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84" w:rsidRDefault="00A5488B" w:rsidP="00092C27">
      <w:pPr>
        <w:jc w:val="center"/>
        <w:rPr>
          <w:rFonts w:ascii="Perpetua" w:eastAsia="Sabon-Roman" w:hAnsi="Perpetua" w:cs="Sabon-Roman"/>
          <w:b/>
          <w:sz w:val="24"/>
          <w:szCs w:val="24"/>
        </w:rPr>
      </w:pPr>
      <w:r>
        <w:rPr>
          <w:rFonts w:ascii="Perpetua" w:eastAsia="Sabon-Roman" w:hAnsi="Perpetua" w:cs="Sabon-Roman"/>
          <w:b/>
          <w:sz w:val="24"/>
          <w:szCs w:val="24"/>
        </w:rPr>
        <w:t xml:space="preserve">CHAPTER 5 </w:t>
      </w:r>
      <w:r w:rsidRPr="00092C27">
        <w:rPr>
          <w:rFonts w:ascii="Perpetua" w:eastAsia="Sabon-Roman" w:hAnsi="Perpetua" w:cs="Sabon-Roman"/>
          <w:b/>
          <w:sz w:val="24"/>
          <w:szCs w:val="24"/>
        </w:rPr>
        <w:t>SPOILAGE, REWORK, AND SCRAP</w:t>
      </w:r>
    </w:p>
    <w:p w:rsidR="00092C27" w:rsidRDefault="00092C27" w:rsidP="00092C27">
      <w:pPr>
        <w:autoSpaceDE w:val="0"/>
        <w:autoSpaceDN w:val="0"/>
        <w:adjustRightInd w:val="0"/>
        <w:spacing w:after="0" w:line="240" w:lineRule="auto"/>
        <w:jc w:val="both"/>
        <w:rPr>
          <w:rFonts w:ascii="Perpetua" w:hAnsi="Perpetua" w:cs="HelveticaNeue-MediumExt"/>
          <w:b/>
          <w:sz w:val="24"/>
          <w:szCs w:val="24"/>
        </w:rPr>
      </w:pPr>
      <w:r w:rsidRPr="00092C27">
        <w:rPr>
          <w:rFonts w:ascii="Perpetua" w:hAnsi="Perpetua" w:cs="HelveticaNeue-MediumExt"/>
          <w:b/>
          <w:sz w:val="24"/>
          <w:szCs w:val="24"/>
        </w:rPr>
        <w:t>Defining Spoilage, Rework and Scrap</w:t>
      </w:r>
    </w:p>
    <w:p w:rsidR="00A96BB2" w:rsidRPr="00092C27" w:rsidRDefault="00A96BB2" w:rsidP="00092C27">
      <w:pPr>
        <w:autoSpaceDE w:val="0"/>
        <w:autoSpaceDN w:val="0"/>
        <w:adjustRightInd w:val="0"/>
        <w:spacing w:after="0" w:line="240" w:lineRule="auto"/>
        <w:jc w:val="both"/>
        <w:rPr>
          <w:rFonts w:ascii="Perpetua" w:hAnsi="Perpetua" w:cs="HelveticaNeue-MediumExt"/>
          <w:b/>
          <w:sz w:val="24"/>
          <w:szCs w:val="24"/>
        </w:rPr>
      </w:pPr>
    </w:p>
    <w:p w:rsidR="00092C27" w:rsidRPr="00092C27" w:rsidRDefault="00092C27" w:rsidP="00092C27">
      <w:pPr>
        <w:autoSpaceDE w:val="0"/>
        <w:autoSpaceDN w:val="0"/>
        <w:adjustRightInd w:val="0"/>
        <w:spacing w:after="0" w:line="240" w:lineRule="auto"/>
        <w:jc w:val="both"/>
        <w:rPr>
          <w:rFonts w:ascii="Perpetua" w:eastAsia="Sabon-Roman" w:hAnsi="Perpetua" w:cs="Sabon-Roman"/>
          <w:sz w:val="24"/>
          <w:szCs w:val="24"/>
        </w:rPr>
      </w:pPr>
      <w:r w:rsidRPr="00092C27">
        <w:rPr>
          <w:rFonts w:ascii="Perpetua" w:eastAsia="Sabon-Roman" w:hAnsi="Perpetua" w:cs="Sabon-Roman"/>
          <w:sz w:val="24"/>
          <w:szCs w:val="24"/>
        </w:rPr>
        <w:t>While the terms used in this chapter may seem familiar, be sure you understand them in</w:t>
      </w:r>
      <w:r>
        <w:rPr>
          <w:rFonts w:ascii="Perpetua" w:eastAsia="Sabon-Roman" w:hAnsi="Perpetua" w:cs="Sabon-Roman"/>
          <w:sz w:val="24"/>
          <w:szCs w:val="24"/>
        </w:rPr>
        <w:t xml:space="preserve"> </w:t>
      </w:r>
      <w:r w:rsidRPr="00092C27">
        <w:rPr>
          <w:rFonts w:ascii="Perpetua" w:eastAsia="Sabon-Roman" w:hAnsi="Perpetua" w:cs="Sabon-Roman"/>
          <w:sz w:val="24"/>
          <w:szCs w:val="24"/>
        </w:rPr>
        <w:t>the context of management accounting.</w:t>
      </w:r>
    </w:p>
    <w:p w:rsidR="00092C27" w:rsidRDefault="00092C27" w:rsidP="00092C27">
      <w:pPr>
        <w:autoSpaceDE w:val="0"/>
        <w:autoSpaceDN w:val="0"/>
        <w:adjustRightInd w:val="0"/>
        <w:spacing w:after="0" w:line="240" w:lineRule="auto"/>
        <w:jc w:val="both"/>
        <w:rPr>
          <w:rFonts w:ascii="Perpetua" w:hAnsi="Perpetua" w:cs="Sabon-Bold"/>
          <w:b/>
          <w:bCs/>
          <w:sz w:val="24"/>
          <w:szCs w:val="24"/>
        </w:rPr>
      </w:pPr>
    </w:p>
    <w:p w:rsidR="00092C27" w:rsidRPr="00092C27" w:rsidRDefault="00092C27" w:rsidP="00092C27">
      <w:pPr>
        <w:autoSpaceDE w:val="0"/>
        <w:autoSpaceDN w:val="0"/>
        <w:adjustRightInd w:val="0"/>
        <w:spacing w:after="0" w:line="240" w:lineRule="auto"/>
        <w:jc w:val="both"/>
        <w:rPr>
          <w:rFonts w:ascii="Perpetua" w:eastAsia="Sabon-Roman" w:hAnsi="Perpetua" w:cs="Sabon-Roman"/>
          <w:sz w:val="24"/>
          <w:szCs w:val="24"/>
        </w:rPr>
      </w:pPr>
      <w:r w:rsidRPr="00092C27">
        <w:rPr>
          <w:rFonts w:ascii="Perpetua" w:hAnsi="Perpetua" w:cs="Sabon-Bold"/>
          <w:b/>
          <w:bCs/>
          <w:sz w:val="24"/>
          <w:szCs w:val="24"/>
        </w:rPr>
        <w:t xml:space="preserve">Spoilage </w:t>
      </w:r>
      <w:r w:rsidRPr="00092C27">
        <w:rPr>
          <w:rFonts w:ascii="Perpetua" w:eastAsia="Sabon-Roman" w:hAnsi="Perpetua" w:cs="Sabon-Roman"/>
          <w:sz w:val="24"/>
          <w:szCs w:val="24"/>
        </w:rPr>
        <w:t>is units of production</w:t>
      </w:r>
      <w:r>
        <w:rPr>
          <w:rFonts w:ascii="Perpetua" w:eastAsia="Sabon-Roman" w:hAnsi="Perpetua" w:cs="Sabon-Roman"/>
          <w:sz w:val="24"/>
          <w:szCs w:val="24"/>
        </w:rPr>
        <w:t xml:space="preserve"> – </w:t>
      </w:r>
      <w:r w:rsidRPr="00092C27">
        <w:rPr>
          <w:rFonts w:ascii="Perpetua" w:eastAsia="Sabon-Roman" w:hAnsi="Perpetua" w:cs="Sabon-Roman"/>
          <w:sz w:val="24"/>
          <w:szCs w:val="24"/>
        </w:rPr>
        <w:t>whether fully or partially completed</w:t>
      </w:r>
      <w:r>
        <w:rPr>
          <w:rFonts w:ascii="Perpetua" w:eastAsia="Sabon-Roman" w:hAnsi="Perpetua" w:cs="Sabon-Roman"/>
          <w:sz w:val="24"/>
          <w:szCs w:val="24"/>
        </w:rPr>
        <w:t xml:space="preserve"> – </w:t>
      </w:r>
      <w:r w:rsidRPr="00092C27">
        <w:rPr>
          <w:rFonts w:ascii="Perpetua" w:eastAsia="Sabon-Roman" w:hAnsi="Perpetua" w:cs="Sabon-Roman"/>
          <w:sz w:val="24"/>
          <w:szCs w:val="24"/>
        </w:rPr>
        <w:t>that do not</w:t>
      </w:r>
      <w:r>
        <w:rPr>
          <w:rFonts w:ascii="Perpetua" w:eastAsia="Sabon-Roman" w:hAnsi="Perpetua" w:cs="Sabon-Roman"/>
          <w:sz w:val="24"/>
          <w:szCs w:val="24"/>
        </w:rPr>
        <w:t xml:space="preserve"> </w:t>
      </w:r>
      <w:r w:rsidRPr="00092C27">
        <w:rPr>
          <w:rFonts w:ascii="Perpetua" w:eastAsia="Sabon-Roman" w:hAnsi="Perpetua" w:cs="Sabon-Roman"/>
          <w:sz w:val="24"/>
          <w:szCs w:val="24"/>
        </w:rPr>
        <w:t>meet the specifications required by customers for good units and that are discarded or</w:t>
      </w:r>
      <w:r>
        <w:rPr>
          <w:rFonts w:ascii="Perpetua" w:eastAsia="Sabon-Roman" w:hAnsi="Perpetua" w:cs="Sabon-Roman"/>
          <w:sz w:val="24"/>
          <w:szCs w:val="24"/>
        </w:rPr>
        <w:t xml:space="preserve"> </w:t>
      </w:r>
      <w:r w:rsidRPr="00092C27">
        <w:rPr>
          <w:rFonts w:ascii="Perpetua" w:eastAsia="Sabon-Roman" w:hAnsi="Perpetua" w:cs="Sabon-Roman"/>
          <w:sz w:val="24"/>
          <w:szCs w:val="24"/>
        </w:rPr>
        <w:t>sold at reduced prices. Some examples of spoilage are defective shirts, jeans, shoes, and</w:t>
      </w:r>
      <w:r>
        <w:rPr>
          <w:rFonts w:ascii="Perpetua" w:eastAsia="Sabon-Roman" w:hAnsi="Perpetua" w:cs="Sabon-Roman"/>
          <w:sz w:val="24"/>
          <w:szCs w:val="24"/>
        </w:rPr>
        <w:t xml:space="preserve"> </w:t>
      </w:r>
      <w:r w:rsidRPr="00092C27">
        <w:rPr>
          <w:rFonts w:ascii="Perpetua" w:eastAsia="Sabon-Roman" w:hAnsi="Perpetua" w:cs="Sabon-Roman"/>
          <w:sz w:val="24"/>
          <w:szCs w:val="24"/>
        </w:rPr>
        <w:t>carpeting sold as “seconds,” or defective aluminum cans sold to aluminum manufacturers</w:t>
      </w:r>
      <w:r>
        <w:rPr>
          <w:rFonts w:ascii="Perpetua" w:eastAsia="Sabon-Roman" w:hAnsi="Perpetua" w:cs="Sabon-Roman"/>
          <w:sz w:val="24"/>
          <w:szCs w:val="24"/>
        </w:rPr>
        <w:t xml:space="preserve"> </w:t>
      </w:r>
      <w:r w:rsidRPr="00092C27">
        <w:rPr>
          <w:rFonts w:ascii="Perpetua" w:eastAsia="Sabon-Roman" w:hAnsi="Perpetua" w:cs="Sabon-Roman"/>
          <w:sz w:val="24"/>
          <w:szCs w:val="24"/>
        </w:rPr>
        <w:t>for remelting to produce other aluminum products.</w:t>
      </w:r>
    </w:p>
    <w:p w:rsidR="00092C27" w:rsidRDefault="00092C27" w:rsidP="00092C27">
      <w:pPr>
        <w:autoSpaceDE w:val="0"/>
        <w:autoSpaceDN w:val="0"/>
        <w:adjustRightInd w:val="0"/>
        <w:spacing w:after="0" w:line="240" w:lineRule="auto"/>
        <w:jc w:val="both"/>
        <w:rPr>
          <w:rFonts w:ascii="Perpetua" w:hAnsi="Perpetua" w:cs="Sabon-Bold"/>
          <w:b/>
          <w:bCs/>
          <w:sz w:val="24"/>
          <w:szCs w:val="24"/>
        </w:rPr>
      </w:pPr>
    </w:p>
    <w:p w:rsidR="00092C27" w:rsidRPr="00092C27" w:rsidRDefault="00092C27" w:rsidP="00092C27">
      <w:pPr>
        <w:autoSpaceDE w:val="0"/>
        <w:autoSpaceDN w:val="0"/>
        <w:adjustRightInd w:val="0"/>
        <w:spacing w:after="0" w:line="240" w:lineRule="auto"/>
        <w:jc w:val="both"/>
        <w:rPr>
          <w:rFonts w:ascii="Perpetua" w:eastAsia="Sabon-Roman" w:hAnsi="Perpetua" w:cs="Sabon-Roman"/>
          <w:sz w:val="24"/>
          <w:szCs w:val="24"/>
        </w:rPr>
      </w:pPr>
      <w:r w:rsidRPr="00092C27">
        <w:rPr>
          <w:rFonts w:ascii="Perpetua" w:hAnsi="Perpetua" w:cs="Sabon-Bold"/>
          <w:b/>
          <w:bCs/>
          <w:sz w:val="24"/>
          <w:szCs w:val="24"/>
        </w:rPr>
        <w:t xml:space="preserve">Rework </w:t>
      </w:r>
      <w:r w:rsidRPr="00092C27">
        <w:rPr>
          <w:rFonts w:ascii="Perpetua" w:eastAsia="Sabon-Roman" w:hAnsi="Perpetua" w:cs="Sabon-Roman"/>
          <w:sz w:val="24"/>
          <w:szCs w:val="24"/>
        </w:rPr>
        <w:t>is units of production that do not meet the specifications required by customers</w:t>
      </w:r>
      <w:r>
        <w:rPr>
          <w:rFonts w:ascii="Perpetua" w:eastAsia="Sabon-Roman" w:hAnsi="Perpetua" w:cs="Sabon-Roman"/>
          <w:sz w:val="24"/>
          <w:szCs w:val="24"/>
        </w:rPr>
        <w:t xml:space="preserve"> </w:t>
      </w:r>
      <w:r w:rsidRPr="00092C27">
        <w:rPr>
          <w:rFonts w:ascii="Perpetua" w:eastAsia="Sabon-Roman" w:hAnsi="Perpetua" w:cs="Sabon-Roman"/>
          <w:sz w:val="24"/>
          <w:szCs w:val="24"/>
        </w:rPr>
        <w:t>but that are subsequently repaired and sold as good finished units. For example,</w:t>
      </w:r>
      <w:r>
        <w:rPr>
          <w:rFonts w:ascii="Perpetua" w:eastAsia="Sabon-Roman" w:hAnsi="Perpetua" w:cs="Sabon-Roman"/>
          <w:sz w:val="24"/>
          <w:szCs w:val="24"/>
        </w:rPr>
        <w:t xml:space="preserve"> </w:t>
      </w:r>
      <w:r w:rsidRPr="00092C27">
        <w:rPr>
          <w:rFonts w:ascii="Perpetua" w:eastAsia="Sabon-Roman" w:hAnsi="Perpetua" w:cs="Sabon-Roman"/>
          <w:sz w:val="24"/>
          <w:szCs w:val="24"/>
        </w:rPr>
        <w:t>defective units of products (such as pagers, computers, and telephones) detected during or</w:t>
      </w:r>
      <w:r>
        <w:rPr>
          <w:rFonts w:ascii="Perpetua" w:eastAsia="Sabon-Roman" w:hAnsi="Perpetua" w:cs="Sabon-Roman"/>
          <w:sz w:val="24"/>
          <w:szCs w:val="24"/>
        </w:rPr>
        <w:t xml:space="preserve"> </w:t>
      </w:r>
      <w:r w:rsidRPr="00092C27">
        <w:rPr>
          <w:rFonts w:ascii="Perpetua" w:eastAsia="Sabon-Roman" w:hAnsi="Perpetua" w:cs="Sabon-Roman"/>
          <w:sz w:val="24"/>
          <w:szCs w:val="24"/>
        </w:rPr>
        <w:t>after the production process but before units are shipped to customers can sometimes be</w:t>
      </w:r>
      <w:r>
        <w:rPr>
          <w:rFonts w:ascii="Perpetua" w:eastAsia="Sabon-Roman" w:hAnsi="Perpetua" w:cs="Sabon-Roman"/>
          <w:sz w:val="24"/>
          <w:szCs w:val="24"/>
        </w:rPr>
        <w:t xml:space="preserve"> </w:t>
      </w:r>
      <w:r w:rsidRPr="00092C27">
        <w:rPr>
          <w:rFonts w:ascii="Perpetua" w:eastAsia="Sabon-Roman" w:hAnsi="Perpetua" w:cs="Sabon-Roman"/>
          <w:sz w:val="24"/>
          <w:szCs w:val="24"/>
        </w:rPr>
        <w:t>reworked and sold as good products.</w:t>
      </w:r>
    </w:p>
    <w:p w:rsidR="00092C27" w:rsidRDefault="00092C27" w:rsidP="00092C27">
      <w:pPr>
        <w:autoSpaceDE w:val="0"/>
        <w:autoSpaceDN w:val="0"/>
        <w:adjustRightInd w:val="0"/>
        <w:spacing w:after="0" w:line="240" w:lineRule="auto"/>
        <w:jc w:val="both"/>
        <w:rPr>
          <w:rFonts w:ascii="Perpetua" w:hAnsi="Perpetua" w:cs="Sabon-Bold"/>
          <w:b/>
          <w:bCs/>
          <w:sz w:val="24"/>
          <w:szCs w:val="24"/>
        </w:rPr>
      </w:pPr>
    </w:p>
    <w:p w:rsidR="00092C27" w:rsidRPr="00092C27" w:rsidRDefault="00092C27" w:rsidP="00092C27">
      <w:pPr>
        <w:autoSpaceDE w:val="0"/>
        <w:autoSpaceDN w:val="0"/>
        <w:adjustRightInd w:val="0"/>
        <w:spacing w:after="0" w:line="240" w:lineRule="auto"/>
        <w:jc w:val="both"/>
        <w:rPr>
          <w:rFonts w:ascii="Perpetua" w:eastAsia="Sabon-Roman" w:hAnsi="Perpetua" w:cs="Sabon-Roman"/>
          <w:sz w:val="24"/>
          <w:szCs w:val="24"/>
        </w:rPr>
      </w:pPr>
      <w:r w:rsidRPr="00092C27">
        <w:rPr>
          <w:rFonts w:ascii="Perpetua" w:hAnsi="Perpetua" w:cs="Sabon-Bold"/>
          <w:b/>
          <w:bCs/>
          <w:sz w:val="24"/>
          <w:szCs w:val="24"/>
        </w:rPr>
        <w:t xml:space="preserve">Scrap </w:t>
      </w:r>
      <w:r w:rsidRPr="00092C27">
        <w:rPr>
          <w:rFonts w:ascii="Perpetua" w:eastAsia="Sabon-Roman" w:hAnsi="Perpetua" w:cs="Sabon-Roman"/>
          <w:sz w:val="24"/>
          <w:szCs w:val="24"/>
        </w:rPr>
        <w:t>is residual material that results from manufacturing a product. Examples are</w:t>
      </w:r>
      <w:r>
        <w:rPr>
          <w:rFonts w:ascii="Perpetua" w:eastAsia="Sabon-Roman" w:hAnsi="Perpetua" w:cs="Sabon-Roman"/>
          <w:sz w:val="24"/>
          <w:szCs w:val="24"/>
        </w:rPr>
        <w:t xml:space="preserve"> </w:t>
      </w:r>
      <w:r w:rsidRPr="00092C27">
        <w:rPr>
          <w:rFonts w:ascii="Perpetua" w:eastAsia="Sabon-Roman" w:hAnsi="Perpetua" w:cs="Sabon-Roman"/>
          <w:sz w:val="24"/>
          <w:szCs w:val="24"/>
        </w:rPr>
        <w:t>short lengths from woodworking operations, edges from plastic molding operations, and</w:t>
      </w:r>
      <w:r>
        <w:rPr>
          <w:rFonts w:ascii="Perpetua" w:eastAsia="Sabon-Roman" w:hAnsi="Perpetua" w:cs="Sabon-Roman"/>
          <w:sz w:val="24"/>
          <w:szCs w:val="24"/>
        </w:rPr>
        <w:t xml:space="preserve"> </w:t>
      </w:r>
      <w:r w:rsidRPr="00092C27">
        <w:rPr>
          <w:rFonts w:ascii="Perpetua" w:eastAsia="Sabon-Roman" w:hAnsi="Perpetua" w:cs="Sabon-Roman"/>
          <w:sz w:val="24"/>
          <w:szCs w:val="24"/>
        </w:rPr>
        <w:t>frayed cloth and end cuts from suit-making operations. Scrap can sometimes be sold for</w:t>
      </w:r>
      <w:r>
        <w:rPr>
          <w:rFonts w:ascii="Perpetua" w:eastAsia="Sabon-Roman" w:hAnsi="Perpetua" w:cs="Sabon-Roman"/>
          <w:sz w:val="24"/>
          <w:szCs w:val="24"/>
        </w:rPr>
        <w:t xml:space="preserve"> </w:t>
      </w:r>
      <w:r w:rsidRPr="00092C27">
        <w:rPr>
          <w:rFonts w:ascii="Perpetua" w:eastAsia="Sabon-Roman" w:hAnsi="Perpetua" w:cs="Sabon-Roman"/>
          <w:sz w:val="24"/>
          <w:szCs w:val="24"/>
        </w:rPr>
        <w:t>relatively small amounts. In that sense, scrap is similar to byproducts</w:t>
      </w:r>
      <w:r>
        <w:rPr>
          <w:rFonts w:ascii="Perpetua" w:eastAsia="Sabon-Roman" w:hAnsi="Perpetua" w:cs="Sabon-Roman"/>
          <w:sz w:val="24"/>
          <w:szCs w:val="24"/>
        </w:rPr>
        <w:t xml:space="preserve">. </w:t>
      </w:r>
      <w:r w:rsidRPr="00092C27">
        <w:rPr>
          <w:rFonts w:ascii="Perpetua" w:eastAsia="Sabon-Roman" w:hAnsi="Perpetua" w:cs="Sabon-Roman"/>
          <w:sz w:val="24"/>
          <w:szCs w:val="24"/>
        </w:rPr>
        <w:t>The difference is that scrap arises as a residual from the manufacturing</w:t>
      </w:r>
      <w:r>
        <w:rPr>
          <w:rFonts w:ascii="Perpetua" w:eastAsia="Sabon-Roman" w:hAnsi="Perpetua" w:cs="Sabon-Roman"/>
          <w:sz w:val="24"/>
          <w:szCs w:val="24"/>
        </w:rPr>
        <w:t xml:space="preserve"> </w:t>
      </w:r>
      <w:r w:rsidRPr="00092C27">
        <w:rPr>
          <w:rFonts w:ascii="Perpetua" w:eastAsia="Sabon-Roman" w:hAnsi="Perpetua" w:cs="Sabon-Roman"/>
          <w:sz w:val="24"/>
          <w:szCs w:val="24"/>
        </w:rPr>
        <w:t>process, and is not a product targeted for manufacture or sale by the firm.</w:t>
      </w:r>
    </w:p>
    <w:p w:rsidR="00092C27" w:rsidRDefault="00092C27" w:rsidP="00092C27">
      <w:pPr>
        <w:autoSpaceDE w:val="0"/>
        <w:autoSpaceDN w:val="0"/>
        <w:adjustRightInd w:val="0"/>
        <w:spacing w:after="0" w:line="240" w:lineRule="auto"/>
        <w:jc w:val="both"/>
        <w:rPr>
          <w:rFonts w:ascii="Perpetua" w:eastAsia="Sabon-Roman" w:hAnsi="Perpetua" w:cs="Sabon-Roman"/>
          <w:sz w:val="24"/>
          <w:szCs w:val="24"/>
        </w:rPr>
      </w:pPr>
      <w:r w:rsidRPr="00092C27">
        <w:rPr>
          <w:rFonts w:ascii="Perpetua" w:eastAsia="Sabon-Roman" w:hAnsi="Perpetua" w:cs="Sabon-Roman"/>
          <w:sz w:val="24"/>
          <w:szCs w:val="24"/>
        </w:rPr>
        <w:t>Some amounts of spoilage, rework, or scrap are inherent in many production</w:t>
      </w:r>
      <w:r>
        <w:rPr>
          <w:rFonts w:ascii="Perpetua" w:eastAsia="Sabon-Roman" w:hAnsi="Perpetua" w:cs="Sabon-Roman"/>
          <w:sz w:val="24"/>
          <w:szCs w:val="24"/>
        </w:rPr>
        <w:t xml:space="preserve"> </w:t>
      </w:r>
      <w:r w:rsidRPr="00092C27">
        <w:rPr>
          <w:rFonts w:ascii="Perpetua" w:eastAsia="Sabon-Roman" w:hAnsi="Perpetua" w:cs="Sabon-Roman"/>
          <w:sz w:val="24"/>
          <w:szCs w:val="24"/>
        </w:rPr>
        <w:t>processes. For example, semiconductor manufacturing is so complex and delicate that</w:t>
      </w:r>
      <w:r>
        <w:rPr>
          <w:rFonts w:ascii="Perpetua" w:eastAsia="Sabon-Roman" w:hAnsi="Perpetua" w:cs="Sabon-Roman"/>
          <w:sz w:val="24"/>
          <w:szCs w:val="24"/>
        </w:rPr>
        <w:t xml:space="preserve"> </w:t>
      </w:r>
      <w:r w:rsidRPr="00092C27">
        <w:rPr>
          <w:rFonts w:ascii="Perpetua" w:eastAsia="Sabon-Roman" w:hAnsi="Perpetua" w:cs="Sabon-Roman"/>
          <w:sz w:val="24"/>
          <w:szCs w:val="24"/>
        </w:rPr>
        <w:t>some spoiled units are commonly produced; usually, the spoiled units cannot be</w:t>
      </w:r>
      <w:r>
        <w:rPr>
          <w:rFonts w:ascii="Perpetua" w:eastAsia="Sabon-Roman" w:hAnsi="Perpetua" w:cs="Sabon-Roman"/>
          <w:sz w:val="24"/>
          <w:szCs w:val="24"/>
        </w:rPr>
        <w:t xml:space="preserve"> </w:t>
      </w:r>
      <w:r w:rsidRPr="00092C27">
        <w:rPr>
          <w:rFonts w:ascii="Perpetua" w:eastAsia="Sabon-Roman" w:hAnsi="Perpetua" w:cs="Sabon-Roman"/>
          <w:sz w:val="24"/>
          <w:szCs w:val="24"/>
        </w:rPr>
        <w:t>reworked. In the manufacture of high-precision machine tools, spoiled units can be</w:t>
      </w:r>
      <w:r>
        <w:rPr>
          <w:rFonts w:ascii="Perpetua" w:eastAsia="Sabon-Roman" w:hAnsi="Perpetua" w:cs="Sabon-Roman"/>
          <w:sz w:val="24"/>
          <w:szCs w:val="24"/>
        </w:rPr>
        <w:t xml:space="preserve"> </w:t>
      </w:r>
      <w:r w:rsidRPr="00092C27">
        <w:rPr>
          <w:rFonts w:ascii="Perpetua" w:eastAsia="Sabon-Roman" w:hAnsi="Perpetua" w:cs="Sabon-Roman"/>
          <w:sz w:val="24"/>
          <w:szCs w:val="24"/>
        </w:rPr>
        <w:t>reworked to meet standards, but only at a considerable cost. And in the mining industry,</w:t>
      </w:r>
      <w:r>
        <w:rPr>
          <w:rFonts w:ascii="Perpetua" w:eastAsia="Sabon-Roman" w:hAnsi="Perpetua" w:cs="Sabon-Roman"/>
          <w:sz w:val="24"/>
          <w:szCs w:val="24"/>
        </w:rPr>
        <w:t xml:space="preserve"> </w:t>
      </w:r>
      <w:r w:rsidRPr="00092C27">
        <w:rPr>
          <w:rFonts w:ascii="Perpetua" w:eastAsia="Sabon-Roman" w:hAnsi="Perpetua" w:cs="Sabon-Roman"/>
          <w:sz w:val="24"/>
          <w:szCs w:val="24"/>
        </w:rPr>
        <w:t>companies process ore that contains varying amounts of valuable metals and rock. Some</w:t>
      </w:r>
      <w:r>
        <w:rPr>
          <w:rFonts w:ascii="Perpetua" w:eastAsia="Sabon-Roman" w:hAnsi="Perpetua" w:cs="Sabon-Roman"/>
          <w:sz w:val="24"/>
          <w:szCs w:val="24"/>
        </w:rPr>
        <w:t xml:space="preserve"> </w:t>
      </w:r>
      <w:r w:rsidRPr="00092C27">
        <w:rPr>
          <w:rFonts w:ascii="Perpetua" w:eastAsia="Sabon-Roman" w:hAnsi="Perpetua" w:cs="Sabon-Roman"/>
          <w:sz w:val="24"/>
          <w:szCs w:val="24"/>
        </w:rPr>
        <w:t>amount of rock, which is scrap, is inevitable.</w:t>
      </w:r>
    </w:p>
    <w:p w:rsidR="00092C27" w:rsidRDefault="00092C27" w:rsidP="00092C27">
      <w:pPr>
        <w:autoSpaceDE w:val="0"/>
        <w:autoSpaceDN w:val="0"/>
        <w:adjustRightInd w:val="0"/>
        <w:spacing w:after="0" w:line="240" w:lineRule="auto"/>
        <w:jc w:val="both"/>
        <w:rPr>
          <w:rFonts w:ascii="Perpetua" w:eastAsia="Sabon-Roman" w:hAnsi="Perpetua" w:cs="Sabon-Roman"/>
          <w:sz w:val="24"/>
          <w:szCs w:val="24"/>
        </w:rPr>
      </w:pPr>
    </w:p>
    <w:p w:rsidR="00092C27" w:rsidRDefault="00092C27" w:rsidP="00092C27">
      <w:pPr>
        <w:autoSpaceDE w:val="0"/>
        <w:autoSpaceDN w:val="0"/>
        <w:adjustRightInd w:val="0"/>
        <w:spacing w:after="0" w:line="240" w:lineRule="auto"/>
        <w:jc w:val="both"/>
        <w:rPr>
          <w:rFonts w:ascii="Perpetua" w:hAnsi="Perpetua" w:cs="HelveticaNeue-MediumExt"/>
          <w:b/>
          <w:sz w:val="24"/>
          <w:szCs w:val="24"/>
        </w:rPr>
      </w:pPr>
      <w:r w:rsidRPr="00092C27">
        <w:rPr>
          <w:rFonts w:ascii="Perpetua" w:hAnsi="Perpetua" w:cs="HelveticaNeue-MediumExt"/>
          <w:b/>
          <w:sz w:val="24"/>
          <w:szCs w:val="24"/>
        </w:rPr>
        <w:t>Two Types of Spoilage</w:t>
      </w:r>
    </w:p>
    <w:p w:rsidR="00A96BB2" w:rsidRPr="00092C27" w:rsidRDefault="00A96BB2" w:rsidP="00092C27">
      <w:pPr>
        <w:autoSpaceDE w:val="0"/>
        <w:autoSpaceDN w:val="0"/>
        <w:adjustRightInd w:val="0"/>
        <w:spacing w:after="0" w:line="240" w:lineRule="auto"/>
        <w:jc w:val="both"/>
        <w:rPr>
          <w:rFonts w:ascii="Perpetua" w:hAnsi="Perpetua" w:cs="HelveticaNeue-MediumExt"/>
          <w:b/>
          <w:sz w:val="24"/>
          <w:szCs w:val="24"/>
        </w:rPr>
      </w:pPr>
    </w:p>
    <w:p w:rsidR="00092C27" w:rsidRPr="00092C27" w:rsidRDefault="00092C27" w:rsidP="00092C27">
      <w:pPr>
        <w:autoSpaceDE w:val="0"/>
        <w:autoSpaceDN w:val="0"/>
        <w:adjustRightInd w:val="0"/>
        <w:spacing w:after="0" w:line="240" w:lineRule="auto"/>
        <w:jc w:val="both"/>
        <w:rPr>
          <w:rFonts w:ascii="Perpetua" w:eastAsia="Sabon-Roman" w:hAnsi="Perpetua" w:cs="Sabon-Roman"/>
          <w:sz w:val="24"/>
          <w:szCs w:val="24"/>
        </w:rPr>
      </w:pPr>
      <w:r w:rsidRPr="00092C27">
        <w:rPr>
          <w:rFonts w:ascii="Perpetua" w:eastAsia="Sabon-Roman" w:hAnsi="Perpetua" w:cs="Sabon-Roman"/>
          <w:sz w:val="24"/>
          <w:szCs w:val="24"/>
        </w:rPr>
        <w:t>Accounting for spoilage aims to determine the magnitude of spoilage costs and to distinguish</w:t>
      </w:r>
      <w:r>
        <w:rPr>
          <w:rFonts w:ascii="Perpetua" w:eastAsia="Sabon-Roman" w:hAnsi="Perpetua" w:cs="Sabon-Roman"/>
          <w:sz w:val="24"/>
          <w:szCs w:val="24"/>
        </w:rPr>
        <w:t xml:space="preserve"> </w:t>
      </w:r>
      <w:r w:rsidRPr="00092C27">
        <w:rPr>
          <w:rFonts w:ascii="Perpetua" w:eastAsia="Sabon-Roman" w:hAnsi="Perpetua" w:cs="Sabon-Roman"/>
          <w:sz w:val="24"/>
          <w:szCs w:val="24"/>
        </w:rPr>
        <w:t>between costs of normal and abnormal spoilage. To manage, control, and reduce</w:t>
      </w:r>
      <w:r>
        <w:rPr>
          <w:rFonts w:ascii="Perpetua" w:eastAsia="Sabon-Roman" w:hAnsi="Perpetua" w:cs="Sabon-Roman"/>
          <w:sz w:val="24"/>
          <w:szCs w:val="24"/>
        </w:rPr>
        <w:t xml:space="preserve"> </w:t>
      </w:r>
      <w:r w:rsidRPr="00092C27">
        <w:rPr>
          <w:rFonts w:ascii="Perpetua" w:eastAsia="Sabon-Roman" w:hAnsi="Perpetua" w:cs="Sabon-Roman"/>
          <w:sz w:val="24"/>
          <w:szCs w:val="24"/>
        </w:rPr>
        <w:t>spoilage costs, companies need to highlight them, not bury them as an unidentified part</w:t>
      </w:r>
      <w:r>
        <w:rPr>
          <w:rFonts w:ascii="Perpetua" w:eastAsia="Sabon-Roman" w:hAnsi="Perpetua" w:cs="Sabon-Roman"/>
          <w:sz w:val="24"/>
          <w:szCs w:val="24"/>
        </w:rPr>
        <w:t xml:space="preserve"> </w:t>
      </w:r>
      <w:r w:rsidRPr="00092C27">
        <w:rPr>
          <w:rFonts w:ascii="Perpetua" w:eastAsia="Sabon-Roman" w:hAnsi="Perpetua" w:cs="Sabon-Roman"/>
          <w:sz w:val="24"/>
          <w:szCs w:val="24"/>
        </w:rPr>
        <w:t>of the costs of good units manufactured.</w:t>
      </w:r>
    </w:p>
    <w:p w:rsidR="00092C27" w:rsidRDefault="00092C27" w:rsidP="00092C27">
      <w:pPr>
        <w:autoSpaceDE w:val="0"/>
        <w:autoSpaceDN w:val="0"/>
        <w:adjustRightInd w:val="0"/>
        <w:spacing w:after="0" w:line="240" w:lineRule="auto"/>
        <w:jc w:val="both"/>
        <w:rPr>
          <w:rFonts w:ascii="Perpetua" w:eastAsia="Sabon-Roman" w:hAnsi="Perpetua" w:cs="Sabon-Roman"/>
          <w:sz w:val="24"/>
          <w:szCs w:val="24"/>
        </w:rPr>
      </w:pPr>
    </w:p>
    <w:p w:rsidR="00092C27" w:rsidRPr="00092C27" w:rsidRDefault="00092C27" w:rsidP="00092C27">
      <w:pPr>
        <w:autoSpaceDE w:val="0"/>
        <w:autoSpaceDN w:val="0"/>
        <w:adjustRightInd w:val="0"/>
        <w:spacing w:after="0" w:line="240" w:lineRule="auto"/>
        <w:jc w:val="both"/>
        <w:rPr>
          <w:rFonts w:ascii="Perpetua" w:eastAsia="Sabon-Roman" w:hAnsi="Perpetua" w:cs="Sabon-Roman"/>
          <w:sz w:val="24"/>
          <w:szCs w:val="24"/>
        </w:rPr>
      </w:pPr>
      <w:r w:rsidRPr="00092C27">
        <w:rPr>
          <w:rFonts w:ascii="Perpetua" w:eastAsia="Sabon-Roman" w:hAnsi="Perpetua" w:cs="Sabon-Roman"/>
          <w:sz w:val="24"/>
          <w:szCs w:val="24"/>
        </w:rPr>
        <w:t>To illustrate normal and abnormal spoilage, consider Mendoza Plastics, which makes</w:t>
      </w:r>
      <w:r>
        <w:rPr>
          <w:rFonts w:ascii="Perpetua" w:eastAsia="Sabon-Roman" w:hAnsi="Perpetua" w:cs="Sabon-Roman"/>
          <w:sz w:val="24"/>
          <w:szCs w:val="24"/>
        </w:rPr>
        <w:t xml:space="preserve"> </w:t>
      </w:r>
      <w:r w:rsidRPr="00092C27">
        <w:rPr>
          <w:rFonts w:ascii="Perpetua" w:eastAsia="Sabon-Roman" w:hAnsi="Perpetua" w:cs="Sabon-Roman"/>
          <w:sz w:val="24"/>
          <w:szCs w:val="24"/>
        </w:rPr>
        <w:t>casings for the iMac computer using plastic injection molding. In January 2012, Mendoza</w:t>
      </w:r>
      <w:r>
        <w:rPr>
          <w:rFonts w:ascii="Perpetua" w:eastAsia="Sabon-Roman" w:hAnsi="Perpetua" w:cs="Sabon-Roman"/>
          <w:sz w:val="24"/>
          <w:szCs w:val="24"/>
        </w:rPr>
        <w:t xml:space="preserve"> </w:t>
      </w:r>
      <w:r w:rsidRPr="00092C27">
        <w:rPr>
          <w:rFonts w:ascii="Perpetua" w:eastAsia="Sabon-Roman" w:hAnsi="Perpetua" w:cs="Sabon-Roman"/>
          <w:sz w:val="24"/>
          <w:szCs w:val="24"/>
        </w:rPr>
        <w:t>incurs costs of $615,000 to produce 20,500 units. Of these 20,500 units, 20,000 are good</w:t>
      </w:r>
      <w:r>
        <w:rPr>
          <w:rFonts w:ascii="Perpetua" w:eastAsia="Sabon-Roman" w:hAnsi="Perpetua" w:cs="Sabon-Roman"/>
          <w:sz w:val="24"/>
          <w:szCs w:val="24"/>
        </w:rPr>
        <w:t xml:space="preserve"> </w:t>
      </w:r>
      <w:r w:rsidRPr="00092C27">
        <w:rPr>
          <w:rFonts w:ascii="Perpetua" w:eastAsia="Sabon-Roman" w:hAnsi="Perpetua" w:cs="Sabon-Roman"/>
          <w:sz w:val="24"/>
          <w:szCs w:val="24"/>
        </w:rPr>
        <w:t>units and 500 are spoiled units. Mendoza has no beginning inventory and no ending</w:t>
      </w:r>
      <w:r>
        <w:rPr>
          <w:rFonts w:ascii="Perpetua" w:eastAsia="Sabon-Roman" w:hAnsi="Perpetua" w:cs="Sabon-Roman"/>
          <w:sz w:val="24"/>
          <w:szCs w:val="24"/>
        </w:rPr>
        <w:t xml:space="preserve"> </w:t>
      </w:r>
      <w:r w:rsidRPr="00092C27">
        <w:rPr>
          <w:rFonts w:ascii="Perpetua" w:eastAsia="Sabon-Roman" w:hAnsi="Perpetua" w:cs="Sabon-Roman"/>
          <w:sz w:val="24"/>
          <w:szCs w:val="24"/>
        </w:rPr>
        <w:t>inventory that month. Of the 500 spoiled units, 400 units are spoiled because the injection</w:t>
      </w:r>
      <w:r>
        <w:rPr>
          <w:rFonts w:ascii="Perpetua" w:eastAsia="Sabon-Roman" w:hAnsi="Perpetua" w:cs="Sabon-Roman"/>
          <w:sz w:val="24"/>
          <w:szCs w:val="24"/>
        </w:rPr>
        <w:t xml:space="preserve"> </w:t>
      </w:r>
      <w:r w:rsidRPr="00092C27">
        <w:rPr>
          <w:rFonts w:ascii="Perpetua" w:eastAsia="Sabon-Roman" w:hAnsi="Perpetua" w:cs="Sabon-Roman"/>
          <w:sz w:val="24"/>
          <w:szCs w:val="24"/>
        </w:rPr>
        <w:t>molding machines are unable to manufacture good casings 100% of the time. That</w:t>
      </w:r>
      <w:r>
        <w:rPr>
          <w:rFonts w:ascii="Perpetua" w:eastAsia="Sabon-Roman" w:hAnsi="Perpetua" w:cs="Sabon-Roman"/>
          <w:sz w:val="24"/>
          <w:szCs w:val="24"/>
        </w:rPr>
        <w:t xml:space="preserve"> </w:t>
      </w:r>
      <w:r w:rsidRPr="00092C27">
        <w:rPr>
          <w:rFonts w:ascii="Perpetua" w:eastAsia="Sabon-Roman" w:hAnsi="Perpetua" w:cs="Sabon-Roman"/>
          <w:sz w:val="24"/>
          <w:szCs w:val="24"/>
        </w:rPr>
        <w:t>is, these units are spoiled even though the machines were run carefully and efficiently. The</w:t>
      </w:r>
      <w:r>
        <w:rPr>
          <w:rFonts w:ascii="Perpetua" w:eastAsia="Sabon-Roman" w:hAnsi="Perpetua" w:cs="Sabon-Roman"/>
          <w:sz w:val="24"/>
          <w:szCs w:val="24"/>
        </w:rPr>
        <w:t xml:space="preserve"> </w:t>
      </w:r>
      <w:r w:rsidRPr="00092C27">
        <w:rPr>
          <w:rFonts w:ascii="Perpetua" w:eastAsia="Sabon-Roman" w:hAnsi="Perpetua" w:cs="Sabon-Roman"/>
          <w:sz w:val="24"/>
          <w:szCs w:val="24"/>
        </w:rPr>
        <w:t>remaining 100 units are spoiled because of machine breakdowns and operator errors.</w:t>
      </w:r>
    </w:p>
    <w:p w:rsidR="00092C27" w:rsidRDefault="00092C27" w:rsidP="00092C27">
      <w:pPr>
        <w:autoSpaceDE w:val="0"/>
        <w:autoSpaceDN w:val="0"/>
        <w:adjustRightInd w:val="0"/>
        <w:spacing w:after="0" w:line="240" w:lineRule="auto"/>
        <w:jc w:val="both"/>
        <w:rPr>
          <w:rFonts w:ascii="Perpetua" w:hAnsi="Perpetua" w:cs="HelveticaNeue-MediumExt"/>
          <w:sz w:val="24"/>
          <w:szCs w:val="24"/>
        </w:rPr>
      </w:pPr>
    </w:p>
    <w:p w:rsidR="00092C27" w:rsidRDefault="00092C27" w:rsidP="00092C27">
      <w:pPr>
        <w:autoSpaceDE w:val="0"/>
        <w:autoSpaceDN w:val="0"/>
        <w:adjustRightInd w:val="0"/>
        <w:spacing w:after="0" w:line="240" w:lineRule="auto"/>
        <w:jc w:val="both"/>
        <w:rPr>
          <w:rFonts w:ascii="Perpetua" w:hAnsi="Perpetua" w:cs="HelveticaNeue-MediumExt"/>
          <w:b/>
          <w:sz w:val="24"/>
          <w:szCs w:val="24"/>
        </w:rPr>
      </w:pPr>
      <w:r w:rsidRPr="00092C27">
        <w:rPr>
          <w:rFonts w:ascii="Perpetua" w:hAnsi="Perpetua" w:cs="HelveticaNeue-MediumExt"/>
          <w:b/>
          <w:sz w:val="24"/>
          <w:szCs w:val="24"/>
        </w:rPr>
        <w:t>Normal Spoilage</w:t>
      </w:r>
    </w:p>
    <w:p w:rsidR="00A96BB2" w:rsidRPr="00092C27" w:rsidRDefault="00A96BB2" w:rsidP="00092C27">
      <w:pPr>
        <w:autoSpaceDE w:val="0"/>
        <w:autoSpaceDN w:val="0"/>
        <w:adjustRightInd w:val="0"/>
        <w:spacing w:after="0" w:line="240" w:lineRule="auto"/>
        <w:jc w:val="both"/>
        <w:rPr>
          <w:rFonts w:ascii="Perpetua" w:hAnsi="Perpetua" w:cs="HelveticaNeue-MediumExt"/>
          <w:b/>
          <w:sz w:val="24"/>
          <w:szCs w:val="24"/>
        </w:rPr>
      </w:pPr>
    </w:p>
    <w:p w:rsidR="00092C27" w:rsidRDefault="00092C27" w:rsidP="00092C27">
      <w:pPr>
        <w:autoSpaceDE w:val="0"/>
        <w:autoSpaceDN w:val="0"/>
        <w:adjustRightInd w:val="0"/>
        <w:spacing w:after="0" w:line="240" w:lineRule="auto"/>
        <w:jc w:val="both"/>
        <w:rPr>
          <w:rFonts w:ascii="Perpetua" w:eastAsia="Sabon-Roman" w:hAnsi="Perpetua" w:cs="Sabon-Roman"/>
          <w:sz w:val="24"/>
          <w:szCs w:val="24"/>
        </w:rPr>
      </w:pPr>
      <w:r w:rsidRPr="00092C27">
        <w:rPr>
          <w:rFonts w:ascii="Perpetua" w:hAnsi="Perpetua" w:cs="Sabon-Bold"/>
          <w:b/>
          <w:bCs/>
          <w:sz w:val="24"/>
          <w:szCs w:val="24"/>
        </w:rPr>
        <w:t xml:space="preserve">Normal spoilage </w:t>
      </w:r>
      <w:r w:rsidRPr="00092C27">
        <w:rPr>
          <w:rFonts w:ascii="Perpetua" w:eastAsia="Sabon-Roman" w:hAnsi="Perpetua" w:cs="Sabon-Roman"/>
          <w:sz w:val="24"/>
          <w:szCs w:val="24"/>
        </w:rPr>
        <w:t>is spoilage inherent in a particular production process. In particular, it</w:t>
      </w:r>
      <w:r>
        <w:rPr>
          <w:rFonts w:ascii="Perpetua" w:eastAsia="Sabon-Roman" w:hAnsi="Perpetua" w:cs="Sabon-Roman"/>
          <w:sz w:val="24"/>
          <w:szCs w:val="24"/>
        </w:rPr>
        <w:t xml:space="preserve"> </w:t>
      </w:r>
      <w:r w:rsidRPr="00092C27">
        <w:rPr>
          <w:rFonts w:ascii="Perpetua" w:eastAsia="Sabon-Roman" w:hAnsi="Perpetua" w:cs="Sabon-Roman"/>
          <w:sz w:val="24"/>
          <w:szCs w:val="24"/>
        </w:rPr>
        <w:t>arises even when the process is operated in an efficient manner. The costs of normal</w:t>
      </w:r>
      <w:r>
        <w:rPr>
          <w:rFonts w:ascii="Perpetua" w:eastAsia="Sabon-Roman" w:hAnsi="Perpetua" w:cs="Sabon-Roman"/>
          <w:sz w:val="24"/>
          <w:szCs w:val="24"/>
        </w:rPr>
        <w:t xml:space="preserve"> </w:t>
      </w:r>
      <w:r w:rsidRPr="00092C27">
        <w:rPr>
          <w:rFonts w:ascii="Perpetua" w:eastAsia="Sabon-Roman" w:hAnsi="Perpetua" w:cs="Sabon-Roman"/>
          <w:sz w:val="24"/>
          <w:szCs w:val="24"/>
        </w:rPr>
        <w:t>spoilage are typically included as a component of the costs of good units manufactured,</w:t>
      </w:r>
      <w:r>
        <w:rPr>
          <w:rFonts w:ascii="Perpetua" w:eastAsia="Sabon-Roman" w:hAnsi="Perpetua" w:cs="Sabon-Roman"/>
          <w:sz w:val="24"/>
          <w:szCs w:val="24"/>
        </w:rPr>
        <w:t xml:space="preserve"> </w:t>
      </w:r>
      <w:r w:rsidRPr="00092C27">
        <w:rPr>
          <w:rFonts w:ascii="Perpetua" w:eastAsia="Sabon-Roman" w:hAnsi="Perpetua" w:cs="Sabon-Roman"/>
          <w:sz w:val="24"/>
          <w:szCs w:val="24"/>
        </w:rPr>
        <w:t>because good units cannot be made without also making some units that are spoiled.</w:t>
      </w:r>
      <w:r>
        <w:rPr>
          <w:rFonts w:ascii="Perpetua" w:eastAsia="Sabon-Roman" w:hAnsi="Perpetua" w:cs="Sabon-Roman"/>
          <w:sz w:val="24"/>
          <w:szCs w:val="24"/>
        </w:rPr>
        <w:t xml:space="preserve"> </w:t>
      </w:r>
      <w:r w:rsidRPr="00092C27">
        <w:rPr>
          <w:rFonts w:ascii="Perpetua" w:eastAsia="Sabon-Roman" w:hAnsi="Perpetua" w:cs="Sabon-Roman"/>
          <w:sz w:val="24"/>
          <w:szCs w:val="24"/>
        </w:rPr>
        <w:t>There is a tradeoff between the speed of production and the normal spoilage rate.</w:t>
      </w:r>
    </w:p>
    <w:p w:rsidR="00A96BB2" w:rsidRPr="00092C27" w:rsidRDefault="00A96BB2" w:rsidP="00092C27">
      <w:pPr>
        <w:autoSpaceDE w:val="0"/>
        <w:autoSpaceDN w:val="0"/>
        <w:adjustRightInd w:val="0"/>
        <w:spacing w:after="0" w:line="240" w:lineRule="auto"/>
        <w:jc w:val="both"/>
        <w:rPr>
          <w:rFonts w:ascii="Perpetua" w:eastAsia="Sabon-Roman" w:hAnsi="Perpetua" w:cs="Sabon-Roman"/>
          <w:sz w:val="24"/>
          <w:szCs w:val="24"/>
        </w:rPr>
      </w:pPr>
    </w:p>
    <w:p w:rsidR="00092C27" w:rsidRDefault="00092C27" w:rsidP="00092C27">
      <w:pPr>
        <w:autoSpaceDE w:val="0"/>
        <w:autoSpaceDN w:val="0"/>
        <w:adjustRightInd w:val="0"/>
        <w:spacing w:after="0" w:line="240" w:lineRule="auto"/>
        <w:jc w:val="both"/>
        <w:rPr>
          <w:rFonts w:ascii="Perpetua" w:eastAsia="Sabon-Roman" w:hAnsi="Perpetua" w:cs="Sabon-Roman"/>
          <w:sz w:val="24"/>
          <w:szCs w:val="24"/>
        </w:rPr>
      </w:pPr>
      <w:r w:rsidRPr="00092C27">
        <w:rPr>
          <w:rFonts w:ascii="Perpetua" w:eastAsia="Sabon-Roman" w:hAnsi="Perpetua" w:cs="Sabon-Roman"/>
          <w:sz w:val="24"/>
          <w:szCs w:val="24"/>
        </w:rPr>
        <w:t>Management makes a conscious decision about how many units to produce per hour</w:t>
      </w:r>
      <w:r>
        <w:rPr>
          <w:rFonts w:ascii="Perpetua" w:eastAsia="Sabon-Roman" w:hAnsi="Perpetua" w:cs="Sabon-Roman"/>
          <w:sz w:val="24"/>
          <w:szCs w:val="24"/>
        </w:rPr>
        <w:t xml:space="preserve"> </w:t>
      </w:r>
      <w:r w:rsidRPr="00092C27">
        <w:rPr>
          <w:rFonts w:ascii="Perpetua" w:eastAsia="Sabon-Roman" w:hAnsi="Perpetua" w:cs="Sabon-Roman"/>
          <w:sz w:val="24"/>
          <w:szCs w:val="24"/>
        </w:rPr>
        <w:t>with the understanding that, at the rate decided on, a certain level of spoilage is almost</w:t>
      </w:r>
      <w:r>
        <w:rPr>
          <w:rFonts w:ascii="Perpetua" w:eastAsia="Sabon-Roman" w:hAnsi="Perpetua" w:cs="Sabon-Roman"/>
          <w:sz w:val="24"/>
          <w:szCs w:val="24"/>
        </w:rPr>
        <w:t xml:space="preserve"> </w:t>
      </w:r>
      <w:r w:rsidRPr="00092C27">
        <w:rPr>
          <w:rFonts w:ascii="Perpetua" w:eastAsia="Sabon-Roman" w:hAnsi="Perpetua" w:cs="Sabon-Roman"/>
          <w:sz w:val="24"/>
          <w:szCs w:val="24"/>
        </w:rPr>
        <w:t>unavoidable. For this reason, the cost of normal spoilage is included in the cost of the</w:t>
      </w:r>
      <w:r>
        <w:rPr>
          <w:rFonts w:ascii="Perpetua" w:eastAsia="Sabon-Roman" w:hAnsi="Perpetua" w:cs="Sabon-Roman"/>
          <w:sz w:val="24"/>
          <w:szCs w:val="24"/>
        </w:rPr>
        <w:t xml:space="preserve"> </w:t>
      </w:r>
      <w:r w:rsidRPr="00092C27">
        <w:rPr>
          <w:rFonts w:ascii="Perpetua" w:eastAsia="Sabon-Roman" w:hAnsi="Perpetua" w:cs="Sabon-Roman"/>
          <w:sz w:val="24"/>
          <w:szCs w:val="24"/>
        </w:rPr>
        <w:t>good units completed. At Mendoza Plastics, the 400 units spoiled because of the limitations</w:t>
      </w:r>
      <w:r>
        <w:rPr>
          <w:rFonts w:ascii="Perpetua" w:eastAsia="Sabon-Roman" w:hAnsi="Perpetua" w:cs="Sabon-Roman"/>
          <w:sz w:val="24"/>
          <w:szCs w:val="24"/>
        </w:rPr>
        <w:t xml:space="preserve"> </w:t>
      </w:r>
      <w:r w:rsidRPr="00092C27">
        <w:rPr>
          <w:rFonts w:ascii="Perpetua" w:eastAsia="Sabon-Roman" w:hAnsi="Perpetua" w:cs="Sabon-Roman"/>
          <w:sz w:val="24"/>
          <w:szCs w:val="24"/>
        </w:rPr>
        <w:t>of injection molding machines and despite efficient operating conditions are considered</w:t>
      </w:r>
      <w:r>
        <w:rPr>
          <w:rFonts w:ascii="Perpetua" w:eastAsia="Sabon-Roman" w:hAnsi="Perpetua" w:cs="Sabon-Roman"/>
          <w:sz w:val="24"/>
          <w:szCs w:val="24"/>
        </w:rPr>
        <w:t xml:space="preserve"> </w:t>
      </w:r>
      <w:r w:rsidRPr="00092C27">
        <w:rPr>
          <w:rFonts w:ascii="Perpetua" w:eastAsia="Sabon-Roman" w:hAnsi="Perpetua" w:cs="Sabon-Roman"/>
          <w:sz w:val="24"/>
          <w:szCs w:val="24"/>
        </w:rPr>
        <w:t>normal spoilage. The calculations are as follows:</w:t>
      </w:r>
    </w:p>
    <w:tbl>
      <w:tblPr>
        <w:tblStyle w:val="TableGrid"/>
        <w:tblW w:w="0" w:type="auto"/>
        <w:jc w:val="center"/>
        <w:tblLook w:val="04A0"/>
      </w:tblPr>
      <w:tblGrid>
        <w:gridCol w:w="6858"/>
        <w:gridCol w:w="1056"/>
      </w:tblGrid>
      <w:tr w:rsidR="00A96BB2" w:rsidTr="001C1098">
        <w:trPr>
          <w:jc w:val="center"/>
        </w:trPr>
        <w:tc>
          <w:tcPr>
            <w:tcW w:w="7914" w:type="dxa"/>
            <w:gridSpan w:val="2"/>
          </w:tcPr>
          <w:p w:rsidR="00A96BB2" w:rsidRDefault="00A96BB2" w:rsidP="00A96BB2">
            <w:pPr>
              <w:autoSpaceDE w:val="0"/>
              <w:autoSpaceDN w:val="0"/>
              <w:adjustRightInd w:val="0"/>
              <w:rPr>
                <w:rFonts w:ascii="Perpetua" w:hAnsi="Perpetua" w:cs="ArialNarrow"/>
                <w:sz w:val="24"/>
                <w:szCs w:val="24"/>
              </w:rPr>
            </w:pPr>
            <w:r w:rsidRPr="00A96BB2">
              <w:rPr>
                <w:rFonts w:ascii="Perpetua" w:eastAsia="Sabon-Roman" w:hAnsi="Perpetua" w:cs="Sabon-Roman"/>
                <w:sz w:val="24"/>
                <w:szCs w:val="24"/>
              </w:rPr>
              <w:lastRenderedPageBreak/>
              <w:t xml:space="preserve">Manufacturing cost per unit, $615,000 </w:t>
            </w:r>
            <w:r>
              <w:rPr>
                <w:rFonts w:ascii="Perpetua" w:eastAsia="Sabon-Roman" w:hAnsi="Perpetua" w:cs="Sabon-Roman"/>
                <w:sz w:val="24"/>
                <w:szCs w:val="24"/>
              </w:rPr>
              <w:t>/</w:t>
            </w:r>
            <w:r w:rsidRPr="00A96BB2">
              <w:rPr>
                <w:rFonts w:ascii="Perpetua" w:eastAsia="Sabon-Roman" w:hAnsi="Perpetua" w:cs="Sabon-Roman"/>
                <w:sz w:val="24"/>
                <w:szCs w:val="24"/>
              </w:rPr>
              <w:t>20,500 units = $30</w:t>
            </w:r>
          </w:p>
        </w:tc>
      </w:tr>
      <w:tr w:rsidR="00A96BB2" w:rsidRPr="004E04AB" w:rsidTr="00A96BB2">
        <w:trPr>
          <w:jc w:val="center"/>
        </w:trPr>
        <w:tc>
          <w:tcPr>
            <w:tcW w:w="6858" w:type="dxa"/>
          </w:tcPr>
          <w:p w:rsidR="00A96BB2" w:rsidRDefault="00A96BB2" w:rsidP="00A96BB2">
            <w:pPr>
              <w:autoSpaceDE w:val="0"/>
              <w:autoSpaceDN w:val="0"/>
              <w:adjustRightInd w:val="0"/>
              <w:jc w:val="both"/>
              <w:rPr>
                <w:rFonts w:ascii="Perpetua" w:hAnsi="Perpetua" w:cs="ArialNarrow"/>
                <w:sz w:val="24"/>
                <w:szCs w:val="24"/>
              </w:rPr>
            </w:pPr>
            <w:r w:rsidRPr="00A96BB2">
              <w:rPr>
                <w:rFonts w:ascii="Perpetua" w:eastAsia="Sabon-Roman" w:hAnsi="Perpetua" w:cs="Sabon-Roman"/>
                <w:sz w:val="24"/>
                <w:szCs w:val="24"/>
              </w:rPr>
              <w:t xml:space="preserve">Manufacturing costs of good units alone, $30 per unit </w:t>
            </w:r>
            <w:r>
              <w:rPr>
                <w:rFonts w:ascii="Perpetua" w:eastAsia="Sabon-Roman" w:hAnsi="Perpetua" w:cs="Sabon-Roman"/>
                <w:sz w:val="24"/>
                <w:szCs w:val="24"/>
              </w:rPr>
              <w:t>x</w:t>
            </w:r>
            <w:r w:rsidRPr="00A96BB2">
              <w:rPr>
                <w:rFonts w:ascii="Perpetua" w:eastAsia="Sabon-Roman" w:hAnsi="Perpetua" w:cs="Sabon-Roman"/>
                <w:sz w:val="24"/>
                <w:szCs w:val="24"/>
              </w:rPr>
              <w:t xml:space="preserve"> 20,000 units</w:t>
            </w:r>
          </w:p>
        </w:tc>
        <w:tc>
          <w:tcPr>
            <w:tcW w:w="1056" w:type="dxa"/>
          </w:tcPr>
          <w:p w:rsidR="00A96BB2" w:rsidRPr="004E04AB" w:rsidRDefault="00A96BB2" w:rsidP="00A96BB2">
            <w:pPr>
              <w:autoSpaceDE w:val="0"/>
              <w:autoSpaceDN w:val="0"/>
              <w:adjustRightInd w:val="0"/>
              <w:jc w:val="both"/>
              <w:rPr>
                <w:rFonts w:ascii="Perpetua" w:hAnsi="Perpetua" w:cs="ArialNarrow"/>
                <w:sz w:val="24"/>
                <w:szCs w:val="24"/>
                <w:u w:val="single"/>
              </w:rPr>
            </w:pPr>
            <w:r w:rsidRPr="00A96BB2">
              <w:rPr>
                <w:rFonts w:ascii="Perpetua" w:eastAsia="Sabon-Roman" w:hAnsi="Perpetua" w:cs="Sabon-Roman"/>
                <w:sz w:val="24"/>
                <w:szCs w:val="24"/>
              </w:rPr>
              <w:t>$600,000</w:t>
            </w:r>
          </w:p>
        </w:tc>
      </w:tr>
      <w:tr w:rsidR="00A96BB2" w:rsidRPr="004E04AB" w:rsidTr="00A96BB2">
        <w:trPr>
          <w:jc w:val="center"/>
        </w:trPr>
        <w:tc>
          <w:tcPr>
            <w:tcW w:w="6858" w:type="dxa"/>
          </w:tcPr>
          <w:p w:rsidR="00A96BB2" w:rsidRPr="004E04AB" w:rsidRDefault="00A96BB2" w:rsidP="00A96BB2">
            <w:pPr>
              <w:autoSpaceDE w:val="0"/>
              <w:autoSpaceDN w:val="0"/>
              <w:adjustRightInd w:val="0"/>
              <w:jc w:val="both"/>
              <w:rPr>
                <w:rFonts w:ascii="Perpetua" w:hAnsi="Perpetua" w:cs="Univers-Condensed"/>
                <w:sz w:val="24"/>
                <w:szCs w:val="24"/>
              </w:rPr>
            </w:pPr>
            <w:r w:rsidRPr="00A96BB2">
              <w:rPr>
                <w:rFonts w:ascii="Perpetua" w:eastAsia="Sabon-Roman" w:hAnsi="Perpetua" w:cs="Sabon-Roman"/>
                <w:sz w:val="24"/>
                <w:szCs w:val="24"/>
              </w:rPr>
              <w:t xml:space="preserve">Normal spoilage costs, $30 per unit </w:t>
            </w:r>
            <w:r>
              <w:rPr>
                <w:rFonts w:ascii="Perpetua" w:eastAsia="Sabon-Roman" w:hAnsi="Perpetua" w:cs="Sabon-Roman"/>
                <w:sz w:val="24"/>
                <w:szCs w:val="24"/>
              </w:rPr>
              <w:t>x</w:t>
            </w:r>
            <w:r w:rsidRPr="00A96BB2">
              <w:rPr>
                <w:rFonts w:ascii="Perpetua" w:eastAsia="Sabon-Roman" w:hAnsi="Perpetua" w:cs="Sabon-Roman"/>
                <w:sz w:val="24"/>
                <w:szCs w:val="24"/>
              </w:rPr>
              <w:t xml:space="preserve"> 400 units</w:t>
            </w:r>
          </w:p>
        </w:tc>
        <w:tc>
          <w:tcPr>
            <w:tcW w:w="1056" w:type="dxa"/>
          </w:tcPr>
          <w:p w:rsidR="00A96BB2" w:rsidRPr="00A96BB2" w:rsidRDefault="00A96BB2" w:rsidP="001C1098">
            <w:pPr>
              <w:autoSpaceDE w:val="0"/>
              <w:autoSpaceDN w:val="0"/>
              <w:adjustRightInd w:val="0"/>
              <w:jc w:val="right"/>
              <w:rPr>
                <w:rFonts w:ascii="Perpetua" w:hAnsi="Perpetua" w:cs="GEXUniversCondSU"/>
                <w:sz w:val="24"/>
                <w:szCs w:val="24"/>
                <w:u w:val="single"/>
              </w:rPr>
            </w:pPr>
            <w:r w:rsidRPr="00A96BB2">
              <w:rPr>
                <w:rFonts w:ascii="Perpetua" w:eastAsia="Sabon-Roman" w:hAnsi="Perpetua" w:cs="Sabon-Roman"/>
                <w:sz w:val="24"/>
                <w:szCs w:val="24"/>
                <w:u w:val="single"/>
              </w:rPr>
              <w:t>12,000</w:t>
            </w:r>
          </w:p>
        </w:tc>
      </w:tr>
      <w:tr w:rsidR="00A96BB2" w:rsidRPr="004E04AB" w:rsidTr="00A96BB2">
        <w:trPr>
          <w:jc w:val="center"/>
        </w:trPr>
        <w:tc>
          <w:tcPr>
            <w:tcW w:w="6858" w:type="dxa"/>
          </w:tcPr>
          <w:p w:rsidR="00A96BB2" w:rsidRPr="00A96BB2" w:rsidRDefault="00A96BB2" w:rsidP="001C1098">
            <w:pPr>
              <w:autoSpaceDE w:val="0"/>
              <w:autoSpaceDN w:val="0"/>
              <w:adjustRightInd w:val="0"/>
              <w:jc w:val="both"/>
              <w:rPr>
                <w:rFonts w:ascii="Perpetua" w:eastAsia="Sabon-Roman" w:hAnsi="Perpetua" w:cs="Sabon-Roman"/>
                <w:sz w:val="24"/>
                <w:szCs w:val="24"/>
              </w:rPr>
            </w:pPr>
            <w:r w:rsidRPr="00A96BB2">
              <w:rPr>
                <w:rFonts w:ascii="Perpetua" w:eastAsia="Sabon-Roman" w:hAnsi="Perpetua" w:cs="Sabon-Roman"/>
                <w:sz w:val="24"/>
                <w:szCs w:val="24"/>
              </w:rPr>
              <w:t>Manufacturing costs of good units completed (includes normal spoilage)</w:t>
            </w:r>
          </w:p>
        </w:tc>
        <w:tc>
          <w:tcPr>
            <w:tcW w:w="1056" w:type="dxa"/>
          </w:tcPr>
          <w:p w:rsidR="00A96BB2" w:rsidRPr="00A96BB2" w:rsidRDefault="00A96BB2" w:rsidP="001C1098">
            <w:pPr>
              <w:autoSpaceDE w:val="0"/>
              <w:autoSpaceDN w:val="0"/>
              <w:adjustRightInd w:val="0"/>
              <w:jc w:val="right"/>
              <w:rPr>
                <w:rFonts w:ascii="Perpetua" w:hAnsi="Perpetua" w:cs="GEXUniversCondSU"/>
                <w:sz w:val="24"/>
                <w:szCs w:val="24"/>
                <w:u w:val="double"/>
              </w:rPr>
            </w:pPr>
            <w:r w:rsidRPr="00A96BB2">
              <w:rPr>
                <w:rFonts w:ascii="Perpetua" w:eastAsia="Sabon-Roman" w:hAnsi="Perpetua" w:cs="Sabon-Roman"/>
                <w:sz w:val="24"/>
                <w:szCs w:val="24"/>
                <w:u w:val="double"/>
              </w:rPr>
              <w:t>$612,000</w:t>
            </w:r>
          </w:p>
        </w:tc>
      </w:tr>
      <w:tr w:rsidR="00A96BB2" w:rsidRPr="004E04AB" w:rsidTr="001C1098">
        <w:trPr>
          <w:jc w:val="center"/>
        </w:trPr>
        <w:tc>
          <w:tcPr>
            <w:tcW w:w="7914" w:type="dxa"/>
            <w:gridSpan w:val="2"/>
          </w:tcPr>
          <w:p w:rsidR="00A96BB2" w:rsidRPr="00A96BB2" w:rsidRDefault="00A96BB2" w:rsidP="00A96BB2">
            <w:pPr>
              <w:autoSpaceDE w:val="0"/>
              <w:autoSpaceDN w:val="0"/>
              <w:adjustRightInd w:val="0"/>
              <w:rPr>
                <w:rFonts w:ascii="Perpetua" w:eastAsia="Sabon-Roman" w:hAnsi="Perpetua" w:cs="Sabon-Roman"/>
                <w:sz w:val="24"/>
                <w:szCs w:val="24"/>
              </w:rPr>
            </w:pPr>
            <w:r w:rsidRPr="00A96BB2">
              <w:rPr>
                <w:rFonts w:ascii="Perpetua" w:eastAsia="Sabon-Roman" w:hAnsi="Perpetua" w:cs="Sabon-Roman"/>
                <w:sz w:val="24"/>
                <w:szCs w:val="24"/>
              </w:rPr>
              <w:t>Manufacturing cost per good unit =$612,000</w:t>
            </w:r>
            <w:r>
              <w:rPr>
                <w:rFonts w:ascii="Perpetua" w:eastAsia="Sabon-Roman" w:hAnsi="Perpetua" w:cs="Sabon-Roman"/>
                <w:sz w:val="24"/>
                <w:szCs w:val="24"/>
              </w:rPr>
              <w:t xml:space="preserve"> /</w:t>
            </w:r>
            <w:r w:rsidRPr="00A96BB2">
              <w:rPr>
                <w:rFonts w:ascii="Perpetua" w:eastAsia="Sabon-Roman" w:hAnsi="Perpetua" w:cs="Sabon-Roman"/>
                <w:sz w:val="24"/>
                <w:szCs w:val="24"/>
              </w:rPr>
              <w:t>20,000 units = $30.60</w:t>
            </w:r>
          </w:p>
        </w:tc>
      </w:tr>
    </w:tbl>
    <w:p w:rsidR="00A96BB2" w:rsidRPr="00A96BB2" w:rsidRDefault="00A96BB2" w:rsidP="00A96BB2">
      <w:pPr>
        <w:autoSpaceDE w:val="0"/>
        <w:autoSpaceDN w:val="0"/>
        <w:adjustRightInd w:val="0"/>
        <w:spacing w:after="0" w:line="240" w:lineRule="auto"/>
        <w:jc w:val="both"/>
        <w:rPr>
          <w:rFonts w:ascii="Perpetua" w:eastAsia="Sabon-Roman" w:hAnsi="Perpetua" w:cs="Sabon-Roman"/>
          <w:sz w:val="24"/>
          <w:szCs w:val="24"/>
        </w:rPr>
      </w:pPr>
    </w:p>
    <w:p w:rsidR="00A96BB2" w:rsidRDefault="002F50CC" w:rsidP="002F50CC">
      <w:pPr>
        <w:autoSpaceDE w:val="0"/>
        <w:autoSpaceDN w:val="0"/>
        <w:adjustRightInd w:val="0"/>
        <w:spacing w:after="0" w:line="240" w:lineRule="auto"/>
        <w:jc w:val="both"/>
        <w:rPr>
          <w:rFonts w:ascii="Perpetua" w:eastAsia="Sabon-Roman" w:hAnsi="Perpetua" w:cs="Sabon-Roman"/>
          <w:sz w:val="24"/>
          <w:szCs w:val="24"/>
        </w:rPr>
      </w:pPr>
      <w:r w:rsidRPr="002F50CC">
        <w:rPr>
          <w:rFonts w:ascii="Perpetua" w:eastAsia="Sabon-Roman" w:hAnsi="Perpetua" w:cs="Sabon-Roman"/>
          <w:sz w:val="24"/>
          <w:szCs w:val="24"/>
        </w:rPr>
        <w:t>Because normal spoilage is the spoilage related to the good units produced, normal spoilage</w:t>
      </w:r>
      <w:r>
        <w:rPr>
          <w:rFonts w:ascii="Perpetua" w:eastAsia="Sabon-Roman" w:hAnsi="Perpetua" w:cs="Sabon-Roman"/>
          <w:sz w:val="24"/>
          <w:szCs w:val="24"/>
        </w:rPr>
        <w:t xml:space="preserve"> </w:t>
      </w:r>
      <w:r w:rsidRPr="002F50CC">
        <w:rPr>
          <w:rFonts w:ascii="Perpetua" w:eastAsia="Sabon-Roman" w:hAnsi="Perpetua" w:cs="Sabon-Roman"/>
          <w:sz w:val="24"/>
          <w:szCs w:val="24"/>
        </w:rPr>
        <w:t xml:space="preserve">rates are computed by dividing units of normal spoilage by total </w:t>
      </w:r>
      <w:r w:rsidRPr="002F50CC">
        <w:rPr>
          <w:rFonts w:ascii="Perpetua" w:eastAsia="Sabon-Roman" w:hAnsi="Perpetua" w:cs="Sabon-Italic"/>
          <w:i/>
          <w:iCs/>
          <w:sz w:val="24"/>
          <w:szCs w:val="24"/>
        </w:rPr>
        <w:t>good units completed</w:t>
      </w:r>
      <w:r w:rsidRPr="002F50CC">
        <w:rPr>
          <w:rFonts w:ascii="Perpetua" w:eastAsia="Sabon-Roman" w:hAnsi="Perpetua" w:cs="Sabon-Roman"/>
          <w:sz w:val="24"/>
          <w:szCs w:val="24"/>
        </w:rPr>
        <w:t>, not</w:t>
      </w:r>
      <w:r>
        <w:rPr>
          <w:rFonts w:ascii="Perpetua" w:eastAsia="Sabon-Roman" w:hAnsi="Perpetua" w:cs="Sabon-Roman"/>
          <w:sz w:val="24"/>
          <w:szCs w:val="24"/>
        </w:rPr>
        <w:t xml:space="preserve"> </w:t>
      </w:r>
      <w:r w:rsidRPr="002F50CC">
        <w:rPr>
          <w:rFonts w:ascii="Perpetua" w:eastAsia="Sabon-Roman" w:hAnsi="Perpetua" w:cs="Sabon-Roman"/>
          <w:sz w:val="24"/>
          <w:szCs w:val="24"/>
        </w:rPr>
        <w:t xml:space="preserve">total </w:t>
      </w:r>
      <w:r w:rsidRPr="002F50CC">
        <w:rPr>
          <w:rFonts w:ascii="Perpetua" w:eastAsia="Sabon-Roman" w:hAnsi="Perpetua" w:cs="Sabon-Italic"/>
          <w:i/>
          <w:iCs/>
          <w:sz w:val="24"/>
          <w:szCs w:val="24"/>
        </w:rPr>
        <w:t xml:space="preserve">actual units started </w:t>
      </w:r>
      <w:r w:rsidRPr="002F50CC">
        <w:rPr>
          <w:rFonts w:ascii="Perpetua" w:eastAsia="Sabon-Roman" w:hAnsi="Perpetua" w:cs="Sabon-Roman"/>
          <w:sz w:val="24"/>
          <w:szCs w:val="24"/>
        </w:rPr>
        <w:t>in production. At Mendoza Plastics, the normal spoilage rate is</w:t>
      </w:r>
      <w:r>
        <w:rPr>
          <w:rFonts w:ascii="Perpetua" w:eastAsia="Sabon-Roman" w:hAnsi="Perpetua" w:cs="Sabon-Roman"/>
          <w:sz w:val="24"/>
          <w:szCs w:val="24"/>
        </w:rPr>
        <w:t xml:space="preserve"> </w:t>
      </w:r>
      <w:r w:rsidRPr="002F50CC">
        <w:rPr>
          <w:rFonts w:ascii="Perpetua" w:eastAsia="Sabon-Roman" w:hAnsi="Perpetua" w:cs="Sabon-Roman"/>
          <w:sz w:val="24"/>
          <w:szCs w:val="24"/>
        </w:rPr>
        <w:t xml:space="preserve">therefore computed as 400 </w:t>
      </w:r>
      <w:r>
        <w:rPr>
          <w:rFonts w:ascii="Perpetua" w:eastAsia="Sabon-Roman" w:hAnsi="Perpetua" w:cs="Sabon-Roman"/>
          <w:sz w:val="24"/>
          <w:szCs w:val="24"/>
        </w:rPr>
        <w:t xml:space="preserve">/20,000 = </w:t>
      </w:r>
      <w:r w:rsidRPr="002F50CC">
        <w:rPr>
          <w:rFonts w:ascii="Perpetua" w:eastAsia="Sabon-Roman" w:hAnsi="Perpetua" w:cs="Sabon-Roman"/>
          <w:sz w:val="24"/>
          <w:szCs w:val="24"/>
        </w:rPr>
        <w:t>2%.</w:t>
      </w:r>
    </w:p>
    <w:p w:rsidR="002F50CC" w:rsidRDefault="002F50CC" w:rsidP="002F50CC">
      <w:pPr>
        <w:autoSpaceDE w:val="0"/>
        <w:autoSpaceDN w:val="0"/>
        <w:adjustRightInd w:val="0"/>
        <w:spacing w:after="0" w:line="240" w:lineRule="auto"/>
        <w:jc w:val="both"/>
        <w:rPr>
          <w:rFonts w:ascii="Perpetua" w:eastAsia="Sabon-Roman" w:hAnsi="Perpetua" w:cs="Sabon-Roman"/>
          <w:sz w:val="24"/>
          <w:szCs w:val="24"/>
        </w:rPr>
      </w:pPr>
    </w:p>
    <w:p w:rsidR="002F50CC" w:rsidRDefault="002F50CC" w:rsidP="002F50CC">
      <w:pPr>
        <w:autoSpaceDE w:val="0"/>
        <w:autoSpaceDN w:val="0"/>
        <w:adjustRightInd w:val="0"/>
        <w:spacing w:after="0" w:line="240" w:lineRule="auto"/>
        <w:jc w:val="both"/>
        <w:rPr>
          <w:rFonts w:ascii="Perpetua" w:hAnsi="Perpetua" w:cs="HelveticaNeue-MediumExt"/>
          <w:b/>
          <w:sz w:val="24"/>
          <w:szCs w:val="24"/>
        </w:rPr>
      </w:pPr>
      <w:r w:rsidRPr="002F50CC">
        <w:rPr>
          <w:rFonts w:ascii="Perpetua" w:hAnsi="Perpetua" w:cs="HelveticaNeue-MediumExt"/>
          <w:b/>
          <w:sz w:val="24"/>
          <w:szCs w:val="24"/>
        </w:rPr>
        <w:t>Abnormal Spoilage</w:t>
      </w:r>
    </w:p>
    <w:p w:rsidR="002F50CC" w:rsidRPr="002F50CC" w:rsidRDefault="002F50CC" w:rsidP="002F50CC">
      <w:pPr>
        <w:autoSpaceDE w:val="0"/>
        <w:autoSpaceDN w:val="0"/>
        <w:adjustRightInd w:val="0"/>
        <w:spacing w:after="0" w:line="240" w:lineRule="auto"/>
        <w:jc w:val="both"/>
        <w:rPr>
          <w:rFonts w:ascii="Perpetua" w:hAnsi="Perpetua" w:cs="HelveticaNeue-MediumExt"/>
          <w:b/>
          <w:sz w:val="24"/>
          <w:szCs w:val="24"/>
        </w:rPr>
      </w:pPr>
    </w:p>
    <w:p w:rsidR="002F50CC" w:rsidRPr="002F50CC" w:rsidRDefault="002F50CC" w:rsidP="002F50CC">
      <w:pPr>
        <w:autoSpaceDE w:val="0"/>
        <w:autoSpaceDN w:val="0"/>
        <w:adjustRightInd w:val="0"/>
        <w:spacing w:after="0" w:line="240" w:lineRule="auto"/>
        <w:jc w:val="both"/>
        <w:rPr>
          <w:rFonts w:ascii="Perpetua" w:eastAsia="Sabon-Roman" w:hAnsi="Perpetua" w:cs="Sabon-Roman"/>
          <w:sz w:val="24"/>
          <w:szCs w:val="24"/>
        </w:rPr>
      </w:pPr>
      <w:r w:rsidRPr="002F50CC">
        <w:rPr>
          <w:rFonts w:ascii="Perpetua" w:hAnsi="Perpetua" w:cs="Sabon-Bold"/>
          <w:b/>
          <w:bCs/>
          <w:sz w:val="24"/>
          <w:szCs w:val="24"/>
        </w:rPr>
        <w:t xml:space="preserve">Abnormal spoilage </w:t>
      </w:r>
      <w:r w:rsidRPr="002F50CC">
        <w:rPr>
          <w:rFonts w:ascii="Perpetua" w:eastAsia="Sabon-Roman" w:hAnsi="Perpetua" w:cs="Sabon-Roman"/>
          <w:sz w:val="24"/>
          <w:szCs w:val="24"/>
        </w:rPr>
        <w:t>is spoilage that is not inherent in a particular production process and</w:t>
      </w:r>
      <w:r>
        <w:rPr>
          <w:rFonts w:ascii="Perpetua" w:eastAsia="Sabon-Roman" w:hAnsi="Perpetua" w:cs="Sabon-Roman"/>
          <w:sz w:val="24"/>
          <w:szCs w:val="24"/>
        </w:rPr>
        <w:t xml:space="preserve"> </w:t>
      </w:r>
      <w:r w:rsidRPr="002F50CC">
        <w:rPr>
          <w:rFonts w:ascii="Perpetua" w:eastAsia="Sabon-Roman" w:hAnsi="Perpetua" w:cs="Sabon-Roman"/>
          <w:sz w:val="24"/>
          <w:szCs w:val="24"/>
        </w:rPr>
        <w:t>would not arise under efficient operating conditions. If a firm has 100% good units as its</w:t>
      </w:r>
      <w:r>
        <w:rPr>
          <w:rFonts w:ascii="Perpetua" w:eastAsia="Sabon-Roman" w:hAnsi="Perpetua" w:cs="Sabon-Roman"/>
          <w:sz w:val="24"/>
          <w:szCs w:val="24"/>
        </w:rPr>
        <w:t xml:space="preserve"> </w:t>
      </w:r>
      <w:r w:rsidRPr="002F50CC">
        <w:rPr>
          <w:rFonts w:ascii="Perpetua" w:eastAsia="Sabon-Roman" w:hAnsi="Perpetua" w:cs="Sabon-Roman"/>
          <w:sz w:val="24"/>
          <w:szCs w:val="24"/>
        </w:rPr>
        <w:t>goal, then any spoilage would be considered abnormal. At Mendoza, the 100 units</w:t>
      </w:r>
      <w:r>
        <w:rPr>
          <w:rFonts w:ascii="Perpetua" w:eastAsia="Sabon-Roman" w:hAnsi="Perpetua" w:cs="Sabon-Roman"/>
          <w:sz w:val="24"/>
          <w:szCs w:val="24"/>
        </w:rPr>
        <w:t xml:space="preserve"> </w:t>
      </w:r>
      <w:r w:rsidRPr="002F50CC">
        <w:rPr>
          <w:rFonts w:ascii="Perpetua" w:eastAsia="Sabon-Roman" w:hAnsi="Perpetua" w:cs="Sabon-Roman"/>
          <w:sz w:val="24"/>
          <w:szCs w:val="24"/>
        </w:rPr>
        <w:t>spoiled due to machine breakdowns and operator errors are abnormal spoilage.</w:t>
      </w:r>
      <w:r>
        <w:rPr>
          <w:rFonts w:ascii="Perpetua" w:eastAsia="Sabon-Roman" w:hAnsi="Perpetua" w:cs="Sabon-Roman"/>
          <w:sz w:val="24"/>
          <w:szCs w:val="24"/>
        </w:rPr>
        <w:t xml:space="preserve"> </w:t>
      </w:r>
      <w:r w:rsidRPr="002F50CC">
        <w:rPr>
          <w:rFonts w:ascii="Perpetua" w:eastAsia="Sabon-Roman" w:hAnsi="Perpetua" w:cs="Sabon-Roman"/>
          <w:sz w:val="24"/>
          <w:szCs w:val="24"/>
        </w:rPr>
        <w:t>Abnormal spoilage is usually regarded as avoidable and controllable. Line operators and</w:t>
      </w:r>
      <w:r>
        <w:rPr>
          <w:rFonts w:ascii="Perpetua" w:eastAsia="Sabon-Roman" w:hAnsi="Perpetua" w:cs="Sabon-Roman"/>
          <w:sz w:val="24"/>
          <w:szCs w:val="24"/>
        </w:rPr>
        <w:t xml:space="preserve"> </w:t>
      </w:r>
      <w:r w:rsidRPr="002F50CC">
        <w:rPr>
          <w:rFonts w:ascii="Perpetua" w:eastAsia="Sabon-Roman" w:hAnsi="Perpetua" w:cs="Sabon-Roman"/>
          <w:sz w:val="24"/>
          <w:szCs w:val="24"/>
        </w:rPr>
        <w:t>other plant personnel generally can decrease or eliminate abnormal spoilage by identifying</w:t>
      </w:r>
      <w:r>
        <w:rPr>
          <w:rFonts w:ascii="Perpetua" w:eastAsia="Sabon-Roman" w:hAnsi="Perpetua" w:cs="Sabon-Roman"/>
          <w:sz w:val="24"/>
          <w:szCs w:val="24"/>
        </w:rPr>
        <w:t xml:space="preserve"> </w:t>
      </w:r>
      <w:r w:rsidRPr="002F50CC">
        <w:rPr>
          <w:rFonts w:ascii="Perpetua" w:eastAsia="Sabon-Roman" w:hAnsi="Perpetua" w:cs="Sabon-Roman"/>
          <w:sz w:val="24"/>
          <w:szCs w:val="24"/>
        </w:rPr>
        <w:t>the reasons for machine breakdowns, operator errors, etc., and by taking steps to</w:t>
      </w:r>
      <w:r>
        <w:rPr>
          <w:rFonts w:ascii="Perpetua" w:eastAsia="Sabon-Roman" w:hAnsi="Perpetua" w:cs="Sabon-Roman"/>
          <w:sz w:val="24"/>
          <w:szCs w:val="24"/>
        </w:rPr>
        <w:t xml:space="preserve"> </w:t>
      </w:r>
      <w:r w:rsidRPr="002F50CC">
        <w:rPr>
          <w:rFonts w:ascii="Perpetua" w:eastAsia="Sabon-Roman" w:hAnsi="Perpetua" w:cs="Sabon-Roman"/>
          <w:sz w:val="24"/>
          <w:szCs w:val="24"/>
        </w:rPr>
        <w:t>prevent their recurrence. To highlight the effect of abnormal spoilage costs, companies</w:t>
      </w:r>
      <w:r>
        <w:rPr>
          <w:rFonts w:ascii="Perpetua" w:eastAsia="Sabon-Roman" w:hAnsi="Perpetua" w:cs="Sabon-Roman"/>
          <w:sz w:val="24"/>
          <w:szCs w:val="24"/>
        </w:rPr>
        <w:t xml:space="preserve"> </w:t>
      </w:r>
      <w:r w:rsidRPr="002F50CC">
        <w:rPr>
          <w:rFonts w:ascii="Perpetua" w:eastAsia="Sabon-Roman" w:hAnsi="Perpetua" w:cs="Sabon-Roman"/>
          <w:sz w:val="24"/>
          <w:szCs w:val="24"/>
        </w:rPr>
        <w:t>calculate the units of abnormal spoilage and record the cost in the Loss from Abnormal</w:t>
      </w:r>
      <w:r>
        <w:rPr>
          <w:rFonts w:ascii="Perpetua" w:eastAsia="Sabon-Roman" w:hAnsi="Perpetua" w:cs="Sabon-Roman"/>
          <w:sz w:val="24"/>
          <w:szCs w:val="24"/>
        </w:rPr>
        <w:t xml:space="preserve"> </w:t>
      </w:r>
      <w:r w:rsidRPr="002F50CC">
        <w:rPr>
          <w:rFonts w:ascii="Perpetua" w:eastAsia="Sabon-Roman" w:hAnsi="Perpetua" w:cs="Sabon-Roman"/>
          <w:sz w:val="24"/>
          <w:szCs w:val="24"/>
        </w:rPr>
        <w:t>Spoilage account, which appears as a separate line item in the income statement. At</w:t>
      </w:r>
      <w:r>
        <w:rPr>
          <w:rFonts w:ascii="Perpetua" w:eastAsia="Sabon-Roman" w:hAnsi="Perpetua" w:cs="Sabon-Roman"/>
          <w:sz w:val="24"/>
          <w:szCs w:val="24"/>
        </w:rPr>
        <w:t xml:space="preserve"> </w:t>
      </w:r>
      <w:r w:rsidRPr="002F50CC">
        <w:rPr>
          <w:rFonts w:ascii="Perpetua" w:eastAsia="Sabon-Roman" w:hAnsi="Perpetua" w:cs="Sabon-Roman"/>
          <w:sz w:val="24"/>
          <w:szCs w:val="24"/>
        </w:rPr>
        <w:t xml:space="preserve">Mendoza, the loss from abnormal spoilage is $3,000 ($30 per unit </w:t>
      </w:r>
      <w:r>
        <w:rPr>
          <w:rFonts w:ascii="Perpetua" w:eastAsia="Sabon-Roman" w:hAnsi="Perpetua" w:cs="Sabon-Roman"/>
          <w:sz w:val="24"/>
          <w:szCs w:val="24"/>
        </w:rPr>
        <w:t xml:space="preserve">x </w:t>
      </w:r>
      <w:r w:rsidRPr="002F50CC">
        <w:rPr>
          <w:rFonts w:ascii="Perpetua" w:eastAsia="Sabon-Roman" w:hAnsi="Perpetua" w:cs="Sabon-Roman"/>
          <w:sz w:val="24"/>
          <w:szCs w:val="24"/>
        </w:rPr>
        <w:t>100 units).</w:t>
      </w:r>
    </w:p>
    <w:p w:rsidR="002F50CC" w:rsidRDefault="002F50CC" w:rsidP="002F50CC">
      <w:pPr>
        <w:autoSpaceDE w:val="0"/>
        <w:autoSpaceDN w:val="0"/>
        <w:adjustRightInd w:val="0"/>
        <w:spacing w:after="0" w:line="240" w:lineRule="auto"/>
        <w:jc w:val="both"/>
        <w:rPr>
          <w:rFonts w:ascii="Perpetua" w:eastAsia="Sabon-Roman" w:hAnsi="Perpetua" w:cs="Sabon-Roman"/>
          <w:sz w:val="24"/>
          <w:szCs w:val="24"/>
        </w:rPr>
      </w:pPr>
    </w:p>
    <w:p w:rsidR="002F50CC" w:rsidRPr="002F50CC" w:rsidRDefault="002F50CC" w:rsidP="002F50CC">
      <w:pPr>
        <w:autoSpaceDE w:val="0"/>
        <w:autoSpaceDN w:val="0"/>
        <w:adjustRightInd w:val="0"/>
        <w:spacing w:after="0" w:line="240" w:lineRule="auto"/>
        <w:jc w:val="both"/>
        <w:rPr>
          <w:rFonts w:ascii="Perpetua" w:eastAsia="Sabon-Roman" w:hAnsi="Perpetua" w:cs="Sabon-Roman"/>
          <w:sz w:val="24"/>
          <w:szCs w:val="24"/>
        </w:rPr>
      </w:pPr>
      <w:r w:rsidRPr="002F50CC">
        <w:rPr>
          <w:rFonts w:ascii="Perpetua" w:eastAsia="Sabon-Roman" w:hAnsi="Perpetua" w:cs="Sabon-Roman"/>
          <w:sz w:val="24"/>
          <w:szCs w:val="24"/>
        </w:rPr>
        <w:t>Issues about accounting for spoilage arise in both process-costing and job-costing systems.</w:t>
      </w:r>
      <w:r>
        <w:rPr>
          <w:rFonts w:ascii="Perpetua" w:eastAsia="Sabon-Roman" w:hAnsi="Perpetua" w:cs="Sabon-Roman"/>
          <w:sz w:val="24"/>
          <w:szCs w:val="24"/>
        </w:rPr>
        <w:t xml:space="preserve"> </w:t>
      </w:r>
      <w:r w:rsidRPr="002F50CC">
        <w:rPr>
          <w:rFonts w:ascii="Perpetua" w:eastAsia="Sabon-Roman" w:hAnsi="Perpetua" w:cs="Sabon-Roman"/>
          <w:sz w:val="24"/>
          <w:szCs w:val="24"/>
        </w:rPr>
        <w:t>We discuss both instances next, beginning with spoilage in process</w:t>
      </w:r>
      <w:r>
        <w:rPr>
          <w:rFonts w:ascii="Perpetua" w:eastAsia="Sabon-Roman" w:hAnsi="Perpetua" w:cs="Sabon-Roman"/>
          <w:sz w:val="24"/>
          <w:szCs w:val="24"/>
        </w:rPr>
        <w:t xml:space="preserve"> – </w:t>
      </w:r>
      <w:r w:rsidRPr="002F50CC">
        <w:rPr>
          <w:rFonts w:ascii="Perpetua" w:eastAsia="Sabon-Roman" w:hAnsi="Perpetua" w:cs="Sabon-Roman"/>
          <w:sz w:val="24"/>
          <w:szCs w:val="24"/>
        </w:rPr>
        <w:t>costing.</w:t>
      </w:r>
    </w:p>
    <w:p w:rsidR="00A96BB2" w:rsidRPr="002F50CC" w:rsidRDefault="00A96BB2" w:rsidP="002F50CC">
      <w:pPr>
        <w:autoSpaceDE w:val="0"/>
        <w:autoSpaceDN w:val="0"/>
        <w:adjustRightInd w:val="0"/>
        <w:spacing w:after="0" w:line="240" w:lineRule="auto"/>
        <w:jc w:val="both"/>
        <w:rPr>
          <w:rFonts w:ascii="Perpetua" w:eastAsia="Sabon-Roman" w:hAnsi="Perpetua" w:cs="Sabon-Roman"/>
          <w:sz w:val="24"/>
          <w:szCs w:val="24"/>
        </w:rPr>
      </w:pPr>
    </w:p>
    <w:p w:rsidR="002F50CC" w:rsidRDefault="002F50CC" w:rsidP="002F50CC">
      <w:pPr>
        <w:autoSpaceDE w:val="0"/>
        <w:autoSpaceDN w:val="0"/>
        <w:adjustRightInd w:val="0"/>
        <w:spacing w:after="0" w:line="240" w:lineRule="auto"/>
        <w:jc w:val="both"/>
        <w:rPr>
          <w:rFonts w:ascii="Perpetua" w:hAnsi="Perpetua" w:cs="HelveticaNeue-MediumExt"/>
          <w:b/>
          <w:sz w:val="24"/>
          <w:szCs w:val="24"/>
        </w:rPr>
      </w:pPr>
      <w:r w:rsidRPr="002F50CC">
        <w:rPr>
          <w:rFonts w:ascii="Perpetua" w:hAnsi="Perpetua" w:cs="HelveticaNeue-MediumExt"/>
          <w:b/>
          <w:sz w:val="24"/>
          <w:szCs w:val="24"/>
        </w:rPr>
        <w:t>Spoilage in Process Costing Using Weighted</w:t>
      </w:r>
      <w:r>
        <w:rPr>
          <w:rFonts w:ascii="Perpetua" w:hAnsi="Perpetua" w:cs="HelveticaNeue-MediumExt"/>
          <w:b/>
          <w:sz w:val="24"/>
          <w:szCs w:val="24"/>
        </w:rPr>
        <w:t xml:space="preserve"> – </w:t>
      </w:r>
      <w:r w:rsidRPr="002F50CC">
        <w:rPr>
          <w:rFonts w:ascii="Perpetua" w:hAnsi="Perpetua" w:cs="HelveticaNeue-MediumExt"/>
          <w:b/>
          <w:sz w:val="24"/>
          <w:szCs w:val="24"/>
        </w:rPr>
        <w:t>Average and FIFO</w:t>
      </w:r>
    </w:p>
    <w:p w:rsidR="004F18A4" w:rsidRDefault="004F18A4" w:rsidP="002F50CC">
      <w:pPr>
        <w:autoSpaceDE w:val="0"/>
        <w:autoSpaceDN w:val="0"/>
        <w:adjustRightInd w:val="0"/>
        <w:spacing w:after="0" w:line="240" w:lineRule="auto"/>
        <w:jc w:val="both"/>
        <w:rPr>
          <w:rFonts w:ascii="Perpetua" w:hAnsi="Perpetua" w:cs="HelveticaNeue-MediumExt"/>
          <w:b/>
          <w:sz w:val="24"/>
          <w:szCs w:val="24"/>
        </w:rPr>
      </w:pPr>
    </w:p>
    <w:p w:rsidR="00A96BB2" w:rsidRDefault="002F50CC" w:rsidP="002F50CC">
      <w:pPr>
        <w:autoSpaceDE w:val="0"/>
        <w:autoSpaceDN w:val="0"/>
        <w:adjustRightInd w:val="0"/>
        <w:spacing w:after="0" w:line="240" w:lineRule="auto"/>
        <w:jc w:val="both"/>
        <w:rPr>
          <w:rFonts w:ascii="Perpetua" w:eastAsia="Sabon-Roman" w:hAnsi="Perpetua" w:cs="Sabon-Roman"/>
          <w:sz w:val="24"/>
          <w:szCs w:val="24"/>
        </w:rPr>
      </w:pPr>
      <w:r w:rsidRPr="002F50CC">
        <w:rPr>
          <w:rFonts w:ascii="Perpetua" w:eastAsia="Sabon-Roman" w:hAnsi="Perpetua" w:cs="Sabon-Roman"/>
          <w:sz w:val="24"/>
          <w:szCs w:val="24"/>
        </w:rPr>
        <w:t>How do process-costing systems account for spoiled units? We have already said that</w:t>
      </w:r>
      <w:r>
        <w:rPr>
          <w:rFonts w:ascii="Perpetua" w:eastAsia="Sabon-Roman" w:hAnsi="Perpetua" w:cs="Sabon-Roman"/>
          <w:sz w:val="24"/>
          <w:szCs w:val="24"/>
        </w:rPr>
        <w:t xml:space="preserve"> </w:t>
      </w:r>
      <w:r w:rsidRPr="002F50CC">
        <w:rPr>
          <w:rFonts w:ascii="Perpetua" w:eastAsia="Sabon-Roman" w:hAnsi="Perpetua" w:cs="Sabon-Roman"/>
          <w:sz w:val="24"/>
          <w:szCs w:val="24"/>
        </w:rPr>
        <w:t>units of abnormal spoilage should be counted and recorded separately in a Loss from</w:t>
      </w:r>
      <w:r>
        <w:rPr>
          <w:rFonts w:ascii="Perpetua" w:eastAsia="Sabon-Roman" w:hAnsi="Perpetua" w:cs="Sabon-Roman"/>
          <w:sz w:val="24"/>
          <w:szCs w:val="24"/>
        </w:rPr>
        <w:t xml:space="preserve"> </w:t>
      </w:r>
      <w:r w:rsidRPr="002F50CC">
        <w:rPr>
          <w:rFonts w:ascii="Perpetua" w:eastAsia="Sabon-Roman" w:hAnsi="Perpetua" w:cs="Sabon-Roman"/>
          <w:sz w:val="24"/>
          <w:szCs w:val="24"/>
        </w:rPr>
        <w:t>Abnormal Spoilage account. But what about units of normal spoilage? The correct</w:t>
      </w:r>
      <w:r>
        <w:rPr>
          <w:rFonts w:ascii="Perpetua" w:eastAsia="Sabon-Roman" w:hAnsi="Perpetua" w:cs="Sabon-Roman"/>
          <w:sz w:val="24"/>
          <w:szCs w:val="24"/>
        </w:rPr>
        <w:t xml:space="preserve"> </w:t>
      </w:r>
      <w:r w:rsidRPr="002F50CC">
        <w:rPr>
          <w:rFonts w:ascii="Perpetua" w:eastAsia="Sabon-Roman" w:hAnsi="Perpetua" w:cs="Sabon-Roman"/>
          <w:sz w:val="24"/>
          <w:szCs w:val="24"/>
        </w:rPr>
        <w:t>method is to count these units when computing output units</w:t>
      </w:r>
      <w:r>
        <w:rPr>
          <w:rFonts w:ascii="Perpetua" w:eastAsia="Sabon-Roman" w:hAnsi="Perpetua" w:cs="Sabon-Roman"/>
          <w:sz w:val="24"/>
          <w:szCs w:val="24"/>
        </w:rPr>
        <w:t xml:space="preserve"> – </w:t>
      </w:r>
      <w:r w:rsidRPr="002F50CC">
        <w:rPr>
          <w:rFonts w:ascii="Perpetua" w:eastAsia="Sabon-Roman" w:hAnsi="Perpetua" w:cs="Sabon-Roman"/>
          <w:sz w:val="24"/>
          <w:szCs w:val="24"/>
        </w:rPr>
        <w:t>physical or equivalent</w:t>
      </w:r>
      <w:r>
        <w:rPr>
          <w:rFonts w:ascii="Perpetua" w:eastAsia="Sabon-Roman" w:hAnsi="Perpetua" w:cs="Sabon-Roman"/>
          <w:sz w:val="24"/>
          <w:szCs w:val="24"/>
        </w:rPr>
        <w:t xml:space="preserve"> – </w:t>
      </w:r>
      <w:r w:rsidRPr="002F50CC">
        <w:rPr>
          <w:rFonts w:ascii="Perpetua" w:eastAsia="Sabon-Roman" w:hAnsi="Perpetua" w:cs="Sabon-Roman"/>
          <w:sz w:val="24"/>
          <w:szCs w:val="24"/>
        </w:rPr>
        <w:t>in</w:t>
      </w:r>
      <w:r>
        <w:rPr>
          <w:rFonts w:ascii="Perpetua" w:eastAsia="Sabon-Roman" w:hAnsi="Perpetua" w:cs="Sabon-Roman"/>
          <w:sz w:val="24"/>
          <w:szCs w:val="24"/>
        </w:rPr>
        <w:t xml:space="preserve"> a process – </w:t>
      </w:r>
      <w:r w:rsidRPr="002F50CC">
        <w:rPr>
          <w:rFonts w:ascii="Perpetua" w:eastAsia="Sabon-Roman" w:hAnsi="Perpetua" w:cs="Sabon-Roman"/>
          <w:sz w:val="24"/>
          <w:szCs w:val="24"/>
        </w:rPr>
        <w:t>costing system. The following example and discussion illustrate this approach.</w:t>
      </w:r>
    </w:p>
    <w:p w:rsidR="004F18A4" w:rsidRDefault="004F18A4" w:rsidP="002F50CC">
      <w:pPr>
        <w:autoSpaceDE w:val="0"/>
        <w:autoSpaceDN w:val="0"/>
        <w:adjustRightInd w:val="0"/>
        <w:spacing w:after="0" w:line="240" w:lineRule="auto"/>
        <w:jc w:val="both"/>
        <w:rPr>
          <w:rFonts w:ascii="Perpetua" w:eastAsia="Sabon-Roman" w:hAnsi="Perpetua" w:cs="Sabon-Roman"/>
          <w:sz w:val="24"/>
          <w:szCs w:val="24"/>
        </w:rPr>
      </w:pPr>
    </w:p>
    <w:p w:rsidR="004F18A4" w:rsidRDefault="004F18A4" w:rsidP="004F18A4">
      <w:pPr>
        <w:autoSpaceDE w:val="0"/>
        <w:autoSpaceDN w:val="0"/>
        <w:adjustRightInd w:val="0"/>
        <w:spacing w:after="0" w:line="240" w:lineRule="auto"/>
        <w:jc w:val="both"/>
        <w:rPr>
          <w:rFonts w:ascii="Perpetua" w:hAnsi="Perpetua" w:cs="HelveticaNeue-MediumExt"/>
          <w:b/>
          <w:sz w:val="24"/>
          <w:szCs w:val="24"/>
        </w:rPr>
      </w:pPr>
      <w:r w:rsidRPr="004F18A4">
        <w:rPr>
          <w:rFonts w:ascii="Perpetua" w:hAnsi="Perpetua" w:cs="HelveticaNeue-MediumExt"/>
          <w:b/>
          <w:sz w:val="24"/>
          <w:szCs w:val="24"/>
        </w:rPr>
        <w:t>Count All Spoilage</w:t>
      </w:r>
    </w:p>
    <w:p w:rsidR="004F18A4" w:rsidRPr="004F18A4" w:rsidRDefault="004F18A4" w:rsidP="004F18A4">
      <w:pPr>
        <w:autoSpaceDE w:val="0"/>
        <w:autoSpaceDN w:val="0"/>
        <w:adjustRightInd w:val="0"/>
        <w:spacing w:after="0" w:line="240" w:lineRule="auto"/>
        <w:jc w:val="both"/>
        <w:rPr>
          <w:rFonts w:ascii="Perpetua" w:hAnsi="Perpetua" w:cs="HelveticaNeue-MediumExt"/>
          <w:b/>
          <w:sz w:val="24"/>
          <w:szCs w:val="24"/>
        </w:rPr>
      </w:pPr>
    </w:p>
    <w:p w:rsidR="004F18A4" w:rsidRDefault="004F18A4" w:rsidP="004F18A4">
      <w:pPr>
        <w:autoSpaceDE w:val="0"/>
        <w:autoSpaceDN w:val="0"/>
        <w:adjustRightInd w:val="0"/>
        <w:spacing w:after="0" w:line="240" w:lineRule="auto"/>
        <w:jc w:val="both"/>
        <w:rPr>
          <w:rFonts w:ascii="Perpetua" w:eastAsia="Sabon-Roman" w:hAnsi="Perpetua" w:cs="Sabon-Roman"/>
          <w:sz w:val="24"/>
          <w:szCs w:val="24"/>
        </w:rPr>
      </w:pPr>
      <w:r w:rsidRPr="004F18A4">
        <w:rPr>
          <w:rFonts w:ascii="Perpetua" w:eastAsia="Sabon-Roman" w:hAnsi="Perpetua" w:cs="Sabon-Roman"/>
          <w:sz w:val="24"/>
          <w:szCs w:val="24"/>
        </w:rPr>
        <w:t>Example 1: Chipmakers, Inc., manufactures computer chips for television sets. All direct materials are added at the beginning of the production process. To highlight issues that arise with normal spoilage, we assume no beginning inventory and focus only on direct material costs. The following data are available for May 2012.</w:t>
      </w:r>
    </w:p>
    <w:p w:rsidR="004F18A4" w:rsidRDefault="004F18A4" w:rsidP="004F18A4">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Look w:val="04A0"/>
      </w:tblPr>
      <w:tblGrid>
        <w:gridCol w:w="6858"/>
        <w:gridCol w:w="1056"/>
        <w:gridCol w:w="1174"/>
      </w:tblGrid>
      <w:tr w:rsidR="004F18A4" w:rsidRPr="004E04AB" w:rsidTr="001C1098">
        <w:trPr>
          <w:jc w:val="center"/>
        </w:trPr>
        <w:tc>
          <w:tcPr>
            <w:tcW w:w="6858" w:type="dxa"/>
          </w:tcPr>
          <w:p w:rsidR="004F18A4" w:rsidRDefault="004F18A4" w:rsidP="001C1098">
            <w:pPr>
              <w:autoSpaceDE w:val="0"/>
              <w:autoSpaceDN w:val="0"/>
              <w:adjustRightInd w:val="0"/>
              <w:jc w:val="both"/>
              <w:rPr>
                <w:rFonts w:ascii="Perpetua" w:hAnsi="Perpetua" w:cs="ArialNarrow"/>
                <w:sz w:val="24"/>
                <w:szCs w:val="24"/>
              </w:rPr>
            </w:pPr>
          </w:p>
        </w:tc>
        <w:tc>
          <w:tcPr>
            <w:tcW w:w="1056" w:type="dxa"/>
          </w:tcPr>
          <w:p w:rsidR="004F18A4" w:rsidRPr="004F18A4" w:rsidRDefault="004F18A4" w:rsidP="004F18A4">
            <w:pPr>
              <w:autoSpaceDE w:val="0"/>
              <w:autoSpaceDN w:val="0"/>
              <w:adjustRightInd w:val="0"/>
              <w:jc w:val="both"/>
              <w:rPr>
                <w:rFonts w:ascii="Perpetua" w:hAnsi="Perpetua" w:cs="ArialNarrow-Bold"/>
                <w:b/>
                <w:bCs/>
                <w:sz w:val="24"/>
                <w:szCs w:val="24"/>
              </w:rPr>
            </w:pPr>
            <w:r w:rsidRPr="004F18A4">
              <w:rPr>
                <w:rFonts w:ascii="Perpetua" w:hAnsi="Perpetua" w:cs="ArialNarrow-Bold"/>
                <w:b/>
                <w:bCs/>
                <w:sz w:val="24"/>
                <w:szCs w:val="24"/>
              </w:rPr>
              <w:t>Physical</w:t>
            </w:r>
          </w:p>
          <w:p w:rsidR="004F18A4" w:rsidRPr="004E04AB" w:rsidRDefault="004F18A4" w:rsidP="004F18A4">
            <w:pPr>
              <w:autoSpaceDE w:val="0"/>
              <w:autoSpaceDN w:val="0"/>
              <w:adjustRightInd w:val="0"/>
              <w:jc w:val="both"/>
              <w:rPr>
                <w:rFonts w:ascii="Perpetua" w:hAnsi="Perpetua" w:cs="ArialNarrow"/>
                <w:sz w:val="24"/>
                <w:szCs w:val="24"/>
                <w:u w:val="single"/>
              </w:rPr>
            </w:pPr>
            <w:r w:rsidRPr="004F18A4">
              <w:rPr>
                <w:rFonts w:ascii="Perpetua" w:hAnsi="Perpetua" w:cs="ArialNarrow-Bold"/>
                <w:b/>
                <w:bCs/>
                <w:sz w:val="24"/>
                <w:szCs w:val="24"/>
              </w:rPr>
              <w:t>Units</w:t>
            </w:r>
          </w:p>
        </w:tc>
        <w:tc>
          <w:tcPr>
            <w:tcW w:w="1056" w:type="dxa"/>
          </w:tcPr>
          <w:p w:rsidR="004F18A4" w:rsidRPr="004F18A4" w:rsidRDefault="004F18A4" w:rsidP="004F18A4">
            <w:pPr>
              <w:autoSpaceDE w:val="0"/>
              <w:autoSpaceDN w:val="0"/>
              <w:adjustRightInd w:val="0"/>
              <w:jc w:val="both"/>
              <w:rPr>
                <w:rFonts w:ascii="Perpetua" w:hAnsi="Perpetua" w:cs="ArialNarrow-Bold"/>
                <w:b/>
                <w:bCs/>
                <w:sz w:val="24"/>
                <w:szCs w:val="24"/>
              </w:rPr>
            </w:pPr>
            <w:r w:rsidRPr="004F18A4">
              <w:rPr>
                <w:rFonts w:ascii="Perpetua" w:hAnsi="Perpetua" w:cs="ArialNarrow-Bold"/>
                <w:b/>
                <w:bCs/>
                <w:sz w:val="24"/>
                <w:szCs w:val="24"/>
              </w:rPr>
              <w:t>Direct</w:t>
            </w:r>
          </w:p>
          <w:p w:rsidR="004F18A4" w:rsidRPr="004E04AB" w:rsidRDefault="004F18A4" w:rsidP="004F18A4">
            <w:pPr>
              <w:autoSpaceDE w:val="0"/>
              <w:autoSpaceDN w:val="0"/>
              <w:adjustRightInd w:val="0"/>
              <w:jc w:val="both"/>
              <w:rPr>
                <w:rFonts w:ascii="Perpetua" w:hAnsi="Perpetua" w:cs="ArialNarrow"/>
                <w:sz w:val="24"/>
                <w:szCs w:val="24"/>
                <w:u w:val="single"/>
              </w:rPr>
            </w:pPr>
            <w:r w:rsidRPr="004F18A4">
              <w:rPr>
                <w:rFonts w:ascii="Perpetua" w:hAnsi="Perpetua" w:cs="ArialNarrow-Bold"/>
                <w:b/>
                <w:bCs/>
                <w:sz w:val="24"/>
                <w:szCs w:val="24"/>
              </w:rPr>
              <w:t>Materials</w:t>
            </w:r>
          </w:p>
        </w:tc>
      </w:tr>
      <w:tr w:rsidR="004F18A4" w:rsidRPr="00A96BB2" w:rsidTr="001C1098">
        <w:trPr>
          <w:jc w:val="center"/>
        </w:trPr>
        <w:tc>
          <w:tcPr>
            <w:tcW w:w="6858" w:type="dxa"/>
          </w:tcPr>
          <w:p w:rsidR="004F18A4" w:rsidRPr="004E04AB" w:rsidRDefault="004F18A4" w:rsidP="001C1098">
            <w:pPr>
              <w:autoSpaceDE w:val="0"/>
              <w:autoSpaceDN w:val="0"/>
              <w:adjustRightInd w:val="0"/>
              <w:jc w:val="both"/>
              <w:rPr>
                <w:rFonts w:ascii="Perpetua" w:hAnsi="Perpetua" w:cs="Univers-Condensed"/>
                <w:sz w:val="24"/>
                <w:szCs w:val="24"/>
              </w:rPr>
            </w:pPr>
            <w:r w:rsidRPr="004F18A4">
              <w:rPr>
                <w:rFonts w:ascii="Perpetua" w:hAnsi="Perpetua" w:cs="ArialNarrow"/>
                <w:sz w:val="24"/>
                <w:szCs w:val="24"/>
              </w:rPr>
              <w:t>Work in process, beginning inventory (May 1)</w:t>
            </w:r>
          </w:p>
        </w:tc>
        <w:tc>
          <w:tcPr>
            <w:tcW w:w="1056" w:type="dxa"/>
          </w:tcPr>
          <w:p w:rsidR="004F18A4" w:rsidRPr="00A96BB2" w:rsidRDefault="004F18A4" w:rsidP="001C1098">
            <w:pPr>
              <w:autoSpaceDE w:val="0"/>
              <w:autoSpaceDN w:val="0"/>
              <w:adjustRightInd w:val="0"/>
              <w:jc w:val="right"/>
              <w:rPr>
                <w:rFonts w:ascii="Perpetua" w:hAnsi="Perpetua" w:cs="GEXUniversCondSU"/>
                <w:sz w:val="24"/>
                <w:szCs w:val="24"/>
                <w:u w:val="single"/>
              </w:rPr>
            </w:pPr>
            <w:r w:rsidRPr="004F18A4">
              <w:rPr>
                <w:rFonts w:ascii="Perpetua" w:hAnsi="Perpetua" w:cs="ArialNarrow"/>
                <w:sz w:val="24"/>
                <w:szCs w:val="24"/>
              </w:rPr>
              <w:t>0</w:t>
            </w:r>
          </w:p>
        </w:tc>
        <w:tc>
          <w:tcPr>
            <w:tcW w:w="1056" w:type="dxa"/>
          </w:tcPr>
          <w:p w:rsidR="004F18A4" w:rsidRPr="00A96BB2" w:rsidRDefault="004F18A4" w:rsidP="001C1098">
            <w:pPr>
              <w:autoSpaceDE w:val="0"/>
              <w:autoSpaceDN w:val="0"/>
              <w:adjustRightInd w:val="0"/>
              <w:jc w:val="right"/>
              <w:rPr>
                <w:rFonts w:ascii="Perpetua" w:hAnsi="Perpetua" w:cs="GEXUniversCondSU"/>
                <w:sz w:val="24"/>
                <w:szCs w:val="24"/>
                <w:u w:val="single"/>
              </w:rPr>
            </w:pPr>
          </w:p>
        </w:tc>
      </w:tr>
      <w:tr w:rsidR="004F18A4" w:rsidRPr="00A96BB2" w:rsidTr="001C1098">
        <w:trPr>
          <w:jc w:val="center"/>
        </w:trPr>
        <w:tc>
          <w:tcPr>
            <w:tcW w:w="6858" w:type="dxa"/>
          </w:tcPr>
          <w:p w:rsidR="004F18A4" w:rsidRPr="00A96BB2" w:rsidRDefault="004F18A4" w:rsidP="001C1098">
            <w:pPr>
              <w:autoSpaceDE w:val="0"/>
              <w:autoSpaceDN w:val="0"/>
              <w:adjustRightInd w:val="0"/>
              <w:jc w:val="both"/>
              <w:rPr>
                <w:rFonts w:ascii="Perpetua" w:eastAsia="Sabon-Roman" w:hAnsi="Perpetua" w:cs="Sabon-Roman"/>
                <w:sz w:val="24"/>
                <w:szCs w:val="24"/>
              </w:rPr>
            </w:pPr>
            <w:r w:rsidRPr="004F18A4">
              <w:rPr>
                <w:rFonts w:ascii="Perpetua" w:hAnsi="Perpetua" w:cs="ArialNarrow"/>
                <w:sz w:val="24"/>
                <w:szCs w:val="24"/>
              </w:rPr>
              <w:t>Started during May</w:t>
            </w:r>
          </w:p>
        </w:tc>
        <w:tc>
          <w:tcPr>
            <w:tcW w:w="1056" w:type="dxa"/>
          </w:tcPr>
          <w:p w:rsidR="004F18A4" w:rsidRPr="00A96BB2" w:rsidRDefault="004F18A4" w:rsidP="001C1098">
            <w:pPr>
              <w:autoSpaceDE w:val="0"/>
              <w:autoSpaceDN w:val="0"/>
              <w:adjustRightInd w:val="0"/>
              <w:jc w:val="right"/>
              <w:rPr>
                <w:rFonts w:ascii="Perpetua" w:hAnsi="Perpetua" w:cs="GEXUniversCondSU"/>
                <w:sz w:val="24"/>
                <w:szCs w:val="24"/>
                <w:u w:val="double"/>
              </w:rPr>
            </w:pPr>
            <w:r w:rsidRPr="004F18A4">
              <w:rPr>
                <w:rFonts w:ascii="Perpetua" w:hAnsi="Perpetua" w:cs="ArialNarrow"/>
                <w:sz w:val="24"/>
                <w:szCs w:val="24"/>
              </w:rPr>
              <w:t>10,000</w:t>
            </w:r>
          </w:p>
        </w:tc>
        <w:tc>
          <w:tcPr>
            <w:tcW w:w="1056" w:type="dxa"/>
          </w:tcPr>
          <w:p w:rsidR="004F18A4" w:rsidRPr="00A96BB2" w:rsidRDefault="004F18A4" w:rsidP="001C1098">
            <w:pPr>
              <w:autoSpaceDE w:val="0"/>
              <w:autoSpaceDN w:val="0"/>
              <w:adjustRightInd w:val="0"/>
              <w:jc w:val="right"/>
              <w:rPr>
                <w:rFonts w:ascii="Perpetua" w:hAnsi="Perpetua" w:cs="GEXUniversCondSU"/>
                <w:sz w:val="24"/>
                <w:szCs w:val="24"/>
                <w:u w:val="double"/>
              </w:rPr>
            </w:pPr>
          </w:p>
        </w:tc>
      </w:tr>
      <w:tr w:rsidR="004F18A4" w:rsidRPr="00A96BB2" w:rsidTr="001C1098">
        <w:trPr>
          <w:jc w:val="center"/>
        </w:trPr>
        <w:tc>
          <w:tcPr>
            <w:tcW w:w="6858" w:type="dxa"/>
          </w:tcPr>
          <w:p w:rsidR="004F18A4" w:rsidRPr="004F18A4" w:rsidRDefault="00F76351" w:rsidP="001C1098">
            <w:pPr>
              <w:autoSpaceDE w:val="0"/>
              <w:autoSpaceDN w:val="0"/>
              <w:adjustRightInd w:val="0"/>
              <w:jc w:val="both"/>
              <w:rPr>
                <w:rFonts w:ascii="Perpetua" w:hAnsi="Perpetua" w:cs="ArialNarrow"/>
                <w:sz w:val="24"/>
                <w:szCs w:val="24"/>
              </w:rPr>
            </w:pPr>
            <w:r w:rsidRPr="004F18A4">
              <w:rPr>
                <w:rFonts w:ascii="Perpetua" w:hAnsi="Perpetua" w:cs="ArialNarrow"/>
                <w:sz w:val="24"/>
                <w:szCs w:val="24"/>
              </w:rPr>
              <w:t>Good units completed and transferred out during May</w:t>
            </w:r>
          </w:p>
        </w:tc>
        <w:tc>
          <w:tcPr>
            <w:tcW w:w="1056" w:type="dxa"/>
          </w:tcPr>
          <w:p w:rsidR="004F18A4" w:rsidRPr="004F18A4" w:rsidRDefault="00F76351" w:rsidP="001C1098">
            <w:pPr>
              <w:autoSpaceDE w:val="0"/>
              <w:autoSpaceDN w:val="0"/>
              <w:adjustRightInd w:val="0"/>
              <w:jc w:val="right"/>
              <w:rPr>
                <w:rFonts w:ascii="Perpetua" w:hAnsi="Perpetua" w:cs="ArialNarrow"/>
                <w:sz w:val="24"/>
                <w:szCs w:val="24"/>
              </w:rPr>
            </w:pPr>
            <w:r w:rsidRPr="004F18A4">
              <w:rPr>
                <w:rFonts w:ascii="Perpetua" w:hAnsi="Perpetua" w:cs="ArialNarrow"/>
                <w:sz w:val="24"/>
                <w:szCs w:val="24"/>
              </w:rPr>
              <w:t>5,000</w:t>
            </w:r>
          </w:p>
        </w:tc>
        <w:tc>
          <w:tcPr>
            <w:tcW w:w="1056" w:type="dxa"/>
          </w:tcPr>
          <w:p w:rsidR="004F18A4" w:rsidRPr="00A96BB2" w:rsidRDefault="004F18A4" w:rsidP="001C1098">
            <w:pPr>
              <w:autoSpaceDE w:val="0"/>
              <w:autoSpaceDN w:val="0"/>
              <w:adjustRightInd w:val="0"/>
              <w:jc w:val="right"/>
              <w:rPr>
                <w:rFonts w:ascii="Perpetua" w:hAnsi="Perpetua" w:cs="GEXUniversCondSU"/>
                <w:sz w:val="24"/>
                <w:szCs w:val="24"/>
                <w:u w:val="double"/>
              </w:rPr>
            </w:pPr>
          </w:p>
        </w:tc>
      </w:tr>
      <w:tr w:rsidR="00F76351" w:rsidRPr="00A96BB2" w:rsidTr="001C1098">
        <w:trPr>
          <w:jc w:val="center"/>
        </w:trPr>
        <w:tc>
          <w:tcPr>
            <w:tcW w:w="6858" w:type="dxa"/>
          </w:tcPr>
          <w:p w:rsidR="00F76351" w:rsidRPr="004F18A4" w:rsidRDefault="00F76351" w:rsidP="001C1098">
            <w:pPr>
              <w:autoSpaceDE w:val="0"/>
              <w:autoSpaceDN w:val="0"/>
              <w:adjustRightInd w:val="0"/>
              <w:jc w:val="both"/>
              <w:rPr>
                <w:rFonts w:ascii="Perpetua" w:hAnsi="Perpetua" w:cs="ArialNarrow"/>
                <w:sz w:val="24"/>
                <w:szCs w:val="24"/>
              </w:rPr>
            </w:pPr>
            <w:r w:rsidRPr="004F18A4">
              <w:rPr>
                <w:rFonts w:ascii="Perpetua" w:hAnsi="Perpetua" w:cs="ArialNarrow"/>
                <w:sz w:val="24"/>
                <w:szCs w:val="24"/>
              </w:rPr>
              <w:t>Units spoiled (all normal spoilage)</w:t>
            </w:r>
          </w:p>
        </w:tc>
        <w:tc>
          <w:tcPr>
            <w:tcW w:w="1056" w:type="dxa"/>
          </w:tcPr>
          <w:p w:rsidR="00F76351" w:rsidRPr="004F18A4" w:rsidRDefault="00F76351" w:rsidP="001C1098">
            <w:pPr>
              <w:autoSpaceDE w:val="0"/>
              <w:autoSpaceDN w:val="0"/>
              <w:adjustRightInd w:val="0"/>
              <w:jc w:val="right"/>
              <w:rPr>
                <w:rFonts w:ascii="Perpetua" w:hAnsi="Perpetua" w:cs="ArialNarrow"/>
                <w:sz w:val="24"/>
                <w:szCs w:val="24"/>
              </w:rPr>
            </w:pPr>
            <w:r w:rsidRPr="004F18A4">
              <w:rPr>
                <w:rFonts w:ascii="Perpetua" w:hAnsi="Perpetua" w:cs="ArialNarrow"/>
                <w:sz w:val="24"/>
                <w:szCs w:val="24"/>
              </w:rPr>
              <w:t>1,000</w:t>
            </w:r>
          </w:p>
        </w:tc>
        <w:tc>
          <w:tcPr>
            <w:tcW w:w="1056" w:type="dxa"/>
          </w:tcPr>
          <w:p w:rsidR="00F76351" w:rsidRPr="00A96BB2" w:rsidRDefault="00F76351" w:rsidP="001C1098">
            <w:pPr>
              <w:autoSpaceDE w:val="0"/>
              <w:autoSpaceDN w:val="0"/>
              <w:adjustRightInd w:val="0"/>
              <w:jc w:val="right"/>
              <w:rPr>
                <w:rFonts w:ascii="Perpetua" w:hAnsi="Perpetua" w:cs="GEXUniversCondSU"/>
                <w:sz w:val="24"/>
                <w:szCs w:val="24"/>
                <w:u w:val="double"/>
              </w:rPr>
            </w:pPr>
          </w:p>
        </w:tc>
      </w:tr>
      <w:tr w:rsidR="00F76351" w:rsidRPr="00A96BB2" w:rsidTr="001C1098">
        <w:trPr>
          <w:jc w:val="center"/>
        </w:trPr>
        <w:tc>
          <w:tcPr>
            <w:tcW w:w="6858" w:type="dxa"/>
          </w:tcPr>
          <w:p w:rsidR="00F76351" w:rsidRPr="004F18A4" w:rsidRDefault="00F76351" w:rsidP="001C1098">
            <w:pPr>
              <w:autoSpaceDE w:val="0"/>
              <w:autoSpaceDN w:val="0"/>
              <w:adjustRightInd w:val="0"/>
              <w:jc w:val="both"/>
              <w:rPr>
                <w:rFonts w:ascii="Perpetua" w:hAnsi="Perpetua" w:cs="ArialNarrow"/>
                <w:sz w:val="24"/>
                <w:szCs w:val="24"/>
              </w:rPr>
            </w:pPr>
            <w:r w:rsidRPr="004F18A4">
              <w:rPr>
                <w:rFonts w:ascii="Perpetua" w:hAnsi="Perpetua" w:cs="ArialNarrow"/>
                <w:sz w:val="24"/>
                <w:szCs w:val="24"/>
              </w:rPr>
              <w:t>Work in process, ending inventory (May 31)</w:t>
            </w:r>
          </w:p>
        </w:tc>
        <w:tc>
          <w:tcPr>
            <w:tcW w:w="1056" w:type="dxa"/>
          </w:tcPr>
          <w:p w:rsidR="00F76351" w:rsidRPr="004F18A4" w:rsidRDefault="00F76351" w:rsidP="001C1098">
            <w:pPr>
              <w:autoSpaceDE w:val="0"/>
              <w:autoSpaceDN w:val="0"/>
              <w:adjustRightInd w:val="0"/>
              <w:jc w:val="right"/>
              <w:rPr>
                <w:rFonts w:ascii="Perpetua" w:hAnsi="Perpetua" w:cs="ArialNarrow"/>
                <w:sz w:val="24"/>
                <w:szCs w:val="24"/>
              </w:rPr>
            </w:pPr>
            <w:r w:rsidRPr="004F18A4">
              <w:rPr>
                <w:rFonts w:ascii="Perpetua" w:hAnsi="Perpetua" w:cs="ArialNarrow"/>
                <w:sz w:val="24"/>
                <w:szCs w:val="24"/>
              </w:rPr>
              <w:t>4,000</w:t>
            </w:r>
          </w:p>
        </w:tc>
        <w:tc>
          <w:tcPr>
            <w:tcW w:w="1056" w:type="dxa"/>
          </w:tcPr>
          <w:p w:rsidR="00F76351" w:rsidRPr="00A96BB2" w:rsidRDefault="00F76351" w:rsidP="001C1098">
            <w:pPr>
              <w:autoSpaceDE w:val="0"/>
              <w:autoSpaceDN w:val="0"/>
              <w:adjustRightInd w:val="0"/>
              <w:jc w:val="right"/>
              <w:rPr>
                <w:rFonts w:ascii="Perpetua" w:hAnsi="Perpetua" w:cs="GEXUniversCondSU"/>
                <w:sz w:val="24"/>
                <w:szCs w:val="24"/>
                <w:u w:val="double"/>
              </w:rPr>
            </w:pPr>
          </w:p>
        </w:tc>
      </w:tr>
      <w:tr w:rsidR="00F76351" w:rsidRPr="00A96BB2" w:rsidTr="001C1098">
        <w:trPr>
          <w:jc w:val="center"/>
        </w:trPr>
        <w:tc>
          <w:tcPr>
            <w:tcW w:w="6858" w:type="dxa"/>
          </w:tcPr>
          <w:p w:rsidR="00F76351" w:rsidRPr="004F18A4" w:rsidRDefault="00F76351" w:rsidP="001C1098">
            <w:pPr>
              <w:autoSpaceDE w:val="0"/>
              <w:autoSpaceDN w:val="0"/>
              <w:adjustRightInd w:val="0"/>
              <w:jc w:val="both"/>
              <w:rPr>
                <w:rFonts w:ascii="Perpetua" w:hAnsi="Perpetua" w:cs="ArialNarrow"/>
                <w:sz w:val="24"/>
                <w:szCs w:val="24"/>
              </w:rPr>
            </w:pPr>
            <w:r w:rsidRPr="004F18A4">
              <w:rPr>
                <w:rFonts w:ascii="Perpetua" w:hAnsi="Perpetua" w:cs="ArialNarrow"/>
                <w:sz w:val="24"/>
                <w:szCs w:val="24"/>
              </w:rPr>
              <w:t>Direct material costs added in May</w:t>
            </w:r>
          </w:p>
        </w:tc>
        <w:tc>
          <w:tcPr>
            <w:tcW w:w="1056" w:type="dxa"/>
          </w:tcPr>
          <w:p w:rsidR="00F76351" w:rsidRPr="004F18A4" w:rsidRDefault="00F76351" w:rsidP="001C1098">
            <w:pPr>
              <w:autoSpaceDE w:val="0"/>
              <w:autoSpaceDN w:val="0"/>
              <w:adjustRightInd w:val="0"/>
              <w:jc w:val="right"/>
              <w:rPr>
                <w:rFonts w:ascii="Perpetua" w:hAnsi="Perpetua" w:cs="ArialNarrow"/>
                <w:sz w:val="24"/>
                <w:szCs w:val="24"/>
              </w:rPr>
            </w:pPr>
          </w:p>
        </w:tc>
        <w:tc>
          <w:tcPr>
            <w:tcW w:w="1056" w:type="dxa"/>
          </w:tcPr>
          <w:p w:rsidR="00F76351" w:rsidRPr="00A96BB2" w:rsidRDefault="00F76351" w:rsidP="001C1098">
            <w:pPr>
              <w:autoSpaceDE w:val="0"/>
              <w:autoSpaceDN w:val="0"/>
              <w:adjustRightInd w:val="0"/>
              <w:jc w:val="right"/>
              <w:rPr>
                <w:rFonts w:ascii="Perpetua" w:hAnsi="Perpetua" w:cs="GEXUniversCondSU"/>
                <w:sz w:val="24"/>
                <w:szCs w:val="24"/>
                <w:u w:val="double"/>
              </w:rPr>
            </w:pPr>
            <w:r w:rsidRPr="004F18A4">
              <w:rPr>
                <w:rFonts w:ascii="Perpetua" w:hAnsi="Perpetua" w:cs="ArialNarrow"/>
                <w:sz w:val="24"/>
                <w:szCs w:val="24"/>
              </w:rPr>
              <w:t>$270,000</w:t>
            </w:r>
          </w:p>
        </w:tc>
      </w:tr>
    </w:tbl>
    <w:p w:rsidR="004F18A4" w:rsidRDefault="004F18A4" w:rsidP="004F18A4">
      <w:pPr>
        <w:autoSpaceDE w:val="0"/>
        <w:autoSpaceDN w:val="0"/>
        <w:adjustRightInd w:val="0"/>
        <w:spacing w:after="0" w:line="240" w:lineRule="auto"/>
        <w:jc w:val="both"/>
        <w:rPr>
          <w:rFonts w:ascii="Perpetua" w:hAnsi="Perpetua" w:cs="ArialNarrow-Bold"/>
          <w:b/>
          <w:bCs/>
          <w:sz w:val="24"/>
          <w:szCs w:val="24"/>
        </w:rPr>
      </w:pPr>
    </w:p>
    <w:p w:rsidR="00F76351" w:rsidRDefault="00F76351" w:rsidP="004F18A4">
      <w:pPr>
        <w:autoSpaceDE w:val="0"/>
        <w:autoSpaceDN w:val="0"/>
        <w:adjustRightInd w:val="0"/>
        <w:spacing w:after="0" w:line="240" w:lineRule="auto"/>
        <w:jc w:val="both"/>
        <w:rPr>
          <w:rFonts w:ascii="Perpetua" w:hAnsi="Perpetua" w:cs="ArialNarrow-Bold"/>
          <w:b/>
          <w:bCs/>
          <w:sz w:val="24"/>
          <w:szCs w:val="24"/>
        </w:rPr>
      </w:pPr>
    </w:p>
    <w:p w:rsidR="00F76351" w:rsidRDefault="00F76351" w:rsidP="004F18A4">
      <w:pPr>
        <w:autoSpaceDE w:val="0"/>
        <w:autoSpaceDN w:val="0"/>
        <w:adjustRightInd w:val="0"/>
        <w:spacing w:after="0" w:line="240" w:lineRule="auto"/>
        <w:jc w:val="both"/>
        <w:rPr>
          <w:rFonts w:ascii="Perpetua" w:hAnsi="Perpetua" w:cs="ArialNarrow-Bold"/>
          <w:b/>
          <w:bCs/>
          <w:sz w:val="24"/>
          <w:szCs w:val="24"/>
        </w:rPr>
      </w:pPr>
    </w:p>
    <w:p w:rsidR="00F76351" w:rsidRDefault="00F76351" w:rsidP="004F18A4">
      <w:pPr>
        <w:autoSpaceDE w:val="0"/>
        <w:autoSpaceDN w:val="0"/>
        <w:adjustRightInd w:val="0"/>
        <w:spacing w:after="0" w:line="240" w:lineRule="auto"/>
        <w:jc w:val="both"/>
        <w:rPr>
          <w:rFonts w:ascii="Perpetua" w:hAnsi="Perpetua" w:cs="ArialNarrow-Bold"/>
          <w:b/>
          <w:bCs/>
          <w:sz w:val="24"/>
          <w:szCs w:val="24"/>
        </w:rPr>
      </w:pPr>
    </w:p>
    <w:p w:rsidR="00F76351" w:rsidRPr="004F18A4" w:rsidRDefault="00F76351" w:rsidP="004F18A4">
      <w:pPr>
        <w:autoSpaceDE w:val="0"/>
        <w:autoSpaceDN w:val="0"/>
        <w:adjustRightInd w:val="0"/>
        <w:spacing w:after="0" w:line="240" w:lineRule="auto"/>
        <w:jc w:val="both"/>
        <w:rPr>
          <w:rFonts w:ascii="Perpetua" w:hAnsi="Perpetua" w:cs="ArialNarrow-Bold"/>
          <w:b/>
          <w:bCs/>
          <w:sz w:val="24"/>
          <w:szCs w:val="24"/>
        </w:rPr>
      </w:pPr>
    </w:p>
    <w:p w:rsidR="00F76351" w:rsidRDefault="00F76351" w:rsidP="00F76351">
      <w:pPr>
        <w:autoSpaceDE w:val="0"/>
        <w:autoSpaceDN w:val="0"/>
        <w:adjustRightInd w:val="0"/>
        <w:spacing w:after="0" w:line="240" w:lineRule="auto"/>
        <w:jc w:val="both"/>
        <w:rPr>
          <w:rFonts w:ascii="Perpetua" w:eastAsia="Sabon-Roman" w:hAnsi="Perpetua" w:cs="Sabon-Roman"/>
          <w:sz w:val="24"/>
          <w:szCs w:val="24"/>
        </w:rPr>
      </w:pPr>
      <w:r w:rsidRPr="00F76351">
        <w:rPr>
          <w:rFonts w:ascii="Perpetua" w:eastAsia="Sabon-Roman" w:hAnsi="Perpetua" w:cs="Sabon-Roman"/>
          <w:sz w:val="24"/>
          <w:szCs w:val="24"/>
        </w:rPr>
        <w:lastRenderedPageBreak/>
        <w:t>Spoilage is detected upon completion of the process and has zero net disposal value.</w:t>
      </w:r>
    </w:p>
    <w:p w:rsidR="00F76351" w:rsidRPr="00F76351" w:rsidRDefault="00F76351" w:rsidP="00F76351">
      <w:pPr>
        <w:autoSpaceDE w:val="0"/>
        <w:autoSpaceDN w:val="0"/>
        <w:adjustRightInd w:val="0"/>
        <w:spacing w:after="0" w:line="240" w:lineRule="auto"/>
        <w:jc w:val="both"/>
        <w:rPr>
          <w:rFonts w:ascii="Perpetua" w:eastAsia="Sabon-Roman" w:hAnsi="Perpetua" w:cs="Sabon-Roman"/>
          <w:sz w:val="24"/>
          <w:szCs w:val="24"/>
        </w:rPr>
      </w:pPr>
    </w:p>
    <w:p w:rsidR="00253EF7" w:rsidRDefault="00F76351" w:rsidP="00253EF7">
      <w:pPr>
        <w:autoSpaceDE w:val="0"/>
        <w:autoSpaceDN w:val="0"/>
        <w:adjustRightInd w:val="0"/>
        <w:spacing w:after="0" w:line="240" w:lineRule="auto"/>
        <w:jc w:val="both"/>
        <w:rPr>
          <w:rFonts w:ascii="Perpetua" w:eastAsia="Sabon-Roman" w:hAnsi="Perpetua" w:cs="Sabon-Roman"/>
          <w:sz w:val="24"/>
          <w:szCs w:val="24"/>
        </w:rPr>
      </w:pPr>
      <w:r w:rsidRPr="00253EF7">
        <w:rPr>
          <w:rFonts w:ascii="Perpetua" w:eastAsia="Sabon-Roman" w:hAnsi="Perpetua" w:cs="Sabon-Roman"/>
          <w:sz w:val="24"/>
          <w:szCs w:val="24"/>
        </w:rPr>
        <w:t xml:space="preserve">An </w:t>
      </w:r>
      <w:r w:rsidRPr="00253EF7">
        <w:rPr>
          <w:rFonts w:ascii="Perpetua" w:eastAsia="Sabon-Roman" w:hAnsi="Perpetua" w:cs="Sabon-Bold"/>
          <w:b/>
          <w:bCs/>
          <w:sz w:val="24"/>
          <w:szCs w:val="24"/>
        </w:rPr>
        <w:t xml:space="preserve">inspection point </w:t>
      </w:r>
      <w:r w:rsidRPr="00253EF7">
        <w:rPr>
          <w:rFonts w:ascii="Perpetua" w:eastAsia="Sabon-Roman" w:hAnsi="Perpetua" w:cs="Sabon-Roman"/>
          <w:sz w:val="24"/>
          <w:szCs w:val="24"/>
        </w:rPr>
        <w:t>is the stage of the production process at which products are examined to determine whether they are acceptable or unacceptable units. Spoilage is typically assumed to occur at the stage of completion where inspection takes place. As a result, the spoiled units in our example are assumed to be 100% complete with respect to direct materials.</w:t>
      </w:r>
      <w:r w:rsidR="00253EF7">
        <w:rPr>
          <w:rFonts w:ascii="Perpetua" w:eastAsia="Sabon-Roman" w:hAnsi="Perpetua" w:cs="Sabon-Roman"/>
          <w:sz w:val="24"/>
          <w:szCs w:val="24"/>
        </w:rPr>
        <w:t xml:space="preserve"> </w:t>
      </w:r>
    </w:p>
    <w:p w:rsidR="00253EF7" w:rsidRDefault="00253EF7" w:rsidP="00253EF7">
      <w:pPr>
        <w:autoSpaceDE w:val="0"/>
        <w:autoSpaceDN w:val="0"/>
        <w:adjustRightInd w:val="0"/>
        <w:spacing w:after="0" w:line="240" w:lineRule="auto"/>
        <w:jc w:val="both"/>
        <w:rPr>
          <w:rFonts w:ascii="Perpetua" w:eastAsia="Sabon-Roman" w:hAnsi="Perpetua" w:cs="Sabon-Roman"/>
          <w:sz w:val="24"/>
          <w:szCs w:val="24"/>
        </w:rPr>
      </w:pPr>
    </w:p>
    <w:p w:rsidR="00253EF7" w:rsidRPr="00253EF7" w:rsidRDefault="00F76351" w:rsidP="00253EF7">
      <w:pPr>
        <w:autoSpaceDE w:val="0"/>
        <w:autoSpaceDN w:val="0"/>
        <w:adjustRightInd w:val="0"/>
        <w:spacing w:after="0" w:line="240" w:lineRule="auto"/>
        <w:jc w:val="both"/>
        <w:rPr>
          <w:rFonts w:ascii="Perpetua" w:eastAsia="Sabon-Roman" w:hAnsi="Perpetua" w:cs="Sabon-Roman"/>
          <w:sz w:val="24"/>
          <w:szCs w:val="24"/>
        </w:rPr>
      </w:pPr>
      <w:r w:rsidRPr="00253EF7">
        <w:rPr>
          <w:rFonts w:ascii="Perpetua" w:eastAsia="Sabon-Roman" w:hAnsi="Perpetua" w:cs="Sabon-Roman"/>
          <w:sz w:val="24"/>
          <w:szCs w:val="24"/>
        </w:rPr>
        <w:t xml:space="preserve">Exhibit 5 – 1 calculates and assigns cost per unit of direct materials. Overall, Chipmakers generated 10,000 equivalent units of output: 5,000 equivalent units in good units completed (5,000 physical units </w:t>
      </w:r>
      <w:r w:rsidRPr="00253EF7">
        <w:rPr>
          <w:rFonts w:ascii="Perpetua" w:eastAsia="Sabon-Roman" w:hAnsi="Perpetua" w:cs="Optr2k"/>
          <w:sz w:val="24"/>
          <w:szCs w:val="24"/>
        </w:rPr>
        <w:t xml:space="preserve">x </w:t>
      </w:r>
      <w:r w:rsidRPr="00253EF7">
        <w:rPr>
          <w:rFonts w:ascii="Perpetua" w:eastAsia="Sabon-Roman" w:hAnsi="Perpetua" w:cs="Sabon-Roman"/>
          <w:sz w:val="24"/>
          <w:szCs w:val="24"/>
        </w:rPr>
        <w:t>100%), 4,000 units in ending work in process</w:t>
      </w:r>
      <w:r w:rsidR="00253EF7" w:rsidRPr="00253EF7">
        <w:rPr>
          <w:rFonts w:ascii="Perpetua" w:eastAsia="Sabon-Roman" w:hAnsi="Perpetua" w:cs="Sabon-Roman"/>
          <w:sz w:val="24"/>
          <w:szCs w:val="24"/>
        </w:rPr>
        <w:t xml:space="preserve"> (4,000 physical units </w:t>
      </w:r>
      <w:r w:rsidR="00253EF7">
        <w:rPr>
          <w:rFonts w:ascii="Perpetua" w:eastAsia="Sabon-Roman" w:hAnsi="Perpetua" w:cs="Sabon-Roman"/>
          <w:sz w:val="24"/>
          <w:szCs w:val="24"/>
        </w:rPr>
        <w:t xml:space="preserve">x </w:t>
      </w:r>
      <w:r w:rsidR="00253EF7" w:rsidRPr="00253EF7">
        <w:rPr>
          <w:rFonts w:ascii="Perpetua" w:eastAsia="Sabon-Roman" w:hAnsi="Perpetua" w:cs="Sabon-Roman"/>
          <w:sz w:val="24"/>
          <w:szCs w:val="24"/>
        </w:rPr>
        <w:t>100%), and 1,000 equivalent units in normal spoilage</w:t>
      </w:r>
      <w:r w:rsidR="00253EF7">
        <w:rPr>
          <w:rFonts w:ascii="Perpetua" w:eastAsia="Sabon-Roman" w:hAnsi="Perpetua" w:cs="Sabon-Roman"/>
          <w:sz w:val="24"/>
          <w:szCs w:val="24"/>
        </w:rPr>
        <w:t xml:space="preserve"> </w:t>
      </w:r>
      <w:r w:rsidR="00253EF7" w:rsidRPr="00253EF7">
        <w:rPr>
          <w:rFonts w:ascii="Perpetua" w:eastAsia="Sabon-Roman" w:hAnsi="Perpetua" w:cs="Sabon-Roman"/>
          <w:sz w:val="24"/>
          <w:szCs w:val="24"/>
        </w:rPr>
        <w:t xml:space="preserve">(1,000 physical units </w:t>
      </w:r>
      <w:r w:rsidR="00253EF7">
        <w:rPr>
          <w:rFonts w:ascii="Perpetua" w:eastAsia="Sabon-Roman" w:hAnsi="Perpetua" w:cs="Sabon-Roman"/>
          <w:sz w:val="24"/>
          <w:szCs w:val="24"/>
        </w:rPr>
        <w:t xml:space="preserve">x </w:t>
      </w:r>
      <w:r w:rsidR="00253EF7" w:rsidRPr="00253EF7">
        <w:rPr>
          <w:rFonts w:ascii="Perpetua" w:eastAsia="Sabon-Roman" w:hAnsi="Perpetua" w:cs="Sabon-Roman"/>
          <w:sz w:val="24"/>
          <w:szCs w:val="24"/>
        </w:rPr>
        <w:t>100%). Given total direct material costs of $270,000 in May, this</w:t>
      </w:r>
      <w:r w:rsidR="00253EF7">
        <w:rPr>
          <w:rFonts w:ascii="Perpetua" w:eastAsia="Sabon-Roman" w:hAnsi="Perpetua" w:cs="Sabon-Roman"/>
          <w:sz w:val="24"/>
          <w:szCs w:val="24"/>
        </w:rPr>
        <w:t xml:space="preserve"> </w:t>
      </w:r>
      <w:r w:rsidR="00253EF7" w:rsidRPr="00253EF7">
        <w:rPr>
          <w:rFonts w:ascii="Perpetua" w:eastAsia="Sabon-Roman" w:hAnsi="Perpetua" w:cs="Sabon-Roman"/>
          <w:sz w:val="24"/>
          <w:szCs w:val="24"/>
        </w:rPr>
        <w:t>yields an equivalent-unit cost of $27. The total cost of good units completed and transferred</w:t>
      </w:r>
      <w:r w:rsidR="00253EF7">
        <w:rPr>
          <w:rFonts w:ascii="Perpetua" w:eastAsia="Sabon-Roman" w:hAnsi="Perpetua" w:cs="Sabon-Roman"/>
          <w:sz w:val="24"/>
          <w:szCs w:val="24"/>
        </w:rPr>
        <w:t xml:space="preserve"> </w:t>
      </w:r>
      <w:r w:rsidR="00253EF7" w:rsidRPr="00253EF7">
        <w:rPr>
          <w:rFonts w:ascii="Perpetua" w:eastAsia="Sabon-Roman" w:hAnsi="Perpetua" w:cs="Sabon-Roman"/>
          <w:sz w:val="24"/>
          <w:szCs w:val="24"/>
        </w:rPr>
        <w:t>out, which includes the cost of normal spoilage, is then $162,000 (6,000 equivalent</w:t>
      </w:r>
      <w:r w:rsidR="00253EF7">
        <w:rPr>
          <w:rFonts w:ascii="Perpetua" w:eastAsia="Sabon-Roman" w:hAnsi="Perpetua" w:cs="Sabon-Roman"/>
          <w:sz w:val="24"/>
          <w:szCs w:val="24"/>
        </w:rPr>
        <w:t xml:space="preserve"> </w:t>
      </w:r>
      <w:r w:rsidR="00253EF7" w:rsidRPr="00253EF7">
        <w:rPr>
          <w:rFonts w:ascii="Perpetua" w:eastAsia="Sabon-Roman" w:hAnsi="Perpetua" w:cs="Sabon-Roman"/>
          <w:sz w:val="24"/>
          <w:szCs w:val="24"/>
        </w:rPr>
        <w:t>units</w:t>
      </w:r>
      <w:r w:rsidR="00253EF7">
        <w:rPr>
          <w:rFonts w:ascii="Perpetua" w:eastAsia="Sabon-Roman" w:hAnsi="Perpetua" w:cs="Sabon-Roman"/>
          <w:sz w:val="24"/>
          <w:szCs w:val="24"/>
        </w:rPr>
        <w:t xml:space="preserve"> x</w:t>
      </w:r>
      <w:r w:rsidR="00253EF7" w:rsidRPr="00253EF7">
        <w:rPr>
          <w:rFonts w:ascii="Perpetua" w:eastAsia="Sabon-Roman" w:hAnsi="Perpetua" w:cs="Sabon-Roman"/>
          <w:sz w:val="24"/>
          <w:szCs w:val="24"/>
        </w:rPr>
        <w:t xml:space="preserve"> $27), while the ending work in process is assigned a cost of $108,000</w:t>
      </w:r>
      <w:r w:rsidR="00253EF7">
        <w:rPr>
          <w:rFonts w:ascii="Perpetua" w:eastAsia="Sabon-Roman" w:hAnsi="Perpetua" w:cs="Sabon-Roman"/>
          <w:sz w:val="24"/>
          <w:szCs w:val="24"/>
        </w:rPr>
        <w:t xml:space="preserve"> </w:t>
      </w:r>
      <w:r w:rsidR="00253EF7" w:rsidRPr="00253EF7">
        <w:rPr>
          <w:rFonts w:ascii="Perpetua" w:eastAsia="Sabon-Roman" w:hAnsi="Perpetua" w:cs="Sabon-Roman"/>
          <w:sz w:val="24"/>
          <w:szCs w:val="24"/>
        </w:rPr>
        <w:t xml:space="preserve">(4,000 equivalent units </w:t>
      </w:r>
      <w:r w:rsidR="00253EF7">
        <w:rPr>
          <w:rFonts w:ascii="Perpetua" w:eastAsia="Sabon-Roman" w:hAnsi="Perpetua" w:cs="Sabon-Roman"/>
          <w:sz w:val="24"/>
          <w:szCs w:val="24"/>
        </w:rPr>
        <w:t xml:space="preserve">x </w:t>
      </w:r>
      <w:r w:rsidR="00253EF7" w:rsidRPr="00253EF7">
        <w:rPr>
          <w:rFonts w:ascii="Perpetua" w:eastAsia="Sabon-Roman" w:hAnsi="Perpetua" w:cs="Sabon-Roman"/>
          <w:sz w:val="24"/>
          <w:szCs w:val="24"/>
        </w:rPr>
        <w:t>$27).</w:t>
      </w:r>
    </w:p>
    <w:p w:rsidR="00253EF7" w:rsidRDefault="00253EF7" w:rsidP="00253EF7">
      <w:pPr>
        <w:autoSpaceDE w:val="0"/>
        <w:autoSpaceDN w:val="0"/>
        <w:adjustRightInd w:val="0"/>
        <w:spacing w:after="0" w:line="240" w:lineRule="auto"/>
        <w:jc w:val="both"/>
        <w:rPr>
          <w:rFonts w:ascii="Perpetua" w:eastAsia="Sabon-Roman" w:hAnsi="Perpetua" w:cs="Sabon-Roman"/>
          <w:sz w:val="24"/>
          <w:szCs w:val="24"/>
        </w:rPr>
      </w:pPr>
    </w:p>
    <w:p w:rsidR="004F18A4" w:rsidRPr="00253EF7" w:rsidRDefault="00253EF7" w:rsidP="00253EF7">
      <w:pPr>
        <w:autoSpaceDE w:val="0"/>
        <w:autoSpaceDN w:val="0"/>
        <w:adjustRightInd w:val="0"/>
        <w:spacing w:after="0" w:line="240" w:lineRule="auto"/>
        <w:jc w:val="both"/>
        <w:rPr>
          <w:rFonts w:ascii="Perpetua" w:eastAsia="Sabon-Roman" w:hAnsi="Perpetua" w:cs="Sabon-Roman"/>
          <w:sz w:val="24"/>
          <w:szCs w:val="24"/>
        </w:rPr>
      </w:pPr>
      <w:r w:rsidRPr="00253EF7">
        <w:rPr>
          <w:rFonts w:ascii="Perpetua" w:eastAsia="Sabon-Roman" w:hAnsi="Perpetua" w:cs="Sabon-Roman"/>
          <w:sz w:val="24"/>
          <w:szCs w:val="24"/>
        </w:rPr>
        <w:t>There are two noteworthy features of this approach. First, the 4,000 units in ending</w:t>
      </w:r>
      <w:r>
        <w:rPr>
          <w:rFonts w:ascii="Perpetua" w:eastAsia="Sabon-Roman" w:hAnsi="Perpetua" w:cs="Sabon-Roman"/>
          <w:sz w:val="24"/>
          <w:szCs w:val="24"/>
        </w:rPr>
        <w:t xml:space="preserve"> </w:t>
      </w:r>
      <w:r w:rsidRPr="00253EF7">
        <w:rPr>
          <w:rFonts w:ascii="Perpetua" w:eastAsia="Sabon-Roman" w:hAnsi="Perpetua" w:cs="Sabon-Roman"/>
          <w:sz w:val="24"/>
          <w:szCs w:val="24"/>
        </w:rPr>
        <w:t>work in process are not assigned any of the costs of normal spoilage. This is appropriate</w:t>
      </w:r>
      <w:r>
        <w:rPr>
          <w:rFonts w:ascii="Perpetua" w:eastAsia="Sabon-Roman" w:hAnsi="Perpetua" w:cs="Sabon-Roman"/>
          <w:sz w:val="24"/>
          <w:szCs w:val="24"/>
        </w:rPr>
        <w:t xml:space="preserve"> </w:t>
      </w:r>
      <w:r w:rsidRPr="00253EF7">
        <w:rPr>
          <w:rFonts w:ascii="Perpetua" w:eastAsia="Sabon-Roman" w:hAnsi="Perpetua" w:cs="Sabon-Roman"/>
          <w:sz w:val="24"/>
          <w:szCs w:val="24"/>
        </w:rPr>
        <w:t>because the units have not yet been inspected. While the units in ending work in process</w:t>
      </w:r>
      <w:r>
        <w:rPr>
          <w:rFonts w:ascii="Perpetua" w:eastAsia="Sabon-Roman" w:hAnsi="Perpetua" w:cs="Sabon-Roman"/>
          <w:sz w:val="24"/>
          <w:szCs w:val="24"/>
        </w:rPr>
        <w:t xml:space="preserve"> </w:t>
      </w:r>
      <w:r w:rsidRPr="00253EF7">
        <w:rPr>
          <w:rFonts w:ascii="Perpetua" w:eastAsia="Sabon-Roman" w:hAnsi="Perpetua" w:cs="Sabon-Roman"/>
          <w:sz w:val="24"/>
          <w:szCs w:val="24"/>
        </w:rPr>
        <w:t>undoubtedly include some that will be detected as spoiled when inspected, these units</w:t>
      </w:r>
      <w:r>
        <w:rPr>
          <w:rFonts w:ascii="Perpetua" w:eastAsia="Sabon-Roman" w:hAnsi="Perpetua" w:cs="Sabon-Roman"/>
          <w:sz w:val="24"/>
          <w:szCs w:val="24"/>
        </w:rPr>
        <w:t xml:space="preserve"> </w:t>
      </w:r>
      <w:r w:rsidRPr="00253EF7">
        <w:rPr>
          <w:rFonts w:ascii="Perpetua" w:eastAsia="Sabon-Roman" w:hAnsi="Perpetua" w:cs="Sabon-Roman"/>
          <w:sz w:val="24"/>
          <w:szCs w:val="24"/>
        </w:rPr>
        <w:t>will only be identified when the units are completed in the subsequent accounting period.</w:t>
      </w:r>
      <w:r>
        <w:rPr>
          <w:rFonts w:ascii="Perpetua" w:eastAsia="Sabon-Roman" w:hAnsi="Perpetua" w:cs="Sabon-Roman"/>
          <w:sz w:val="24"/>
          <w:szCs w:val="24"/>
        </w:rPr>
        <w:t xml:space="preserve"> </w:t>
      </w:r>
      <w:r w:rsidRPr="00253EF7">
        <w:rPr>
          <w:rFonts w:ascii="Perpetua" w:eastAsia="Sabon-Roman" w:hAnsi="Perpetua" w:cs="Sabon-Roman"/>
          <w:sz w:val="24"/>
          <w:szCs w:val="24"/>
        </w:rPr>
        <w:t>At that time, costs of normal spoilage will be assigned to the good units completed in</w:t>
      </w:r>
      <w:r>
        <w:rPr>
          <w:rFonts w:ascii="Perpetua" w:eastAsia="Sabon-Roman" w:hAnsi="Perpetua" w:cs="Sabon-Roman"/>
          <w:sz w:val="24"/>
          <w:szCs w:val="24"/>
        </w:rPr>
        <w:t xml:space="preserve"> </w:t>
      </w:r>
      <w:r w:rsidRPr="00253EF7">
        <w:rPr>
          <w:rFonts w:ascii="Perpetua" w:eastAsia="Sabon-Roman" w:hAnsi="Perpetua" w:cs="Sabon-Roman"/>
          <w:sz w:val="24"/>
          <w:szCs w:val="24"/>
        </w:rPr>
        <w:t xml:space="preserve">that period. Second, the approach used in Exhibit </w:t>
      </w:r>
      <w:r>
        <w:rPr>
          <w:rFonts w:ascii="Perpetua" w:eastAsia="Sabon-Roman" w:hAnsi="Perpetua" w:cs="Sabon-Roman"/>
          <w:sz w:val="24"/>
          <w:szCs w:val="24"/>
        </w:rPr>
        <w:t xml:space="preserve">5 – </w:t>
      </w:r>
      <w:r w:rsidRPr="00253EF7">
        <w:rPr>
          <w:rFonts w:ascii="Perpetua" w:eastAsia="Sabon-Roman" w:hAnsi="Perpetua" w:cs="Sabon-Roman"/>
          <w:sz w:val="24"/>
          <w:szCs w:val="24"/>
        </w:rPr>
        <w:t>1 delineate</w:t>
      </w:r>
      <w:r>
        <w:rPr>
          <w:rFonts w:ascii="Perpetua" w:eastAsia="Sabon-Roman" w:hAnsi="Perpetua" w:cs="Sabon-Roman"/>
          <w:sz w:val="24"/>
          <w:szCs w:val="24"/>
        </w:rPr>
        <w:t>s</w:t>
      </w:r>
      <w:r w:rsidRPr="00253EF7">
        <w:rPr>
          <w:rFonts w:ascii="Perpetua" w:eastAsia="Sabon-Roman" w:hAnsi="Perpetua" w:cs="Sabon-Roman"/>
          <w:sz w:val="24"/>
          <w:szCs w:val="24"/>
        </w:rPr>
        <w:t xml:space="preserve"> the cost of normal</w:t>
      </w:r>
      <w:r>
        <w:rPr>
          <w:rFonts w:ascii="Perpetua" w:eastAsia="Sabon-Roman" w:hAnsi="Perpetua" w:cs="Sabon-Roman"/>
          <w:sz w:val="24"/>
          <w:szCs w:val="24"/>
        </w:rPr>
        <w:t xml:space="preserve"> </w:t>
      </w:r>
      <w:r w:rsidRPr="00253EF7">
        <w:rPr>
          <w:rFonts w:ascii="Perpetua" w:eastAsia="Sabon-Roman" w:hAnsi="Perpetua" w:cs="Sabon-Roman"/>
          <w:sz w:val="24"/>
          <w:szCs w:val="24"/>
        </w:rPr>
        <w:t>spoilage as $27,000. By highlighting the magnitude of this cost, the approach helps to</w:t>
      </w:r>
      <w:r>
        <w:rPr>
          <w:rFonts w:ascii="Perpetua" w:eastAsia="Sabon-Roman" w:hAnsi="Perpetua" w:cs="Sabon-Roman"/>
          <w:sz w:val="24"/>
          <w:szCs w:val="24"/>
        </w:rPr>
        <w:t xml:space="preserve"> </w:t>
      </w:r>
      <w:r w:rsidRPr="00253EF7">
        <w:rPr>
          <w:rFonts w:ascii="Perpetua" w:eastAsia="Sabon-Roman" w:hAnsi="Perpetua" w:cs="Sabon-Roman"/>
          <w:sz w:val="24"/>
          <w:szCs w:val="24"/>
        </w:rPr>
        <w:t>focus management’s attention on the potential economic benefits of reducing spoilage.</w:t>
      </w:r>
    </w:p>
    <w:p w:rsidR="00F76351" w:rsidRDefault="00F76351" w:rsidP="00F76351">
      <w:pPr>
        <w:autoSpaceDE w:val="0"/>
        <w:autoSpaceDN w:val="0"/>
        <w:adjustRightInd w:val="0"/>
        <w:spacing w:after="0" w:line="240" w:lineRule="auto"/>
        <w:jc w:val="both"/>
        <w:rPr>
          <w:rFonts w:ascii="Perpetua" w:eastAsia="Sabon-Roman" w:hAnsi="Perpetua" w:cs="Sabon-Roman"/>
          <w:sz w:val="24"/>
          <w:szCs w:val="24"/>
        </w:rPr>
      </w:pPr>
    </w:p>
    <w:p w:rsidR="00F76351" w:rsidRPr="00F76351" w:rsidRDefault="00F76351" w:rsidP="00F76351">
      <w:pPr>
        <w:autoSpaceDE w:val="0"/>
        <w:autoSpaceDN w:val="0"/>
        <w:adjustRightInd w:val="0"/>
        <w:spacing w:after="0" w:line="240" w:lineRule="auto"/>
        <w:jc w:val="both"/>
        <w:rPr>
          <w:rFonts w:ascii="Perpetua" w:hAnsi="Perpetua" w:cs="ArialNarrow"/>
          <w:sz w:val="24"/>
          <w:szCs w:val="24"/>
        </w:rPr>
      </w:pPr>
      <w:r w:rsidRPr="00F76351">
        <w:rPr>
          <w:rFonts w:ascii="Perpetua" w:hAnsi="Perpetua" w:cs="HelveticaNeue-BoldExt"/>
          <w:b/>
          <w:bCs/>
          <w:sz w:val="24"/>
          <w:szCs w:val="24"/>
        </w:rPr>
        <w:t xml:space="preserve">Exhibit 5 – 1 </w:t>
      </w:r>
      <w:r w:rsidRPr="00F76351">
        <w:rPr>
          <w:rFonts w:ascii="Perpetua" w:hAnsi="Perpetua" w:cs="HelveticaNeue-Roman"/>
          <w:color w:val="000000"/>
          <w:sz w:val="24"/>
          <w:szCs w:val="24"/>
        </w:rPr>
        <w:t>Effect of Recognizing</w:t>
      </w:r>
      <w:r>
        <w:rPr>
          <w:rFonts w:ascii="Perpetua" w:hAnsi="Perpetua" w:cs="ArialNarrow"/>
          <w:sz w:val="24"/>
          <w:szCs w:val="24"/>
        </w:rPr>
        <w:t xml:space="preserve"> </w:t>
      </w:r>
      <w:r w:rsidRPr="00F76351">
        <w:rPr>
          <w:rFonts w:ascii="Perpetua" w:hAnsi="Perpetua" w:cs="HelveticaNeue-Roman"/>
          <w:color w:val="000000"/>
          <w:sz w:val="24"/>
          <w:szCs w:val="24"/>
        </w:rPr>
        <w:t>Equivalent Units in</w:t>
      </w:r>
      <w:r>
        <w:rPr>
          <w:rFonts w:ascii="Perpetua" w:hAnsi="Perpetua" w:cs="ArialNarrow"/>
          <w:sz w:val="24"/>
          <w:szCs w:val="24"/>
        </w:rPr>
        <w:t xml:space="preserve"> </w:t>
      </w:r>
      <w:r w:rsidRPr="00F76351">
        <w:rPr>
          <w:rFonts w:ascii="Perpetua" w:hAnsi="Perpetua" w:cs="HelveticaNeue-Roman"/>
          <w:color w:val="000000"/>
          <w:sz w:val="24"/>
          <w:szCs w:val="24"/>
        </w:rPr>
        <w:t>Spoilage for Direct</w:t>
      </w:r>
      <w:r>
        <w:rPr>
          <w:rFonts w:ascii="Perpetua" w:hAnsi="Perpetua" w:cs="ArialNarrow"/>
          <w:sz w:val="24"/>
          <w:szCs w:val="24"/>
        </w:rPr>
        <w:t xml:space="preserve"> </w:t>
      </w:r>
      <w:r w:rsidRPr="00F76351">
        <w:rPr>
          <w:rFonts w:ascii="Perpetua" w:hAnsi="Perpetua" w:cs="HelveticaNeue-Roman"/>
          <w:color w:val="000000"/>
          <w:sz w:val="24"/>
          <w:szCs w:val="24"/>
        </w:rPr>
        <w:t>Material Costs for</w:t>
      </w:r>
      <w:r>
        <w:rPr>
          <w:rFonts w:ascii="Perpetua" w:hAnsi="Perpetua" w:cs="ArialNarrow"/>
          <w:sz w:val="24"/>
          <w:szCs w:val="24"/>
        </w:rPr>
        <w:t xml:space="preserve"> </w:t>
      </w:r>
      <w:r w:rsidRPr="00F76351">
        <w:rPr>
          <w:rFonts w:ascii="Perpetua" w:hAnsi="Perpetua" w:cs="HelveticaNeue-Roman"/>
          <w:color w:val="000000"/>
          <w:sz w:val="24"/>
          <w:szCs w:val="24"/>
        </w:rPr>
        <w:t>Chipmakers, Inc., for</w:t>
      </w:r>
      <w:r>
        <w:rPr>
          <w:rFonts w:ascii="Perpetua" w:hAnsi="Perpetua" w:cs="ArialNarrow"/>
          <w:sz w:val="24"/>
          <w:szCs w:val="24"/>
        </w:rPr>
        <w:t xml:space="preserve"> </w:t>
      </w:r>
      <w:r w:rsidRPr="00F76351">
        <w:rPr>
          <w:rFonts w:ascii="Perpetua" w:hAnsi="Perpetua" w:cs="HelveticaNeue-Roman"/>
          <w:color w:val="000000"/>
          <w:sz w:val="24"/>
          <w:szCs w:val="24"/>
        </w:rPr>
        <w:t>May 2012</w:t>
      </w:r>
    </w:p>
    <w:tbl>
      <w:tblPr>
        <w:tblStyle w:val="TableGrid"/>
        <w:tblW w:w="0" w:type="auto"/>
        <w:jc w:val="center"/>
        <w:tblLook w:val="04A0"/>
      </w:tblPr>
      <w:tblGrid>
        <w:gridCol w:w="5110"/>
        <w:gridCol w:w="3838"/>
      </w:tblGrid>
      <w:tr w:rsidR="00F76351" w:rsidRPr="004E04AB" w:rsidTr="00F76351">
        <w:trPr>
          <w:jc w:val="center"/>
        </w:trPr>
        <w:tc>
          <w:tcPr>
            <w:tcW w:w="5110" w:type="dxa"/>
          </w:tcPr>
          <w:p w:rsidR="00F76351" w:rsidRDefault="00F76351" w:rsidP="001C1098">
            <w:pPr>
              <w:autoSpaceDE w:val="0"/>
              <w:autoSpaceDN w:val="0"/>
              <w:adjustRightInd w:val="0"/>
              <w:jc w:val="both"/>
              <w:rPr>
                <w:rFonts w:ascii="Perpetua" w:hAnsi="Perpetua" w:cs="ArialNarrow"/>
                <w:sz w:val="24"/>
                <w:szCs w:val="24"/>
              </w:rPr>
            </w:pPr>
          </w:p>
        </w:tc>
        <w:tc>
          <w:tcPr>
            <w:tcW w:w="3838" w:type="dxa"/>
          </w:tcPr>
          <w:p w:rsidR="00F76351" w:rsidRDefault="00F76351" w:rsidP="00F76351">
            <w:pPr>
              <w:autoSpaceDE w:val="0"/>
              <w:autoSpaceDN w:val="0"/>
              <w:adjustRightInd w:val="0"/>
              <w:jc w:val="both"/>
              <w:rPr>
                <w:rFonts w:ascii="Perpetua" w:hAnsi="Perpetua" w:cs="HelveticaNeue-Roman"/>
                <w:color w:val="000000"/>
                <w:sz w:val="24"/>
                <w:szCs w:val="24"/>
              </w:rPr>
            </w:pPr>
            <w:r w:rsidRPr="00F76351">
              <w:rPr>
                <w:rFonts w:ascii="Perpetua" w:hAnsi="Perpetua" w:cs="HelveticaNeue-Roman"/>
                <w:color w:val="000000"/>
                <w:sz w:val="24"/>
                <w:szCs w:val="24"/>
              </w:rPr>
              <w:t>Approach Counting</w:t>
            </w:r>
            <w:r>
              <w:rPr>
                <w:rFonts w:ascii="Perpetua" w:hAnsi="Perpetua" w:cs="HelveticaNeue-Roman"/>
                <w:color w:val="000000"/>
                <w:sz w:val="24"/>
                <w:szCs w:val="24"/>
              </w:rPr>
              <w:t xml:space="preserve"> </w:t>
            </w:r>
            <w:r w:rsidRPr="00F76351">
              <w:rPr>
                <w:rFonts w:ascii="Perpetua" w:hAnsi="Perpetua" w:cs="HelveticaNeue-Roman"/>
                <w:color w:val="000000"/>
                <w:sz w:val="24"/>
                <w:szCs w:val="24"/>
              </w:rPr>
              <w:t>Spoiled Units When</w:t>
            </w:r>
            <w:r>
              <w:rPr>
                <w:rFonts w:ascii="Perpetua" w:hAnsi="Perpetua" w:cs="HelveticaNeue-Roman"/>
                <w:color w:val="000000"/>
                <w:sz w:val="24"/>
                <w:szCs w:val="24"/>
              </w:rPr>
              <w:t xml:space="preserve"> </w:t>
            </w:r>
          </w:p>
          <w:p w:rsidR="00F76351" w:rsidRPr="00F76351" w:rsidRDefault="00F76351" w:rsidP="00F76351">
            <w:pPr>
              <w:autoSpaceDE w:val="0"/>
              <w:autoSpaceDN w:val="0"/>
              <w:adjustRightInd w:val="0"/>
              <w:jc w:val="both"/>
              <w:rPr>
                <w:rFonts w:ascii="Perpetua" w:hAnsi="Perpetua" w:cs="HelveticaNeue-Roman"/>
                <w:color w:val="000000"/>
                <w:sz w:val="24"/>
                <w:szCs w:val="24"/>
              </w:rPr>
            </w:pPr>
            <w:r w:rsidRPr="00F76351">
              <w:rPr>
                <w:rFonts w:ascii="Perpetua" w:hAnsi="Perpetua" w:cs="HelveticaNeue-Roman"/>
                <w:color w:val="000000"/>
                <w:sz w:val="24"/>
                <w:szCs w:val="24"/>
              </w:rPr>
              <w:t>Computing Output in</w:t>
            </w:r>
            <w:r>
              <w:rPr>
                <w:rFonts w:ascii="Perpetua" w:hAnsi="Perpetua" w:cs="HelveticaNeue-Roman"/>
                <w:color w:val="000000"/>
                <w:sz w:val="24"/>
                <w:szCs w:val="24"/>
              </w:rPr>
              <w:t xml:space="preserve"> </w:t>
            </w:r>
            <w:r w:rsidRPr="00F76351">
              <w:rPr>
                <w:rFonts w:ascii="Perpetua" w:hAnsi="Perpetua" w:cs="HelveticaNeue-Roman"/>
                <w:color w:val="000000"/>
                <w:sz w:val="24"/>
                <w:szCs w:val="24"/>
              </w:rPr>
              <w:t>Equivalent Units</w:t>
            </w:r>
          </w:p>
        </w:tc>
      </w:tr>
      <w:tr w:rsidR="00F76351" w:rsidRPr="00A96BB2" w:rsidTr="00F76351">
        <w:trPr>
          <w:jc w:val="center"/>
        </w:trPr>
        <w:tc>
          <w:tcPr>
            <w:tcW w:w="5110" w:type="dxa"/>
          </w:tcPr>
          <w:p w:rsidR="00F76351" w:rsidRPr="004E04AB" w:rsidRDefault="00F76351" w:rsidP="00253EF7">
            <w:pPr>
              <w:autoSpaceDE w:val="0"/>
              <w:autoSpaceDN w:val="0"/>
              <w:adjustRightInd w:val="0"/>
              <w:jc w:val="both"/>
              <w:rPr>
                <w:rFonts w:ascii="Perpetua" w:hAnsi="Perpetua" w:cs="Univers-Condensed"/>
                <w:sz w:val="24"/>
                <w:szCs w:val="24"/>
              </w:rPr>
            </w:pPr>
            <w:r w:rsidRPr="00F76351">
              <w:rPr>
                <w:rFonts w:ascii="Perpetua" w:hAnsi="Perpetua" w:cs="ArialNarrow"/>
                <w:sz w:val="24"/>
                <w:szCs w:val="24"/>
              </w:rPr>
              <w:t>Costs to account for</w:t>
            </w:r>
          </w:p>
        </w:tc>
        <w:tc>
          <w:tcPr>
            <w:tcW w:w="3838" w:type="dxa"/>
          </w:tcPr>
          <w:p w:rsidR="00F76351" w:rsidRPr="00A96BB2" w:rsidRDefault="00F76351" w:rsidP="00253EF7">
            <w:pPr>
              <w:autoSpaceDE w:val="0"/>
              <w:autoSpaceDN w:val="0"/>
              <w:adjustRightInd w:val="0"/>
              <w:jc w:val="right"/>
              <w:rPr>
                <w:rFonts w:ascii="Perpetua" w:hAnsi="Perpetua" w:cs="GEXUniversCondSU"/>
                <w:sz w:val="24"/>
                <w:szCs w:val="24"/>
                <w:u w:val="single"/>
              </w:rPr>
            </w:pPr>
            <w:r w:rsidRPr="00F76351">
              <w:rPr>
                <w:rFonts w:ascii="Perpetua" w:hAnsi="Perpetua" w:cs="ArialNarrow"/>
                <w:sz w:val="24"/>
                <w:szCs w:val="24"/>
              </w:rPr>
              <w:t xml:space="preserve">$ </w:t>
            </w:r>
            <w:r w:rsidR="00253EF7">
              <w:rPr>
                <w:rFonts w:ascii="Perpetua" w:hAnsi="Perpetua" w:cs="ArialNarrow"/>
                <w:sz w:val="24"/>
                <w:szCs w:val="24"/>
              </w:rPr>
              <w:t>270,000</w:t>
            </w:r>
          </w:p>
        </w:tc>
      </w:tr>
      <w:tr w:rsidR="00F76351" w:rsidRPr="00A96BB2" w:rsidTr="00F76351">
        <w:trPr>
          <w:jc w:val="center"/>
        </w:trPr>
        <w:tc>
          <w:tcPr>
            <w:tcW w:w="5110" w:type="dxa"/>
          </w:tcPr>
          <w:p w:rsidR="00F76351" w:rsidRPr="00A96BB2" w:rsidRDefault="00F76351" w:rsidP="001C1098">
            <w:pPr>
              <w:autoSpaceDE w:val="0"/>
              <w:autoSpaceDN w:val="0"/>
              <w:adjustRightInd w:val="0"/>
              <w:jc w:val="both"/>
              <w:rPr>
                <w:rFonts w:ascii="Perpetua" w:eastAsia="Sabon-Roman" w:hAnsi="Perpetua" w:cs="Sabon-Roman"/>
                <w:sz w:val="24"/>
                <w:szCs w:val="24"/>
              </w:rPr>
            </w:pPr>
            <w:r w:rsidRPr="00F76351">
              <w:rPr>
                <w:rFonts w:ascii="Perpetua" w:hAnsi="Perpetua" w:cs="ArialNarrow"/>
                <w:sz w:val="24"/>
                <w:szCs w:val="24"/>
              </w:rPr>
              <w:t>Divide by equivalent units of output</w:t>
            </w:r>
          </w:p>
        </w:tc>
        <w:tc>
          <w:tcPr>
            <w:tcW w:w="3838" w:type="dxa"/>
          </w:tcPr>
          <w:p w:rsidR="00F76351" w:rsidRPr="00253EF7" w:rsidRDefault="00F76351" w:rsidP="001C1098">
            <w:pPr>
              <w:autoSpaceDE w:val="0"/>
              <w:autoSpaceDN w:val="0"/>
              <w:adjustRightInd w:val="0"/>
              <w:jc w:val="right"/>
              <w:rPr>
                <w:rFonts w:ascii="Perpetua" w:hAnsi="Perpetua" w:cs="GEXUniversCondSU"/>
                <w:sz w:val="24"/>
                <w:szCs w:val="24"/>
                <w:u w:val="single"/>
              </w:rPr>
            </w:pPr>
            <w:r w:rsidRPr="00253EF7">
              <w:rPr>
                <w:rFonts w:ascii="Perpetua" w:hAnsi="Perpetua" w:cs="ArialNarrow"/>
                <w:sz w:val="24"/>
                <w:szCs w:val="24"/>
                <w:u w:val="single"/>
              </w:rPr>
              <w:t>÷ 10,000</w:t>
            </w:r>
          </w:p>
        </w:tc>
      </w:tr>
      <w:tr w:rsidR="00F76351" w:rsidRPr="00A96BB2" w:rsidTr="00F76351">
        <w:trPr>
          <w:jc w:val="center"/>
        </w:trPr>
        <w:tc>
          <w:tcPr>
            <w:tcW w:w="5110" w:type="dxa"/>
          </w:tcPr>
          <w:p w:rsidR="00F76351" w:rsidRPr="004F18A4" w:rsidRDefault="00F76351" w:rsidP="00F76351">
            <w:pPr>
              <w:autoSpaceDE w:val="0"/>
              <w:autoSpaceDN w:val="0"/>
              <w:adjustRightInd w:val="0"/>
              <w:jc w:val="both"/>
              <w:rPr>
                <w:rFonts w:ascii="Perpetua" w:hAnsi="Perpetua" w:cs="ArialNarrow"/>
                <w:sz w:val="24"/>
                <w:szCs w:val="24"/>
              </w:rPr>
            </w:pPr>
            <w:r w:rsidRPr="00F76351">
              <w:rPr>
                <w:rFonts w:ascii="Perpetua" w:hAnsi="Perpetua" w:cs="ArialNarrow"/>
                <w:sz w:val="24"/>
                <w:szCs w:val="24"/>
              </w:rPr>
              <w:t xml:space="preserve">Cost per equivalent unit of output </w:t>
            </w:r>
          </w:p>
        </w:tc>
        <w:tc>
          <w:tcPr>
            <w:tcW w:w="3838" w:type="dxa"/>
          </w:tcPr>
          <w:p w:rsidR="00F76351" w:rsidRPr="00253EF7" w:rsidRDefault="00F76351" w:rsidP="001C1098">
            <w:pPr>
              <w:autoSpaceDE w:val="0"/>
              <w:autoSpaceDN w:val="0"/>
              <w:adjustRightInd w:val="0"/>
              <w:jc w:val="right"/>
              <w:rPr>
                <w:rFonts w:ascii="Perpetua" w:hAnsi="Perpetua" w:cs="GEXUniversCondSU"/>
                <w:sz w:val="24"/>
                <w:szCs w:val="24"/>
                <w:u w:val="double"/>
              </w:rPr>
            </w:pPr>
            <w:r w:rsidRPr="00253EF7">
              <w:rPr>
                <w:rFonts w:ascii="Perpetua" w:hAnsi="Perpetua" w:cs="ArialNarrow"/>
                <w:sz w:val="24"/>
                <w:szCs w:val="24"/>
                <w:u w:val="double"/>
              </w:rPr>
              <w:t>$ 27</w:t>
            </w:r>
          </w:p>
        </w:tc>
      </w:tr>
      <w:tr w:rsidR="00F76351" w:rsidRPr="00A96BB2" w:rsidTr="00F76351">
        <w:trPr>
          <w:jc w:val="center"/>
        </w:trPr>
        <w:tc>
          <w:tcPr>
            <w:tcW w:w="5110" w:type="dxa"/>
          </w:tcPr>
          <w:p w:rsidR="00F76351" w:rsidRPr="004F18A4" w:rsidRDefault="00F76351" w:rsidP="001C1098">
            <w:pPr>
              <w:autoSpaceDE w:val="0"/>
              <w:autoSpaceDN w:val="0"/>
              <w:adjustRightInd w:val="0"/>
              <w:jc w:val="both"/>
              <w:rPr>
                <w:rFonts w:ascii="Perpetua" w:hAnsi="Perpetua" w:cs="ArialNarrow"/>
                <w:sz w:val="24"/>
                <w:szCs w:val="24"/>
              </w:rPr>
            </w:pPr>
            <w:r w:rsidRPr="00F76351">
              <w:rPr>
                <w:rFonts w:ascii="Perpetua" w:hAnsi="Perpetua" w:cs="ArialNarrow"/>
                <w:sz w:val="24"/>
                <w:szCs w:val="24"/>
              </w:rPr>
              <w:t>Assignment of costs:</w:t>
            </w:r>
          </w:p>
        </w:tc>
        <w:tc>
          <w:tcPr>
            <w:tcW w:w="3838" w:type="dxa"/>
          </w:tcPr>
          <w:p w:rsidR="00F76351" w:rsidRPr="00A96BB2" w:rsidRDefault="00F76351" w:rsidP="001C1098">
            <w:pPr>
              <w:autoSpaceDE w:val="0"/>
              <w:autoSpaceDN w:val="0"/>
              <w:adjustRightInd w:val="0"/>
              <w:jc w:val="right"/>
              <w:rPr>
                <w:rFonts w:ascii="Perpetua" w:hAnsi="Perpetua" w:cs="GEXUniversCondSU"/>
                <w:sz w:val="24"/>
                <w:szCs w:val="24"/>
                <w:u w:val="double"/>
              </w:rPr>
            </w:pPr>
          </w:p>
        </w:tc>
      </w:tr>
      <w:tr w:rsidR="00F76351" w:rsidRPr="00A96BB2" w:rsidTr="00F76351">
        <w:trPr>
          <w:jc w:val="center"/>
        </w:trPr>
        <w:tc>
          <w:tcPr>
            <w:tcW w:w="5110" w:type="dxa"/>
          </w:tcPr>
          <w:p w:rsidR="00F76351" w:rsidRPr="004F18A4" w:rsidRDefault="00F76351" w:rsidP="001C1098">
            <w:pPr>
              <w:autoSpaceDE w:val="0"/>
              <w:autoSpaceDN w:val="0"/>
              <w:adjustRightInd w:val="0"/>
              <w:jc w:val="both"/>
              <w:rPr>
                <w:rFonts w:ascii="Perpetua" w:hAnsi="Perpetua" w:cs="ArialNarrow"/>
                <w:sz w:val="24"/>
                <w:szCs w:val="24"/>
              </w:rPr>
            </w:pPr>
            <w:r w:rsidRPr="00F76351">
              <w:rPr>
                <w:rFonts w:ascii="Perpetua" w:hAnsi="Perpetua" w:cs="ArialNarrow"/>
                <w:sz w:val="24"/>
                <w:szCs w:val="24"/>
              </w:rPr>
              <w:t>Good units completed (5,000 units × $27 per unit)</w:t>
            </w:r>
          </w:p>
        </w:tc>
        <w:tc>
          <w:tcPr>
            <w:tcW w:w="3838" w:type="dxa"/>
          </w:tcPr>
          <w:p w:rsidR="00F76351" w:rsidRPr="00A96BB2" w:rsidRDefault="00F76351" w:rsidP="00253EF7">
            <w:pPr>
              <w:autoSpaceDE w:val="0"/>
              <w:autoSpaceDN w:val="0"/>
              <w:adjustRightInd w:val="0"/>
              <w:jc w:val="right"/>
              <w:rPr>
                <w:rFonts w:ascii="Perpetua" w:hAnsi="Perpetua" w:cs="GEXUniversCondSU"/>
                <w:sz w:val="24"/>
                <w:szCs w:val="24"/>
                <w:u w:val="double"/>
              </w:rPr>
            </w:pPr>
            <w:r w:rsidRPr="00F76351">
              <w:rPr>
                <w:rFonts w:ascii="Perpetua" w:hAnsi="Perpetua" w:cs="ArialNarrow"/>
                <w:sz w:val="24"/>
                <w:szCs w:val="24"/>
              </w:rPr>
              <w:t xml:space="preserve">$ </w:t>
            </w:r>
            <w:r w:rsidR="00253EF7">
              <w:rPr>
                <w:rFonts w:ascii="Perpetua" w:hAnsi="Perpetua" w:cs="ArialNarrow"/>
                <w:sz w:val="24"/>
                <w:szCs w:val="24"/>
              </w:rPr>
              <w:t>135,000</w:t>
            </w:r>
          </w:p>
        </w:tc>
      </w:tr>
      <w:tr w:rsidR="00F76351" w:rsidRPr="00A96BB2" w:rsidTr="00F76351">
        <w:trPr>
          <w:jc w:val="center"/>
        </w:trPr>
        <w:tc>
          <w:tcPr>
            <w:tcW w:w="5110" w:type="dxa"/>
          </w:tcPr>
          <w:p w:rsidR="00F76351" w:rsidRPr="004F18A4" w:rsidRDefault="00F76351" w:rsidP="001C1098">
            <w:pPr>
              <w:autoSpaceDE w:val="0"/>
              <w:autoSpaceDN w:val="0"/>
              <w:adjustRightInd w:val="0"/>
              <w:jc w:val="both"/>
              <w:rPr>
                <w:rFonts w:ascii="Perpetua" w:hAnsi="Perpetua" w:cs="ArialNarrow"/>
                <w:sz w:val="24"/>
                <w:szCs w:val="24"/>
              </w:rPr>
            </w:pPr>
            <w:r w:rsidRPr="00F76351">
              <w:rPr>
                <w:rFonts w:ascii="Perpetua" w:hAnsi="Perpetua" w:cs="ArialNarrow"/>
                <w:sz w:val="24"/>
                <w:szCs w:val="24"/>
              </w:rPr>
              <w:t>Add normal spoilage (1,000 units × $27 per unit)</w:t>
            </w:r>
          </w:p>
        </w:tc>
        <w:tc>
          <w:tcPr>
            <w:tcW w:w="3838" w:type="dxa"/>
          </w:tcPr>
          <w:p w:rsidR="00F76351" w:rsidRPr="00253EF7" w:rsidRDefault="00F76351" w:rsidP="001C1098">
            <w:pPr>
              <w:autoSpaceDE w:val="0"/>
              <w:autoSpaceDN w:val="0"/>
              <w:adjustRightInd w:val="0"/>
              <w:jc w:val="right"/>
              <w:rPr>
                <w:rFonts w:ascii="Perpetua" w:hAnsi="Perpetua" w:cs="GEXUniversCondSU"/>
                <w:sz w:val="24"/>
                <w:szCs w:val="24"/>
                <w:u w:val="single"/>
              </w:rPr>
            </w:pPr>
            <w:r w:rsidRPr="00253EF7">
              <w:rPr>
                <w:rFonts w:ascii="Perpetua" w:hAnsi="Perpetua" w:cs="ArialNarrow"/>
                <w:sz w:val="24"/>
                <w:szCs w:val="24"/>
                <w:u w:val="single"/>
              </w:rPr>
              <w:t>27,000</w:t>
            </w:r>
          </w:p>
        </w:tc>
      </w:tr>
      <w:tr w:rsidR="00F76351" w:rsidRPr="00A96BB2" w:rsidTr="00F76351">
        <w:trPr>
          <w:jc w:val="center"/>
        </w:trPr>
        <w:tc>
          <w:tcPr>
            <w:tcW w:w="5110" w:type="dxa"/>
          </w:tcPr>
          <w:p w:rsidR="00F76351" w:rsidRPr="00F76351" w:rsidRDefault="00F76351" w:rsidP="001C1098">
            <w:pPr>
              <w:autoSpaceDE w:val="0"/>
              <w:autoSpaceDN w:val="0"/>
              <w:adjustRightInd w:val="0"/>
              <w:jc w:val="both"/>
              <w:rPr>
                <w:rFonts w:ascii="Perpetua" w:hAnsi="Perpetua" w:cs="ArialNarrow"/>
                <w:sz w:val="24"/>
                <w:szCs w:val="24"/>
              </w:rPr>
            </w:pPr>
            <w:r w:rsidRPr="00F76351">
              <w:rPr>
                <w:rFonts w:ascii="Perpetua" w:hAnsi="Perpetua" w:cs="ArialNarrow"/>
                <w:sz w:val="24"/>
                <w:szCs w:val="24"/>
              </w:rPr>
              <w:t>Total costs of good units completed and transferred out</w:t>
            </w:r>
          </w:p>
        </w:tc>
        <w:tc>
          <w:tcPr>
            <w:tcW w:w="3838" w:type="dxa"/>
          </w:tcPr>
          <w:p w:rsidR="00F76351" w:rsidRPr="00A96BB2" w:rsidRDefault="00F76351" w:rsidP="001C1098">
            <w:pPr>
              <w:autoSpaceDE w:val="0"/>
              <w:autoSpaceDN w:val="0"/>
              <w:adjustRightInd w:val="0"/>
              <w:jc w:val="right"/>
              <w:rPr>
                <w:rFonts w:ascii="Perpetua" w:hAnsi="Perpetua" w:cs="GEXUniversCondSU"/>
                <w:sz w:val="24"/>
                <w:szCs w:val="24"/>
                <w:u w:val="double"/>
              </w:rPr>
            </w:pPr>
            <w:r w:rsidRPr="00F76351">
              <w:rPr>
                <w:rFonts w:ascii="Perpetua" w:hAnsi="Perpetua" w:cs="ArialNarrow"/>
                <w:sz w:val="24"/>
                <w:szCs w:val="24"/>
              </w:rPr>
              <w:t>162,000</w:t>
            </w:r>
          </w:p>
        </w:tc>
      </w:tr>
      <w:tr w:rsidR="00F76351" w:rsidRPr="00A96BB2" w:rsidTr="00F76351">
        <w:trPr>
          <w:jc w:val="center"/>
        </w:trPr>
        <w:tc>
          <w:tcPr>
            <w:tcW w:w="5110" w:type="dxa"/>
          </w:tcPr>
          <w:p w:rsidR="00F76351" w:rsidRPr="00F76351" w:rsidRDefault="00F76351" w:rsidP="001C1098">
            <w:pPr>
              <w:autoSpaceDE w:val="0"/>
              <w:autoSpaceDN w:val="0"/>
              <w:adjustRightInd w:val="0"/>
              <w:jc w:val="both"/>
              <w:rPr>
                <w:rFonts w:ascii="Perpetua" w:hAnsi="Perpetua" w:cs="ArialNarrow"/>
                <w:sz w:val="24"/>
                <w:szCs w:val="24"/>
              </w:rPr>
            </w:pPr>
            <w:r w:rsidRPr="00F76351">
              <w:rPr>
                <w:rFonts w:ascii="Perpetua" w:hAnsi="Perpetua" w:cs="ArialNarrow"/>
                <w:sz w:val="24"/>
                <w:szCs w:val="24"/>
              </w:rPr>
              <w:t>Work in process, ending (4,000 units × $27 per unit)</w:t>
            </w:r>
          </w:p>
        </w:tc>
        <w:tc>
          <w:tcPr>
            <w:tcW w:w="3838" w:type="dxa"/>
          </w:tcPr>
          <w:p w:rsidR="00F76351" w:rsidRPr="00253EF7" w:rsidRDefault="00253EF7" w:rsidP="00253EF7">
            <w:pPr>
              <w:autoSpaceDE w:val="0"/>
              <w:autoSpaceDN w:val="0"/>
              <w:adjustRightInd w:val="0"/>
              <w:jc w:val="right"/>
              <w:rPr>
                <w:rFonts w:ascii="Perpetua" w:hAnsi="Perpetua" w:cs="GEXUniversCondSU"/>
                <w:sz w:val="24"/>
                <w:szCs w:val="24"/>
                <w:u w:val="single"/>
              </w:rPr>
            </w:pPr>
            <w:r w:rsidRPr="00253EF7">
              <w:rPr>
                <w:rFonts w:ascii="Perpetua" w:hAnsi="Perpetua" w:cs="ArialNarrow"/>
                <w:sz w:val="24"/>
                <w:szCs w:val="24"/>
                <w:u w:val="single"/>
              </w:rPr>
              <w:t>108,000</w:t>
            </w:r>
          </w:p>
        </w:tc>
      </w:tr>
      <w:tr w:rsidR="00F76351" w:rsidRPr="00A96BB2" w:rsidTr="00F76351">
        <w:trPr>
          <w:jc w:val="center"/>
        </w:trPr>
        <w:tc>
          <w:tcPr>
            <w:tcW w:w="5110" w:type="dxa"/>
          </w:tcPr>
          <w:p w:rsidR="00F76351" w:rsidRPr="00F76351" w:rsidRDefault="00253EF7" w:rsidP="001C1098">
            <w:pPr>
              <w:autoSpaceDE w:val="0"/>
              <w:autoSpaceDN w:val="0"/>
              <w:adjustRightInd w:val="0"/>
              <w:jc w:val="both"/>
              <w:rPr>
                <w:rFonts w:ascii="Perpetua" w:hAnsi="Perpetua" w:cs="ArialNarrow"/>
                <w:sz w:val="24"/>
                <w:szCs w:val="24"/>
              </w:rPr>
            </w:pPr>
            <w:r w:rsidRPr="00F76351">
              <w:rPr>
                <w:rFonts w:ascii="Perpetua" w:hAnsi="Perpetua" w:cs="ArialNarrow"/>
                <w:sz w:val="24"/>
                <w:szCs w:val="24"/>
              </w:rPr>
              <w:t>Costs accounted for</w:t>
            </w:r>
          </w:p>
        </w:tc>
        <w:tc>
          <w:tcPr>
            <w:tcW w:w="3838" w:type="dxa"/>
          </w:tcPr>
          <w:p w:rsidR="00F76351" w:rsidRPr="00253EF7" w:rsidRDefault="00253EF7" w:rsidP="001C1098">
            <w:pPr>
              <w:autoSpaceDE w:val="0"/>
              <w:autoSpaceDN w:val="0"/>
              <w:adjustRightInd w:val="0"/>
              <w:jc w:val="right"/>
              <w:rPr>
                <w:rFonts w:ascii="Perpetua" w:hAnsi="Perpetua" w:cs="GEXUniversCondSU"/>
                <w:sz w:val="24"/>
                <w:szCs w:val="24"/>
                <w:u w:val="double"/>
              </w:rPr>
            </w:pPr>
            <w:r w:rsidRPr="00253EF7">
              <w:rPr>
                <w:rFonts w:ascii="Perpetua" w:hAnsi="Perpetua" w:cs="ArialNarrow"/>
                <w:sz w:val="24"/>
                <w:szCs w:val="24"/>
                <w:u w:val="double"/>
              </w:rPr>
              <w:t>$270,000</w:t>
            </w:r>
          </w:p>
        </w:tc>
      </w:tr>
    </w:tbl>
    <w:p w:rsidR="004F18A4" w:rsidRPr="00F76351" w:rsidRDefault="004F18A4" w:rsidP="004F18A4">
      <w:pPr>
        <w:autoSpaceDE w:val="0"/>
        <w:autoSpaceDN w:val="0"/>
        <w:adjustRightInd w:val="0"/>
        <w:spacing w:after="0" w:line="240" w:lineRule="auto"/>
        <w:jc w:val="both"/>
        <w:rPr>
          <w:rFonts w:ascii="Perpetua" w:hAnsi="Perpetua" w:cs="ArialNarrow"/>
          <w:sz w:val="24"/>
          <w:szCs w:val="24"/>
        </w:rPr>
      </w:pPr>
    </w:p>
    <w:p w:rsidR="00253EF7" w:rsidRDefault="00253EF7" w:rsidP="00253EF7">
      <w:pPr>
        <w:autoSpaceDE w:val="0"/>
        <w:autoSpaceDN w:val="0"/>
        <w:adjustRightInd w:val="0"/>
        <w:spacing w:after="0" w:line="240" w:lineRule="auto"/>
        <w:jc w:val="both"/>
        <w:rPr>
          <w:rFonts w:ascii="Perpetua" w:eastAsia="Sabon-Roman" w:hAnsi="Perpetua" w:cs="Sabon-Roman"/>
          <w:b/>
          <w:sz w:val="24"/>
          <w:szCs w:val="24"/>
        </w:rPr>
      </w:pPr>
      <w:r w:rsidRPr="00253EF7">
        <w:rPr>
          <w:rFonts w:ascii="Perpetua" w:eastAsia="Sabon-Roman" w:hAnsi="Perpetua" w:cs="Sabon-Roman"/>
          <w:b/>
          <w:sz w:val="24"/>
          <w:szCs w:val="24"/>
        </w:rPr>
        <w:t>Five – Step Procedure for Process Costing with Spoilage</w:t>
      </w:r>
    </w:p>
    <w:p w:rsidR="00253EF7" w:rsidRPr="00253EF7" w:rsidRDefault="00253EF7" w:rsidP="00253EF7">
      <w:pPr>
        <w:autoSpaceDE w:val="0"/>
        <w:autoSpaceDN w:val="0"/>
        <w:adjustRightInd w:val="0"/>
        <w:spacing w:after="0" w:line="240" w:lineRule="auto"/>
        <w:jc w:val="both"/>
        <w:rPr>
          <w:rFonts w:ascii="Perpetua" w:eastAsia="Sabon-Roman" w:hAnsi="Perpetua" w:cs="Sabon-Roman"/>
          <w:b/>
          <w:sz w:val="24"/>
          <w:szCs w:val="24"/>
        </w:rPr>
      </w:pPr>
    </w:p>
    <w:p w:rsidR="004F18A4" w:rsidRDefault="00253EF7" w:rsidP="00253EF7">
      <w:pPr>
        <w:autoSpaceDE w:val="0"/>
        <w:autoSpaceDN w:val="0"/>
        <w:adjustRightInd w:val="0"/>
        <w:spacing w:after="0" w:line="240" w:lineRule="auto"/>
        <w:jc w:val="both"/>
        <w:rPr>
          <w:rFonts w:ascii="Perpetua" w:eastAsia="Sabon-Roman" w:hAnsi="Perpetua" w:cs="Sabon-Roman"/>
          <w:sz w:val="24"/>
          <w:szCs w:val="24"/>
        </w:rPr>
      </w:pPr>
      <w:r w:rsidRPr="00253EF7">
        <w:rPr>
          <w:rFonts w:ascii="Perpetua" w:eastAsia="Sabon-Roman" w:hAnsi="Perpetua" w:cs="Sabon-Roman"/>
          <w:sz w:val="24"/>
          <w:szCs w:val="24"/>
        </w:rPr>
        <w:t>Example 2: Anzio Company manufactures a recycling container in its forming</w:t>
      </w:r>
      <w:r>
        <w:rPr>
          <w:rFonts w:ascii="Perpetua" w:eastAsia="Sabon-Roman" w:hAnsi="Perpetua" w:cs="Sabon-Roman"/>
          <w:sz w:val="24"/>
          <w:szCs w:val="24"/>
        </w:rPr>
        <w:t xml:space="preserve"> </w:t>
      </w:r>
      <w:r w:rsidRPr="00253EF7">
        <w:rPr>
          <w:rFonts w:ascii="Perpetua" w:eastAsia="Sabon-Roman" w:hAnsi="Perpetua" w:cs="Sabon-Roman"/>
          <w:sz w:val="24"/>
          <w:szCs w:val="24"/>
        </w:rPr>
        <w:t>department. Direct materials are added at the beginning of the production</w:t>
      </w:r>
      <w:r>
        <w:rPr>
          <w:rFonts w:ascii="Perpetua" w:eastAsia="Sabon-Roman" w:hAnsi="Perpetua" w:cs="Sabon-Roman"/>
          <w:sz w:val="24"/>
          <w:szCs w:val="24"/>
        </w:rPr>
        <w:t xml:space="preserve"> </w:t>
      </w:r>
      <w:r w:rsidRPr="00253EF7">
        <w:rPr>
          <w:rFonts w:ascii="Perpetua" w:eastAsia="Sabon-Roman" w:hAnsi="Perpetua" w:cs="Sabon-Roman"/>
          <w:sz w:val="24"/>
          <w:szCs w:val="24"/>
        </w:rPr>
        <w:t>process. Conversion costs are added evenly during the production process.</w:t>
      </w:r>
      <w:r>
        <w:rPr>
          <w:rFonts w:ascii="Perpetua" w:eastAsia="Sabon-Roman" w:hAnsi="Perpetua" w:cs="Sabon-Roman"/>
          <w:sz w:val="24"/>
          <w:szCs w:val="24"/>
        </w:rPr>
        <w:t xml:space="preserve"> </w:t>
      </w:r>
      <w:r w:rsidRPr="00253EF7">
        <w:rPr>
          <w:rFonts w:ascii="Perpetua" w:eastAsia="Sabon-Roman" w:hAnsi="Perpetua" w:cs="Sabon-Roman"/>
          <w:sz w:val="24"/>
          <w:szCs w:val="24"/>
        </w:rPr>
        <w:t>Some units of this product are spoiled as a result of defects, which are detectable</w:t>
      </w:r>
      <w:r>
        <w:rPr>
          <w:rFonts w:ascii="Perpetua" w:eastAsia="Sabon-Roman" w:hAnsi="Perpetua" w:cs="Sabon-Roman"/>
          <w:sz w:val="24"/>
          <w:szCs w:val="24"/>
        </w:rPr>
        <w:t xml:space="preserve"> </w:t>
      </w:r>
      <w:r w:rsidRPr="00253EF7">
        <w:rPr>
          <w:rFonts w:ascii="Perpetua" w:eastAsia="Sabon-Roman" w:hAnsi="Perpetua" w:cs="Sabon-Roman"/>
          <w:sz w:val="24"/>
          <w:szCs w:val="24"/>
        </w:rPr>
        <w:t>only upon inspection of finished units. Normally, spoiled units are 10% of the finished</w:t>
      </w:r>
      <w:r>
        <w:rPr>
          <w:rFonts w:ascii="Perpetua" w:eastAsia="Sabon-Roman" w:hAnsi="Perpetua" w:cs="Sabon-Roman"/>
          <w:sz w:val="24"/>
          <w:szCs w:val="24"/>
        </w:rPr>
        <w:t xml:space="preserve"> </w:t>
      </w:r>
      <w:r w:rsidRPr="00253EF7">
        <w:rPr>
          <w:rFonts w:ascii="Perpetua" w:eastAsia="Sabon-Roman" w:hAnsi="Perpetua" w:cs="Sabon-Roman"/>
          <w:sz w:val="24"/>
          <w:szCs w:val="24"/>
        </w:rPr>
        <w:t>output of good units. That is, for every 10 good units produced, there is</w:t>
      </w:r>
      <w:r>
        <w:rPr>
          <w:rFonts w:ascii="Perpetua" w:eastAsia="Sabon-Roman" w:hAnsi="Perpetua" w:cs="Sabon-Roman"/>
          <w:sz w:val="24"/>
          <w:szCs w:val="24"/>
        </w:rPr>
        <w:t xml:space="preserve"> </w:t>
      </w:r>
      <w:r w:rsidRPr="00253EF7">
        <w:rPr>
          <w:rFonts w:ascii="Perpetua" w:eastAsia="Sabon-Roman" w:hAnsi="Perpetua" w:cs="Sabon-Roman"/>
          <w:sz w:val="24"/>
          <w:szCs w:val="24"/>
        </w:rPr>
        <w:t>1 unit of normal spoilage. Summary data for July 2012 are as follows:</w:t>
      </w:r>
    </w:p>
    <w:p w:rsidR="00253EF7" w:rsidRDefault="00253EF7" w:rsidP="00253EF7">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53EF7">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53EF7">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53EF7">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53EF7">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53EF7">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53EF7">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53EF7">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7"/>
        <w:gridCol w:w="1080"/>
        <w:gridCol w:w="1174"/>
        <w:gridCol w:w="1382"/>
        <w:gridCol w:w="1689"/>
      </w:tblGrid>
      <w:tr w:rsidR="00253EF7" w:rsidTr="00320123">
        <w:trPr>
          <w:jc w:val="center"/>
        </w:trPr>
        <w:tc>
          <w:tcPr>
            <w:tcW w:w="5257" w:type="dxa"/>
          </w:tcPr>
          <w:p w:rsidR="00253EF7" w:rsidRDefault="00253EF7" w:rsidP="001C1098">
            <w:pPr>
              <w:autoSpaceDE w:val="0"/>
              <w:autoSpaceDN w:val="0"/>
              <w:adjustRightInd w:val="0"/>
              <w:jc w:val="both"/>
              <w:rPr>
                <w:rFonts w:ascii="Perpetua" w:eastAsia="Sabon-Roman" w:hAnsi="Perpetua" w:cs="Sabon-Roman"/>
                <w:sz w:val="24"/>
                <w:szCs w:val="24"/>
              </w:rPr>
            </w:pPr>
          </w:p>
        </w:tc>
        <w:tc>
          <w:tcPr>
            <w:tcW w:w="1080" w:type="dxa"/>
          </w:tcPr>
          <w:p w:rsidR="00253EF7" w:rsidRPr="009D3AF5" w:rsidRDefault="00253EF7"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Physical Units</w:t>
            </w:r>
          </w:p>
          <w:p w:rsidR="00253EF7" w:rsidRPr="00212BBE" w:rsidRDefault="00253EF7" w:rsidP="001C1098">
            <w:pPr>
              <w:autoSpaceDE w:val="0"/>
              <w:autoSpaceDN w:val="0"/>
              <w:adjustRightInd w:val="0"/>
              <w:jc w:val="center"/>
              <w:rPr>
                <w:rFonts w:ascii="Perpetua" w:hAnsi="Perpetua" w:cs="Univers-Condensed"/>
                <w:sz w:val="24"/>
                <w:szCs w:val="24"/>
              </w:rPr>
            </w:pPr>
            <w:r w:rsidRPr="009D3AF5">
              <w:rPr>
                <w:rFonts w:ascii="Perpetua" w:hAnsi="Perpetua" w:cs="ArialNarrow-Bold"/>
                <w:b/>
                <w:bCs/>
                <w:sz w:val="24"/>
                <w:szCs w:val="24"/>
              </w:rPr>
              <w:t xml:space="preserve"> (1)</w:t>
            </w:r>
          </w:p>
        </w:tc>
        <w:tc>
          <w:tcPr>
            <w:tcW w:w="1174" w:type="dxa"/>
          </w:tcPr>
          <w:p w:rsidR="00253EF7" w:rsidRPr="009D3AF5" w:rsidRDefault="00253EF7"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Direct</w:t>
            </w:r>
          </w:p>
          <w:p w:rsidR="00253EF7" w:rsidRPr="009D3AF5" w:rsidRDefault="00253EF7"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Materials</w:t>
            </w:r>
          </w:p>
          <w:p w:rsidR="00253EF7" w:rsidRPr="009D3AF5" w:rsidRDefault="00253EF7"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(2)</w:t>
            </w:r>
          </w:p>
          <w:p w:rsidR="00253EF7" w:rsidRPr="00212BBE" w:rsidRDefault="00253EF7" w:rsidP="001C1098">
            <w:pPr>
              <w:autoSpaceDE w:val="0"/>
              <w:autoSpaceDN w:val="0"/>
              <w:adjustRightInd w:val="0"/>
              <w:jc w:val="center"/>
              <w:rPr>
                <w:rFonts w:ascii="Perpetua" w:hAnsi="Perpetua" w:cs="Univers-Condensed"/>
                <w:sz w:val="24"/>
                <w:szCs w:val="24"/>
              </w:rPr>
            </w:pPr>
          </w:p>
        </w:tc>
        <w:tc>
          <w:tcPr>
            <w:tcW w:w="1382" w:type="dxa"/>
          </w:tcPr>
          <w:p w:rsidR="00253EF7" w:rsidRPr="009D3AF5" w:rsidRDefault="00253EF7"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Conversion</w:t>
            </w:r>
          </w:p>
          <w:p w:rsidR="00253EF7" w:rsidRPr="009D3AF5" w:rsidRDefault="00253EF7"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Costs</w:t>
            </w:r>
          </w:p>
          <w:p w:rsidR="00253EF7" w:rsidRPr="00212BBE" w:rsidRDefault="00253EF7" w:rsidP="00320123">
            <w:pPr>
              <w:autoSpaceDE w:val="0"/>
              <w:autoSpaceDN w:val="0"/>
              <w:adjustRightInd w:val="0"/>
              <w:jc w:val="center"/>
              <w:rPr>
                <w:rFonts w:ascii="Perpetua" w:hAnsi="Perpetua" w:cs="Univers-Condensed"/>
                <w:sz w:val="24"/>
                <w:szCs w:val="24"/>
              </w:rPr>
            </w:pPr>
            <w:r w:rsidRPr="009D3AF5">
              <w:rPr>
                <w:rFonts w:ascii="Perpetua" w:hAnsi="Perpetua" w:cs="ArialNarrow-Bold"/>
                <w:b/>
                <w:bCs/>
                <w:sz w:val="24"/>
                <w:szCs w:val="24"/>
              </w:rPr>
              <w:t>(3)</w:t>
            </w:r>
          </w:p>
        </w:tc>
        <w:tc>
          <w:tcPr>
            <w:tcW w:w="1689" w:type="dxa"/>
          </w:tcPr>
          <w:p w:rsidR="00253EF7" w:rsidRPr="009D3AF5" w:rsidRDefault="00253EF7"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Total</w:t>
            </w:r>
          </w:p>
          <w:p w:rsidR="00253EF7" w:rsidRPr="009D3AF5" w:rsidRDefault="00253EF7"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Costs</w:t>
            </w:r>
          </w:p>
          <w:p w:rsidR="00253EF7" w:rsidRDefault="00253EF7" w:rsidP="00320123">
            <w:pPr>
              <w:autoSpaceDE w:val="0"/>
              <w:autoSpaceDN w:val="0"/>
              <w:adjustRightInd w:val="0"/>
              <w:jc w:val="center"/>
              <w:rPr>
                <w:rFonts w:ascii="Perpetua" w:eastAsia="Sabon-Roman" w:hAnsi="Perpetua" w:cs="Sabon-Roman"/>
                <w:sz w:val="24"/>
                <w:szCs w:val="24"/>
              </w:rPr>
            </w:pPr>
            <w:r w:rsidRPr="009D3AF5">
              <w:rPr>
                <w:rFonts w:ascii="Perpetua" w:hAnsi="Perpetua" w:cs="ArialNarrow-Bold"/>
                <w:b/>
                <w:bCs/>
                <w:sz w:val="24"/>
                <w:szCs w:val="24"/>
              </w:rPr>
              <w:t>(4) = (2) + (3)</w:t>
            </w:r>
          </w:p>
        </w:tc>
      </w:tr>
      <w:tr w:rsidR="00253EF7" w:rsidTr="00320123">
        <w:trPr>
          <w:jc w:val="center"/>
        </w:trPr>
        <w:tc>
          <w:tcPr>
            <w:tcW w:w="5257" w:type="dxa"/>
          </w:tcPr>
          <w:p w:rsidR="00253EF7" w:rsidRDefault="00320123" w:rsidP="001C1098">
            <w:pPr>
              <w:autoSpaceDE w:val="0"/>
              <w:autoSpaceDN w:val="0"/>
              <w:adjustRightInd w:val="0"/>
              <w:jc w:val="both"/>
              <w:rPr>
                <w:rFonts w:ascii="Perpetua" w:eastAsia="Sabon-Roman" w:hAnsi="Perpetua" w:cs="Sabon-Roman"/>
                <w:sz w:val="24"/>
                <w:szCs w:val="24"/>
              </w:rPr>
            </w:pPr>
            <w:r w:rsidRPr="00320123">
              <w:rPr>
                <w:rFonts w:ascii="Perpetua" w:hAnsi="Perpetua" w:cs="ArialNarrow"/>
                <w:sz w:val="24"/>
                <w:szCs w:val="24"/>
              </w:rPr>
              <w:t>Work in process, beginning inventory (July 1)</w:t>
            </w:r>
          </w:p>
        </w:tc>
        <w:tc>
          <w:tcPr>
            <w:tcW w:w="1080" w:type="dxa"/>
          </w:tcPr>
          <w:p w:rsidR="00253EF7" w:rsidRPr="00212BBE" w:rsidRDefault="00320123" w:rsidP="00320123">
            <w:pPr>
              <w:autoSpaceDE w:val="0"/>
              <w:autoSpaceDN w:val="0"/>
              <w:adjustRightInd w:val="0"/>
              <w:jc w:val="right"/>
              <w:rPr>
                <w:rFonts w:ascii="Perpetua" w:hAnsi="Perpetua" w:cs="Univers-Condensed"/>
                <w:sz w:val="24"/>
                <w:szCs w:val="24"/>
              </w:rPr>
            </w:pPr>
            <w:r>
              <w:rPr>
                <w:rFonts w:ascii="Perpetua" w:hAnsi="Perpetua" w:cs="ArialNarrow"/>
                <w:sz w:val="24"/>
                <w:szCs w:val="24"/>
              </w:rPr>
              <w:t>1,500</w:t>
            </w:r>
          </w:p>
        </w:tc>
        <w:tc>
          <w:tcPr>
            <w:tcW w:w="1174" w:type="dxa"/>
          </w:tcPr>
          <w:p w:rsidR="00253EF7" w:rsidRPr="00212BBE" w:rsidRDefault="00320123" w:rsidP="001C1098">
            <w:pPr>
              <w:autoSpaceDE w:val="0"/>
              <w:autoSpaceDN w:val="0"/>
              <w:adjustRightInd w:val="0"/>
              <w:jc w:val="right"/>
              <w:rPr>
                <w:rFonts w:ascii="Perpetua" w:hAnsi="Perpetua" w:cs="Univers-Condensed"/>
                <w:sz w:val="24"/>
                <w:szCs w:val="24"/>
              </w:rPr>
            </w:pPr>
            <w:r>
              <w:rPr>
                <w:rFonts w:ascii="Perpetua" w:hAnsi="Perpetua" w:cs="Univers-Condensed"/>
                <w:sz w:val="24"/>
                <w:szCs w:val="24"/>
              </w:rPr>
              <w:t>$12,000</w:t>
            </w:r>
          </w:p>
        </w:tc>
        <w:tc>
          <w:tcPr>
            <w:tcW w:w="1382" w:type="dxa"/>
          </w:tcPr>
          <w:p w:rsidR="00253EF7" w:rsidRPr="00212BBE" w:rsidRDefault="00320123" w:rsidP="001C1098">
            <w:pPr>
              <w:autoSpaceDE w:val="0"/>
              <w:autoSpaceDN w:val="0"/>
              <w:adjustRightInd w:val="0"/>
              <w:jc w:val="right"/>
              <w:rPr>
                <w:rFonts w:ascii="Perpetua" w:hAnsi="Perpetua" w:cs="Univers-Condensed"/>
                <w:sz w:val="24"/>
                <w:szCs w:val="24"/>
              </w:rPr>
            </w:pPr>
            <w:r>
              <w:rPr>
                <w:rFonts w:ascii="Perpetua" w:hAnsi="Perpetua" w:cs="Univers-Condensed"/>
                <w:sz w:val="24"/>
                <w:szCs w:val="24"/>
              </w:rPr>
              <w:t>$9,000</w:t>
            </w:r>
          </w:p>
        </w:tc>
        <w:tc>
          <w:tcPr>
            <w:tcW w:w="1689" w:type="dxa"/>
          </w:tcPr>
          <w:p w:rsidR="00253EF7" w:rsidRDefault="00320123" w:rsidP="001C1098">
            <w:pPr>
              <w:autoSpaceDE w:val="0"/>
              <w:autoSpaceDN w:val="0"/>
              <w:adjustRightInd w:val="0"/>
              <w:jc w:val="right"/>
              <w:rPr>
                <w:rFonts w:ascii="Perpetua" w:eastAsia="Sabon-Roman" w:hAnsi="Perpetua" w:cs="Sabon-Roman"/>
                <w:sz w:val="24"/>
                <w:szCs w:val="24"/>
              </w:rPr>
            </w:pPr>
            <w:r>
              <w:rPr>
                <w:rFonts w:ascii="Perpetua" w:eastAsia="Sabon-Roman" w:hAnsi="Perpetua" w:cs="Sabon-Roman"/>
                <w:sz w:val="24"/>
                <w:szCs w:val="24"/>
              </w:rPr>
              <w:t>$21,000</w:t>
            </w:r>
          </w:p>
        </w:tc>
      </w:tr>
      <w:tr w:rsidR="00253EF7" w:rsidTr="00320123">
        <w:trPr>
          <w:jc w:val="center"/>
        </w:trPr>
        <w:tc>
          <w:tcPr>
            <w:tcW w:w="5257" w:type="dxa"/>
          </w:tcPr>
          <w:p w:rsidR="00253EF7" w:rsidRDefault="00320123" w:rsidP="001C1098">
            <w:pPr>
              <w:autoSpaceDE w:val="0"/>
              <w:autoSpaceDN w:val="0"/>
              <w:adjustRightInd w:val="0"/>
              <w:jc w:val="both"/>
              <w:rPr>
                <w:rFonts w:ascii="Perpetua" w:eastAsia="Sabon-Roman" w:hAnsi="Perpetua" w:cs="Sabon-Roman"/>
                <w:sz w:val="24"/>
                <w:szCs w:val="24"/>
              </w:rPr>
            </w:pPr>
            <w:r>
              <w:rPr>
                <w:rFonts w:ascii="Perpetua" w:hAnsi="Perpetua" w:cs="ArialNarrow"/>
                <w:sz w:val="24"/>
                <w:szCs w:val="24"/>
              </w:rPr>
              <w:t xml:space="preserve">     </w:t>
            </w:r>
            <w:r w:rsidRPr="00320123">
              <w:rPr>
                <w:rFonts w:ascii="Perpetua" w:hAnsi="Perpetua" w:cs="ArialNarrow"/>
                <w:sz w:val="24"/>
                <w:szCs w:val="24"/>
              </w:rPr>
              <w:t>Degree of completion of beginning work in process</w:t>
            </w:r>
          </w:p>
        </w:tc>
        <w:tc>
          <w:tcPr>
            <w:tcW w:w="1080" w:type="dxa"/>
          </w:tcPr>
          <w:p w:rsidR="00253EF7" w:rsidRPr="00212BBE" w:rsidRDefault="00253EF7" w:rsidP="001C1098">
            <w:pPr>
              <w:autoSpaceDE w:val="0"/>
              <w:autoSpaceDN w:val="0"/>
              <w:adjustRightInd w:val="0"/>
              <w:jc w:val="right"/>
              <w:rPr>
                <w:rFonts w:ascii="Perpetua" w:hAnsi="Perpetua" w:cs="Univers-Condensed"/>
                <w:sz w:val="24"/>
                <w:szCs w:val="24"/>
              </w:rPr>
            </w:pPr>
          </w:p>
        </w:tc>
        <w:tc>
          <w:tcPr>
            <w:tcW w:w="1174" w:type="dxa"/>
          </w:tcPr>
          <w:p w:rsidR="00253EF7" w:rsidRPr="00212BBE" w:rsidRDefault="00320123" w:rsidP="001C1098">
            <w:pPr>
              <w:autoSpaceDE w:val="0"/>
              <w:autoSpaceDN w:val="0"/>
              <w:adjustRightInd w:val="0"/>
              <w:jc w:val="right"/>
              <w:rPr>
                <w:rFonts w:ascii="Perpetua" w:hAnsi="Perpetua" w:cs="Univers-Condensed"/>
                <w:sz w:val="24"/>
                <w:szCs w:val="24"/>
              </w:rPr>
            </w:pPr>
            <w:r w:rsidRPr="00320123">
              <w:rPr>
                <w:rFonts w:ascii="Perpetua" w:hAnsi="Perpetua" w:cs="ArialNarrow"/>
                <w:sz w:val="24"/>
                <w:szCs w:val="24"/>
              </w:rPr>
              <w:t>100%</w:t>
            </w:r>
          </w:p>
        </w:tc>
        <w:tc>
          <w:tcPr>
            <w:tcW w:w="1382" w:type="dxa"/>
          </w:tcPr>
          <w:p w:rsidR="00253EF7" w:rsidRPr="00212BBE" w:rsidRDefault="00320123" w:rsidP="001C1098">
            <w:pPr>
              <w:autoSpaceDE w:val="0"/>
              <w:autoSpaceDN w:val="0"/>
              <w:adjustRightInd w:val="0"/>
              <w:jc w:val="right"/>
              <w:rPr>
                <w:rFonts w:ascii="Perpetua" w:hAnsi="Perpetua" w:cs="Univers-Condensed"/>
                <w:sz w:val="24"/>
                <w:szCs w:val="24"/>
              </w:rPr>
            </w:pPr>
            <w:r w:rsidRPr="00320123">
              <w:rPr>
                <w:rFonts w:ascii="Perpetua" w:hAnsi="Perpetua" w:cs="ArialNarrow"/>
                <w:sz w:val="24"/>
                <w:szCs w:val="24"/>
              </w:rPr>
              <w:t>60%</w:t>
            </w:r>
          </w:p>
        </w:tc>
        <w:tc>
          <w:tcPr>
            <w:tcW w:w="1689" w:type="dxa"/>
          </w:tcPr>
          <w:p w:rsidR="00253EF7" w:rsidRDefault="00253EF7" w:rsidP="001C1098">
            <w:pPr>
              <w:autoSpaceDE w:val="0"/>
              <w:autoSpaceDN w:val="0"/>
              <w:adjustRightInd w:val="0"/>
              <w:jc w:val="right"/>
              <w:rPr>
                <w:rFonts w:ascii="Perpetua" w:eastAsia="Sabon-Roman" w:hAnsi="Perpetua" w:cs="Sabon-Roman"/>
                <w:sz w:val="24"/>
                <w:szCs w:val="24"/>
              </w:rPr>
            </w:pPr>
          </w:p>
        </w:tc>
      </w:tr>
      <w:tr w:rsidR="00253EF7" w:rsidTr="00320123">
        <w:trPr>
          <w:jc w:val="center"/>
        </w:trPr>
        <w:tc>
          <w:tcPr>
            <w:tcW w:w="5257" w:type="dxa"/>
          </w:tcPr>
          <w:p w:rsidR="00253EF7" w:rsidRDefault="00320123" w:rsidP="001C1098">
            <w:pPr>
              <w:autoSpaceDE w:val="0"/>
              <w:autoSpaceDN w:val="0"/>
              <w:adjustRightInd w:val="0"/>
              <w:jc w:val="both"/>
              <w:rPr>
                <w:rFonts w:ascii="Perpetua" w:eastAsia="Sabon-Roman" w:hAnsi="Perpetua" w:cs="Sabon-Roman"/>
                <w:sz w:val="24"/>
                <w:szCs w:val="24"/>
              </w:rPr>
            </w:pPr>
            <w:r w:rsidRPr="00320123">
              <w:rPr>
                <w:rFonts w:ascii="Perpetua" w:hAnsi="Perpetua" w:cs="ArialNarrow"/>
                <w:sz w:val="24"/>
                <w:szCs w:val="24"/>
              </w:rPr>
              <w:t>Started during July</w:t>
            </w:r>
          </w:p>
        </w:tc>
        <w:tc>
          <w:tcPr>
            <w:tcW w:w="1080" w:type="dxa"/>
          </w:tcPr>
          <w:p w:rsidR="00253EF7" w:rsidRPr="00212BBE" w:rsidRDefault="00320123" w:rsidP="001C1098">
            <w:pPr>
              <w:autoSpaceDE w:val="0"/>
              <w:autoSpaceDN w:val="0"/>
              <w:adjustRightInd w:val="0"/>
              <w:jc w:val="right"/>
              <w:rPr>
                <w:rFonts w:ascii="Perpetua" w:hAnsi="Perpetua" w:cs="Univers-Condensed"/>
                <w:sz w:val="24"/>
                <w:szCs w:val="24"/>
              </w:rPr>
            </w:pPr>
            <w:r>
              <w:rPr>
                <w:rFonts w:ascii="Perpetua" w:hAnsi="Perpetua" w:cs="Univers-Condensed"/>
                <w:sz w:val="24"/>
                <w:szCs w:val="24"/>
              </w:rPr>
              <w:t>8,500</w:t>
            </w:r>
          </w:p>
        </w:tc>
        <w:tc>
          <w:tcPr>
            <w:tcW w:w="1174" w:type="dxa"/>
          </w:tcPr>
          <w:p w:rsidR="00253EF7" w:rsidRPr="00212BBE" w:rsidRDefault="00253EF7" w:rsidP="001C1098">
            <w:pPr>
              <w:autoSpaceDE w:val="0"/>
              <w:autoSpaceDN w:val="0"/>
              <w:adjustRightInd w:val="0"/>
              <w:jc w:val="right"/>
              <w:rPr>
                <w:rFonts w:ascii="Perpetua" w:hAnsi="Perpetua" w:cs="Univers-Condensed"/>
                <w:sz w:val="24"/>
                <w:szCs w:val="24"/>
              </w:rPr>
            </w:pPr>
          </w:p>
        </w:tc>
        <w:tc>
          <w:tcPr>
            <w:tcW w:w="1382" w:type="dxa"/>
          </w:tcPr>
          <w:p w:rsidR="00253EF7" w:rsidRPr="00212BBE" w:rsidRDefault="00253EF7" w:rsidP="001C1098">
            <w:pPr>
              <w:autoSpaceDE w:val="0"/>
              <w:autoSpaceDN w:val="0"/>
              <w:adjustRightInd w:val="0"/>
              <w:jc w:val="right"/>
              <w:rPr>
                <w:rFonts w:ascii="Perpetua" w:hAnsi="Perpetua" w:cs="Univers-Condensed"/>
                <w:sz w:val="24"/>
                <w:szCs w:val="24"/>
              </w:rPr>
            </w:pPr>
          </w:p>
        </w:tc>
        <w:tc>
          <w:tcPr>
            <w:tcW w:w="1689" w:type="dxa"/>
          </w:tcPr>
          <w:p w:rsidR="00253EF7" w:rsidRDefault="00253EF7" w:rsidP="001C1098">
            <w:pPr>
              <w:autoSpaceDE w:val="0"/>
              <w:autoSpaceDN w:val="0"/>
              <w:adjustRightInd w:val="0"/>
              <w:jc w:val="right"/>
              <w:rPr>
                <w:rFonts w:ascii="Perpetua" w:eastAsia="Sabon-Roman" w:hAnsi="Perpetua" w:cs="Sabon-Roman"/>
                <w:sz w:val="24"/>
                <w:szCs w:val="24"/>
              </w:rPr>
            </w:pPr>
          </w:p>
        </w:tc>
      </w:tr>
      <w:tr w:rsidR="00253EF7" w:rsidTr="00320123">
        <w:trPr>
          <w:jc w:val="center"/>
        </w:trPr>
        <w:tc>
          <w:tcPr>
            <w:tcW w:w="5257" w:type="dxa"/>
          </w:tcPr>
          <w:p w:rsidR="00253EF7" w:rsidRPr="009D3AF5" w:rsidRDefault="00320123" w:rsidP="001C1098">
            <w:pPr>
              <w:autoSpaceDE w:val="0"/>
              <w:autoSpaceDN w:val="0"/>
              <w:adjustRightInd w:val="0"/>
              <w:jc w:val="both"/>
              <w:rPr>
                <w:rFonts w:ascii="Perpetua" w:hAnsi="Perpetua" w:cs="ArialNarrow"/>
                <w:sz w:val="24"/>
                <w:szCs w:val="24"/>
              </w:rPr>
            </w:pPr>
            <w:r w:rsidRPr="00320123">
              <w:rPr>
                <w:rFonts w:ascii="Perpetua" w:hAnsi="Perpetua" w:cs="ArialNarrow"/>
                <w:sz w:val="24"/>
                <w:szCs w:val="24"/>
              </w:rPr>
              <w:t>Good units completed and transferred out during July</w:t>
            </w:r>
          </w:p>
        </w:tc>
        <w:tc>
          <w:tcPr>
            <w:tcW w:w="1080" w:type="dxa"/>
          </w:tcPr>
          <w:p w:rsidR="00253EF7" w:rsidRPr="00212BBE" w:rsidRDefault="00320123" w:rsidP="001C1098">
            <w:pPr>
              <w:autoSpaceDE w:val="0"/>
              <w:autoSpaceDN w:val="0"/>
              <w:adjustRightInd w:val="0"/>
              <w:jc w:val="right"/>
              <w:rPr>
                <w:rFonts w:ascii="Perpetua" w:hAnsi="Perpetua" w:cs="Univers-Condensed"/>
                <w:sz w:val="24"/>
                <w:szCs w:val="24"/>
              </w:rPr>
            </w:pPr>
            <w:r>
              <w:rPr>
                <w:rFonts w:ascii="Perpetua" w:hAnsi="Perpetua" w:cs="Univers-Condensed"/>
                <w:sz w:val="24"/>
                <w:szCs w:val="24"/>
              </w:rPr>
              <w:t>7,000</w:t>
            </w:r>
          </w:p>
        </w:tc>
        <w:tc>
          <w:tcPr>
            <w:tcW w:w="1174" w:type="dxa"/>
          </w:tcPr>
          <w:p w:rsidR="00253EF7" w:rsidRPr="00212BBE" w:rsidRDefault="00253EF7" w:rsidP="001C1098">
            <w:pPr>
              <w:autoSpaceDE w:val="0"/>
              <w:autoSpaceDN w:val="0"/>
              <w:adjustRightInd w:val="0"/>
              <w:jc w:val="right"/>
              <w:rPr>
                <w:rFonts w:ascii="Perpetua" w:hAnsi="Perpetua" w:cs="Univers-Condensed"/>
                <w:sz w:val="24"/>
                <w:szCs w:val="24"/>
              </w:rPr>
            </w:pPr>
          </w:p>
        </w:tc>
        <w:tc>
          <w:tcPr>
            <w:tcW w:w="1382" w:type="dxa"/>
          </w:tcPr>
          <w:p w:rsidR="00253EF7" w:rsidRPr="00212BBE" w:rsidRDefault="00253EF7" w:rsidP="001C1098">
            <w:pPr>
              <w:autoSpaceDE w:val="0"/>
              <w:autoSpaceDN w:val="0"/>
              <w:adjustRightInd w:val="0"/>
              <w:jc w:val="right"/>
              <w:rPr>
                <w:rFonts w:ascii="Perpetua" w:hAnsi="Perpetua" w:cs="Univers-Condensed"/>
                <w:sz w:val="24"/>
                <w:szCs w:val="24"/>
              </w:rPr>
            </w:pPr>
          </w:p>
        </w:tc>
        <w:tc>
          <w:tcPr>
            <w:tcW w:w="1689" w:type="dxa"/>
          </w:tcPr>
          <w:p w:rsidR="00253EF7" w:rsidRDefault="00253EF7" w:rsidP="001C1098">
            <w:pPr>
              <w:autoSpaceDE w:val="0"/>
              <w:autoSpaceDN w:val="0"/>
              <w:adjustRightInd w:val="0"/>
              <w:jc w:val="right"/>
              <w:rPr>
                <w:rFonts w:ascii="Perpetua" w:eastAsia="Sabon-Roman" w:hAnsi="Perpetua" w:cs="Sabon-Roman"/>
                <w:sz w:val="24"/>
                <w:szCs w:val="24"/>
              </w:rPr>
            </w:pPr>
          </w:p>
        </w:tc>
      </w:tr>
      <w:tr w:rsidR="00253EF7" w:rsidTr="00320123">
        <w:trPr>
          <w:jc w:val="center"/>
        </w:trPr>
        <w:tc>
          <w:tcPr>
            <w:tcW w:w="5257" w:type="dxa"/>
          </w:tcPr>
          <w:p w:rsidR="00253EF7" w:rsidRPr="009D3AF5" w:rsidRDefault="00320123" w:rsidP="001C1098">
            <w:pPr>
              <w:autoSpaceDE w:val="0"/>
              <w:autoSpaceDN w:val="0"/>
              <w:adjustRightInd w:val="0"/>
              <w:jc w:val="both"/>
              <w:rPr>
                <w:rFonts w:ascii="Perpetua" w:hAnsi="Perpetua" w:cs="ArialNarrow"/>
                <w:sz w:val="24"/>
                <w:szCs w:val="24"/>
              </w:rPr>
            </w:pPr>
            <w:r w:rsidRPr="00320123">
              <w:rPr>
                <w:rFonts w:ascii="Perpetua" w:hAnsi="Perpetua" w:cs="ArialNarrow"/>
                <w:sz w:val="24"/>
                <w:szCs w:val="24"/>
              </w:rPr>
              <w:t>Work in process, ending inventory (July 31)</w:t>
            </w:r>
          </w:p>
        </w:tc>
        <w:tc>
          <w:tcPr>
            <w:tcW w:w="1080" w:type="dxa"/>
          </w:tcPr>
          <w:p w:rsidR="00253EF7" w:rsidRPr="00212BBE" w:rsidRDefault="00320123" w:rsidP="001C1098">
            <w:pPr>
              <w:autoSpaceDE w:val="0"/>
              <w:autoSpaceDN w:val="0"/>
              <w:adjustRightInd w:val="0"/>
              <w:jc w:val="right"/>
              <w:rPr>
                <w:rFonts w:ascii="Perpetua" w:hAnsi="Perpetua" w:cs="Univers-Condensed"/>
                <w:sz w:val="24"/>
                <w:szCs w:val="24"/>
              </w:rPr>
            </w:pPr>
            <w:r w:rsidRPr="00320123">
              <w:rPr>
                <w:rFonts w:ascii="Perpetua" w:hAnsi="Perpetua" w:cs="ArialNarrow"/>
                <w:sz w:val="24"/>
                <w:szCs w:val="24"/>
              </w:rPr>
              <w:t>2,000</w:t>
            </w:r>
          </w:p>
        </w:tc>
        <w:tc>
          <w:tcPr>
            <w:tcW w:w="1174" w:type="dxa"/>
          </w:tcPr>
          <w:p w:rsidR="00253EF7" w:rsidRPr="00212BBE" w:rsidRDefault="00253EF7" w:rsidP="001C1098">
            <w:pPr>
              <w:autoSpaceDE w:val="0"/>
              <w:autoSpaceDN w:val="0"/>
              <w:adjustRightInd w:val="0"/>
              <w:jc w:val="right"/>
              <w:rPr>
                <w:rFonts w:ascii="Perpetua" w:hAnsi="Perpetua" w:cs="Univers-Condensed"/>
                <w:sz w:val="24"/>
                <w:szCs w:val="24"/>
              </w:rPr>
            </w:pPr>
          </w:p>
        </w:tc>
        <w:tc>
          <w:tcPr>
            <w:tcW w:w="1382" w:type="dxa"/>
          </w:tcPr>
          <w:p w:rsidR="00253EF7" w:rsidRPr="00212BBE" w:rsidRDefault="00253EF7" w:rsidP="001C1098">
            <w:pPr>
              <w:autoSpaceDE w:val="0"/>
              <w:autoSpaceDN w:val="0"/>
              <w:adjustRightInd w:val="0"/>
              <w:jc w:val="right"/>
              <w:rPr>
                <w:rFonts w:ascii="Perpetua" w:hAnsi="Perpetua" w:cs="Univers-Condensed"/>
                <w:sz w:val="24"/>
                <w:szCs w:val="24"/>
              </w:rPr>
            </w:pPr>
          </w:p>
        </w:tc>
        <w:tc>
          <w:tcPr>
            <w:tcW w:w="1689" w:type="dxa"/>
          </w:tcPr>
          <w:p w:rsidR="00253EF7" w:rsidRDefault="00253EF7" w:rsidP="001C1098">
            <w:pPr>
              <w:autoSpaceDE w:val="0"/>
              <w:autoSpaceDN w:val="0"/>
              <w:adjustRightInd w:val="0"/>
              <w:jc w:val="right"/>
              <w:rPr>
                <w:rFonts w:ascii="Perpetua" w:eastAsia="Sabon-Roman" w:hAnsi="Perpetua" w:cs="Sabon-Roman"/>
                <w:sz w:val="24"/>
                <w:szCs w:val="24"/>
              </w:rPr>
            </w:pPr>
          </w:p>
        </w:tc>
      </w:tr>
      <w:tr w:rsidR="00253EF7" w:rsidTr="00320123">
        <w:trPr>
          <w:jc w:val="center"/>
        </w:trPr>
        <w:tc>
          <w:tcPr>
            <w:tcW w:w="5257" w:type="dxa"/>
          </w:tcPr>
          <w:p w:rsidR="00253EF7" w:rsidRPr="009D3AF5" w:rsidRDefault="00320123" w:rsidP="001C1098">
            <w:pPr>
              <w:autoSpaceDE w:val="0"/>
              <w:autoSpaceDN w:val="0"/>
              <w:adjustRightInd w:val="0"/>
              <w:jc w:val="both"/>
              <w:rPr>
                <w:rFonts w:ascii="Perpetua" w:hAnsi="Perpetua" w:cs="ArialNarrow"/>
                <w:sz w:val="24"/>
                <w:szCs w:val="24"/>
              </w:rPr>
            </w:pPr>
            <w:r w:rsidRPr="00320123">
              <w:rPr>
                <w:rFonts w:ascii="Perpetua" w:hAnsi="Perpetua" w:cs="ArialNarrow"/>
                <w:sz w:val="24"/>
                <w:szCs w:val="24"/>
              </w:rPr>
              <w:t>Degree of completion of ending work in process</w:t>
            </w:r>
          </w:p>
        </w:tc>
        <w:tc>
          <w:tcPr>
            <w:tcW w:w="1080" w:type="dxa"/>
          </w:tcPr>
          <w:p w:rsidR="00253EF7" w:rsidRPr="00212BBE" w:rsidRDefault="00253EF7" w:rsidP="001C1098">
            <w:pPr>
              <w:autoSpaceDE w:val="0"/>
              <w:autoSpaceDN w:val="0"/>
              <w:adjustRightInd w:val="0"/>
              <w:jc w:val="right"/>
              <w:rPr>
                <w:rFonts w:ascii="Perpetua" w:hAnsi="Perpetua" w:cs="Univers-Condensed"/>
                <w:sz w:val="24"/>
                <w:szCs w:val="24"/>
              </w:rPr>
            </w:pPr>
          </w:p>
        </w:tc>
        <w:tc>
          <w:tcPr>
            <w:tcW w:w="1174" w:type="dxa"/>
          </w:tcPr>
          <w:p w:rsidR="00253EF7" w:rsidRPr="009D3AF5" w:rsidRDefault="00320123" w:rsidP="001C1098">
            <w:pPr>
              <w:autoSpaceDE w:val="0"/>
              <w:autoSpaceDN w:val="0"/>
              <w:adjustRightInd w:val="0"/>
              <w:jc w:val="right"/>
              <w:rPr>
                <w:rFonts w:ascii="Perpetua" w:hAnsi="Perpetua" w:cs="ArialNarrow"/>
                <w:sz w:val="24"/>
                <w:szCs w:val="24"/>
              </w:rPr>
            </w:pPr>
            <w:r w:rsidRPr="00320123">
              <w:rPr>
                <w:rFonts w:ascii="Perpetua" w:hAnsi="Perpetua" w:cs="ArialNarrow"/>
                <w:sz w:val="24"/>
                <w:szCs w:val="24"/>
              </w:rPr>
              <w:t>100%</w:t>
            </w:r>
          </w:p>
        </w:tc>
        <w:tc>
          <w:tcPr>
            <w:tcW w:w="1382" w:type="dxa"/>
          </w:tcPr>
          <w:p w:rsidR="00253EF7" w:rsidRPr="009D3AF5" w:rsidRDefault="00320123" w:rsidP="001C1098">
            <w:pPr>
              <w:autoSpaceDE w:val="0"/>
              <w:autoSpaceDN w:val="0"/>
              <w:adjustRightInd w:val="0"/>
              <w:jc w:val="right"/>
              <w:rPr>
                <w:rFonts w:ascii="Perpetua" w:hAnsi="Perpetua" w:cs="ArialNarrow"/>
                <w:sz w:val="24"/>
                <w:szCs w:val="24"/>
              </w:rPr>
            </w:pPr>
            <w:r w:rsidRPr="00320123">
              <w:rPr>
                <w:rFonts w:ascii="Perpetua" w:hAnsi="Perpetua" w:cs="ArialNarrow"/>
                <w:sz w:val="24"/>
                <w:szCs w:val="24"/>
              </w:rPr>
              <w:t>50%</w:t>
            </w:r>
          </w:p>
        </w:tc>
        <w:tc>
          <w:tcPr>
            <w:tcW w:w="1689" w:type="dxa"/>
          </w:tcPr>
          <w:p w:rsidR="00253EF7" w:rsidRDefault="00253EF7" w:rsidP="001C1098">
            <w:pPr>
              <w:autoSpaceDE w:val="0"/>
              <w:autoSpaceDN w:val="0"/>
              <w:adjustRightInd w:val="0"/>
              <w:jc w:val="right"/>
              <w:rPr>
                <w:rFonts w:ascii="Perpetua" w:eastAsia="Sabon-Roman" w:hAnsi="Perpetua" w:cs="Sabon-Roman"/>
                <w:sz w:val="24"/>
                <w:szCs w:val="24"/>
              </w:rPr>
            </w:pPr>
          </w:p>
        </w:tc>
      </w:tr>
      <w:tr w:rsidR="00320123" w:rsidTr="00320123">
        <w:trPr>
          <w:jc w:val="center"/>
        </w:trPr>
        <w:tc>
          <w:tcPr>
            <w:tcW w:w="5257" w:type="dxa"/>
          </w:tcPr>
          <w:p w:rsidR="00320123" w:rsidRPr="00320123" w:rsidRDefault="00320123" w:rsidP="001C1098">
            <w:pPr>
              <w:autoSpaceDE w:val="0"/>
              <w:autoSpaceDN w:val="0"/>
              <w:adjustRightInd w:val="0"/>
              <w:jc w:val="both"/>
              <w:rPr>
                <w:rFonts w:ascii="Perpetua" w:hAnsi="Perpetua" w:cs="ArialNarrow"/>
                <w:sz w:val="24"/>
                <w:szCs w:val="24"/>
              </w:rPr>
            </w:pPr>
            <w:r w:rsidRPr="00320123">
              <w:rPr>
                <w:rFonts w:ascii="Perpetua" w:hAnsi="Perpetua" w:cs="ArialNarrow"/>
                <w:sz w:val="24"/>
                <w:szCs w:val="24"/>
              </w:rPr>
              <w:t>Total costs added during July</w:t>
            </w:r>
          </w:p>
        </w:tc>
        <w:tc>
          <w:tcPr>
            <w:tcW w:w="1080" w:type="dxa"/>
          </w:tcPr>
          <w:p w:rsidR="00320123" w:rsidRPr="00212BBE" w:rsidRDefault="00320123" w:rsidP="001C1098">
            <w:pPr>
              <w:autoSpaceDE w:val="0"/>
              <w:autoSpaceDN w:val="0"/>
              <w:adjustRightInd w:val="0"/>
              <w:jc w:val="right"/>
              <w:rPr>
                <w:rFonts w:ascii="Perpetua" w:hAnsi="Perpetua" w:cs="Univers-Condensed"/>
                <w:sz w:val="24"/>
                <w:szCs w:val="24"/>
              </w:rPr>
            </w:pPr>
          </w:p>
        </w:tc>
        <w:tc>
          <w:tcPr>
            <w:tcW w:w="1174" w:type="dxa"/>
          </w:tcPr>
          <w:p w:rsidR="00320123" w:rsidRPr="00320123" w:rsidRDefault="00320123" w:rsidP="001C1098">
            <w:pPr>
              <w:autoSpaceDE w:val="0"/>
              <w:autoSpaceDN w:val="0"/>
              <w:adjustRightInd w:val="0"/>
              <w:jc w:val="right"/>
              <w:rPr>
                <w:rFonts w:ascii="Perpetua" w:hAnsi="Perpetua" w:cs="ArialNarrow"/>
                <w:sz w:val="24"/>
                <w:szCs w:val="24"/>
              </w:rPr>
            </w:pPr>
            <w:r>
              <w:rPr>
                <w:rFonts w:ascii="Perpetua" w:hAnsi="Perpetua" w:cs="ArialNarrow"/>
                <w:sz w:val="24"/>
                <w:szCs w:val="24"/>
              </w:rPr>
              <w:t>$76,500</w:t>
            </w:r>
          </w:p>
        </w:tc>
        <w:tc>
          <w:tcPr>
            <w:tcW w:w="1382" w:type="dxa"/>
          </w:tcPr>
          <w:p w:rsidR="00320123" w:rsidRPr="00320123" w:rsidRDefault="00320123" w:rsidP="001C1098">
            <w:pPr>
              <w:autoSpaceDE w:val="0"/>
              <w:autoSpaceDN w:val="0"/>
              <w:adjustRightInd w:val="0"/>
              <w:jc w:val="right"/>
              <w:rPr>
                <w:rFonts w:ascii="Perpetua" w:hAnsi="Perpetua" w:cs="ArialNarrow"/>
                <w:sz w:val="24"/>
                <w:szCs w:val="24"/>
              </w:rPr>
            </w:pPr>
            <w:r>
              <w:rPr>
                <w:rFonts w:ascii="Perpetua" w:hAnsi="Perpetua" w:cs="ArialNarrow"/>
                <w:sz w:val="24"/>
                <w:szCs w:val="24"/>
              </w:rPr>
              <w:t>$89,100</w:t>
            </w:r>
          </w:p>
        </w:tc>
        <w:tc>
          <w:tcPr>
            <w:tcW w:w="1689" w:type="dxa"/>
          </w:tcPr>
          <w:p w:rsidR="00320123" w:rsidRDefault="00320123" w:rsidP="00320123">
            <w:pPr>
              <w:autoSpaceDE w:val="0"/>
              <w:autoSpaceDN w:val="0"/>
              <w:adjustRightInd w:val="0"/>
              <w:jc w:val="right"/>
              <w:rPr>
                <w:rFonts w:ascii="Perpetua" w:eastAsia="Sabon-Roman" w:hAnsi="Perpetua" w:cs="Sabon-Roman"/>
                <w:sz w:val="24"/>
                <w:szCs w:val="24"/>
              </w:rPr>
            </w:pPr>
            <w:r>
              <w:rPr>
                <w:rFonts w:ascii="Perpetua" w:eastAsia="Sabon-Roman" w:hAnsi="Perpetua" w:cs="Sabon-Roman"/>
                <w:sz w:val="24"/>
                <w:szCs w:val="24"/>
              </w:rPr>
              <w:t>$165,600</w:t>
            </w:r>
          </w:p>
        </w:tc>
      </w:tr>
      <w:tr w:rsidR="00320123" w:rsidTr="00320123">
        <w:trPr>
          <w:jc w:val="center"/>
        </w:trPr>
        <w:tc>
          <w:tcPr>
            <w:tcW w:w="5257" w:type="dxa"/>
          </w:tcPr>
          <w:p w:rsidR="00320123" w:rsidRPr="00320123" w:rsidRDefault="00320123" w:rsidP="00320123">
            <w:pPr>
              <w:autoSpaceDE w:val="0"/>
              <w:autoSpaceDN w:val="0"/>
              <w:adjustRightInd w:val="0"/>
              <w:jc w:val="both"/>
              <w:rPr>
                <w:rFonts w:ascii="Perpetua" w:hAnsi="Perpetua" w:cs="ArialNarrow"/>
                <w:sz w:val="24"/>
                <w:szCs w:val="24"/>
              </w:rPr>
            </w:pPr>
            <w:r w:rsidRPr="00320123">
              <w:rPr>
                <w:rFonts w:ascii="Perpetua" w:hAnsi="Perpetua" w:cs="ArialNarrow"/>
                <w:sz w:val="24"/>
                <w:szCs w:val="24"/>
              </w:rPr>
              <w:t xml:space="preserve">Normal spoilage as a percentage of good units </w:t>
            </w:r>
          </w:p>
        </w:tc>
        <w:tc>
          <w:tcPr>
            <w:tcW w:w="1080" w:type="dxa"/>
          </w:tcPr>
          <w:p w:rsidR="00320123" w:rsidRPr="00212BBE" w:rsidRDefault="00320123" w:rsidP="001C1098">
            <w:pPr>
              <w:autoSpaceDE w:val="0"/>
              <w:autoSpaceDN w:val="0"/>
              <w:adjustRightInd w:val="0"/>
              <w:jc w:val="right"/>
              <w:rPr>
                <w:rFonts w:ascii="Perpetua" w:hAnsi="Perpetua" w:cs="Univers-Condensed"/>
                <w:sz w:val="24"/>
                <w:szCs w:val="24"/>
              </w:rPr>
            </w:pPr>
            <w:r w:rsidRPr="00320123">
              <w:rPr>
                <w:rFonts w:ascii="Perpetua" w:hAnsi="Perpetua" w:cs="ArialNarrow"/>
                <w:sz w:val="24"/>
                <w:szCs w:val="24"/>
              </w:rPr>
              <w:t>10%</w:t>
            </w:r>
          </w:p>
        </w:tc>
        <w:tc>
          <w:tcPr>
            <w:tcW w:w="1174" w:type="dxa"/>
          </w:tcPr>
          <w:p w:rsidR="00320123" w:rsidRPr="00320123" w:rsidRDefault="00320123" w:rsidP="001C1098">
            <w:pPr>
              <w:autoSpaceDE w:val="0"/>
              <w:autoSpaceDN w:val="0"/>
              <w:adjustRightInd w:val="0"/>
              <w:jc w:val="right"/>
              <w:rPr>
                <w:rFonts w:ascii="Perpetua" w:hAnsi="Perpetua" w:cs="ArialNarrow"/>
                <w:sz w:val="24"/>
                <w:szCs w:val="24"/>
              </w:rPr>
            </w:pPr>
          </w:p>
        </w:tc>
        <w:tc>
          <w:tcPr>
            <w:tcW w:w="1382" w:type="dxa"/>
          </w:tcPr>
          <w:p w:rsidR="00320123" w:rsidRPr="00320123" w:rsidRDefault="00320123" w:rsidP="001C1098">
            <w:pPr>
              <w:autoSpaceDE w:val="0"/>
              <w:autoSpaceDN w:val="0"/>
              <w:adjustRightInd w:val="0"/>
              <w:jc w:val="right"/>
              <w:rPr>
                <w:rFonts w:ascii="Perpetua" w:hAnsi="Perpetua" w:cs="ArialNarrow"/>
                <w:sz w:val="24"/>
                <w:szCs w:val="24"/>
              </w:rPr>
            </w:pPr>
          </w:p>
        </w:tc>
        <w:tc>
          <w:tcPr>
            <w:tcW w:w="1689" w:type="dxa"/>
          </w:tcPr>
          <w:p w:rsidR="00320123" w:rsidRDefault="00320123" w:rsidP="001C1098">
            <w:pPr>
              <w:autoSpaceDE w:val="0"/>
              <w:autoSpaceDN w:val="0"/>
              <w:adjustRightInd w:val="0"/>
              <w:jc w:val="right"/>
              <w:rPr>
                <w:rFonts w:ascii="Perpetua" w:eastAsia="Sabon-Roman" w:hAnsi="Perpetua" w:cs="Sabon-Roman"/>
                <w:sz w:val="24"/>
                <w:szCs w:val="24"/>
              </w:rPr>
            </w:pPr>
          </w:p>
        </w:tc>
      </w:tr>
      <w:tr w:rsidR="00320123" w:rsidTr="00320123">
        <w:trPr>
          <w:jc w:val="center"/>
        </w:trPr>
        <w:tc>
          <w:tcPr>
            <w:tcW w:w="5257" w:type="dxa"/>
          </w:tcPr>
          <w:p w:rsidR="00320123" w:rsidRPr="00320123" w:rsidRDefault="00320123" w:rsidP="001C1098">
            <w:pPr>
              <w:autoSpaceDE w:val="0"/>
              <w:autoSpaceDN w:val="0"/>
              <w:adjustRightInd w:val="0"/>
              <w:jc w:val="both"/>
              <w:rPr>
                <w:rFonts w:ascii="Perpetua" w:hAnsi="Perpetua" w:cs="ArialNarrow"/>
                <w:sz w:val="24"/>
                <w:szCs w:val="24"/>
              </w:rPr>
            </w:pPr>
            <w:r>
              <w:rPr>
                <w:rFonts w:ascii="Perpetua" w:hAnsi="Perpetua" w:cs="ArialNarrow"/>
                <w:sz w:val="24"/>
                <w:szCs w:val="24"/>
              </w:rPr>
              <w:t xml:space="preserve">    </w:t>
            </w:r>
            <w:r w:rsidRPr="00320123">
              <w:rPr>
                <w:rFonts w:ascii="Perpetua" w:hAnsi="Perpetua" w:cs="ArialNarrow"/>
                <w:sz w:val="24"/>
                <w:szCs w:val="24"/>
              </w:rPr>
              <w:t>Degree of completion of normal spoilage</w:t>
            </w:r>
          </w:p>
        </w:tc>
        <w:tc>
          <w:tcPr>
            <w:tcW w:w="1080" w:type="dxa"/>
          </w:tcPr>
          <w:p w:rsidR="00320123" w:rsidRPr="00212BBE" w:rsidRDefault="00320123" w:rsidP="001C1098">
            <w:pPr>
              <w:autoSpaceDE w:val="0"/>
              <w:autoSpaceDN w:val="0"/>
              <w:adjustRightInd w:val="0"/>
              <w:jc w:val="right"/>
              <w:rPr>
                <w:rFonts w:ascii="Perpetua" w:hAnsi="Perpetua" w:cs="Univers-Condensed"/>
                <w:sz w:val="24"/>
                <w:szCs w:val="24"/>
              </w:rPr>
            </w:pPr>
          </w:p>
        </w:tc>
        <w:tc>
          <w:tcPr>
            <w:tcW w:w="1174" w:type="dxa"/>
          </w:tcPr>
          <w:p w:rsidR="00320123" w:rsidRPr="00320123" w:rsidRDefault="00320123" w:rsidP="001C1098">
            <w:pPr>
              <w:autoSpaceDE w:val="0"/>
              <w:autoSpaceDN w:val="0"/>
              <w:adjustRightInd w:val="0"/>
              <w:jc w:val="right"/>
              <w:rPr>
                <w:rFonts w:ascii="Perpetua" w:hAnsi="Perpetua" w:cs="ArialNarrow"/>
                <w:sz w:val="24"/>
                <w:szCs w:val="24"/>
              </w:rPr>
            </w:pPr>
            <w:r w:rsidRPr="00320123">
              <w:rPr>
                <w:rFonts w:ascii="Perpetua" w:hAnsi="Perpetua" w:cs="ArialNarrow"/>
                <w:sz w:val="24"/>
                <w:szCs w:val="24"/>
              </w:rPr>
              <w:t>100%</w:t>
            </w:r>
          </w:p>
        </w:tc>
        <w:tc>
          <w:tcPr>
            <w:tcW w:w="1382" w:type="dxa"/>
          </w:tcPr>
          <w:p w:rsidR="00320123" w:rsidRPr="00320123" w:rsidRDefault="00320123" w:rsidP="001C1098">
            <w:pPr>
              <w:autoSpaceDE w:val="0"/>
              <w:autoSpaceDN w:val="0"/>
              <w:adjustRightInd w:val="0"/>
              <w:jc w:val="right"/>
              <w:rPr>
                <w:rFonts w:ascii="Perpetua" w:hAnsi="Perpetua" w:cs="ArialNarrow"/>
                <w:sz w:val="24"/>
                <w:szCs w:val="24"/>
              </w:rPr>
            </w:pPr>
            <w:r w:rsidRPr="00320123">
              <w:rPr>
                <w:rFonts w:ascii="Perpetua" w:hAnsi="Perpetua" w:cs="ArialNarrow"/>
                <w:sz w:val="24"/>
                <w:szCs w:val="24"/>
              </w:rPr>
              <w:t>100%</w:t>
            </w:r>
          </w:p>
        </w:tc>
        <w:tc>
          <w:tcPr>
            <w:tcW w:w="1689" w:type="dxa"/>
          </w:tcPr>
          <w:p w:rsidR="00320123" w:rsidRDefault="00320123" w:rsidP="001C1098">
            <w:pPr>
              <w:autoSpaceDE w:val="0"/>
              <w:autoSpaceDN w:val="0"/>
              <w:adjustRightInd w:val="0"/>
              <w:jc w:val="right"/>
              <w:rPr>
                <w:rFonts w:ascii="Perpetua" w:eastAsia="Sabon-Roman" w:hAnsi="Perpetua" w:cs="Sabon-Roman"/>
                <w:sz w:val="24"/>
                <w:szCs w:val="24"/>
              </w:rPr>
            </w:pPr>
          </w:p>
        </w:tc>
      </w:tr>
      <w:tr w:rsidR="00320123" w:rsidTr="00320123">
        <w:trPr>
          <w:jc w:val="center"/>
        </w:trPr>
        <w:tc>
          <w:tcPr>
            <w:tcW w:w="5257" w:type="dxa"/>
          </w:tcPr>
          <w:p w:rsidR="00320123" w:rsidRPr="00320123" w:rsidRDefault="00320123" w:rsidP="001C1098">
            <w:pPr>
              <w:autoSpaceDE w:val="0"/>
              <w:autoSpaceDN w:val="0"/>
              <w:adjustRightInd w:val="0"/>
              <w:jc w:val="both"/>
              <w:rPr>
                <w:rFonts w:ascii="Perpetua" w:hAnsi="Perpetua" w:cs="ArialNarrow"/>
                <w:sz w:val="24"/>
                <w:szCs w:val="24"/>
              </w:rPr>
            </w:pPr>
            <w:r>
              <w:rPr>
                <w:rFonts w:ascii="Perpetua" w:hAnsi="Perpetua" w:cs="ArialNarrow"/>
                <w:sz w:val="24"/>
                <w:szCs w:val="24"/>
              </w:rPr>
              <w:t xml:space="preserve">    </w:t>
            </w:r>
            <w:r w:rsidRPr="00320123">
              <w:rPr>
                <w:rFonts w:ascii="Perpetua" w:hAnsi="Perpetua" w:cs="ArialNarrow"/>
                <w:sz w:val="24"/>
                <w:szCs w:val="24"/>
              </w:rPr>
              <w:t>Degree of completion of abnormal spoilage</w:t>
            </w:r>
          </w:p>
        </w:tc>
        <w:tc>
          <w:tcPr>
            <w:tcW w:w="1080" w:type="dxa"/>
          </w:tcPr>
          <w:p w:rsidR="00320123" w:rsidRPr="00212BBE" w:rsidRDefault="00320123" w:rsidP="001C1098">
            <w:pPr>
              <w:autoSpaceDE w:val="0"/>
              <w:autoSpaceDN w:val="0"/>
              <w:adjustRightInd w:val="0"/>
              <w:jc w:val="right"/>
              <w:rPr>
                <w:rFonts w:ascii="Perpetua" w:hAnsi="Perpetua" w:cs="Univers-Condensed"/>
                <w:sz w:val="24"/>
                <w:szCs w:val="24"/>
              </w:rPr>
            </w:pPr>
          </w:p>
        </w:tc>
        <w:tc>
          <w:tcPr>
            <w:tcW w:w="1174" w:type="dxa"/>
          </w:tcPr>
          <w:p w:rsidR="00320123" w:rsidRPr="00320123" w:rsidRDefault="00320123" w:rsidP="001C1098">
            <w:pPr>
              <w:autoSpaceDE w:val="0"/>
              <w:autoSpaceDN w:val="0"/>
              <w:adjustRightInd w:val="0"/>
              <w:jc w:val="right"/>
              <w:rPr>
                <w:rFonts w:ascii="Perpetua" w:hAnsi="Perpetua" w:cs="ArialNarrow"/>
                <w:sz w:val="24"/>
                <w:szCs w:val="24"/>
              </w:rPr>
            </w:pPr>
            <w:r w:rsidRPr="00320123">
              <w:rPr>
                <w:rFonts w:ascii="Perpetua" w:hAnsi="Perpetua" w:cs="ArialNarrow"/>
                <w:sz w:val="24"/>
                <w:szCs w:val="24"/>
              </w:rPr>
              <w:t>100%</w:t>
            </w:r>
          </w:p>
        </w:tc>
        <w:tc>
          <w:tcPr>
            <w:tcW w:w="1382" w:type="dxa"/>
          </w:tcPr>
          <w:p w:rsidR="00320123" w:rsidRPr="00320123" w:rsidRDefault="00320123" w:rsidP="001C1098">
            <w:pPr>
              <w:autoSpaceDE w:val="0"/>
              <w:autoSpaceDN w:val="0"/>
              <w:adjustRightInd w:val="0"/>
              <w:jc w:val="right"/>
              <w:rPr>
                <w:rFonts w:ascii="Perpetua" w:hAnsi="Perpetua" w:cs="ArialNarrow"/>
                <w:sz w:val="24"/>
                <w:szCs w:val="24"/>
              </w:rPr>
            </w:pPr>
            <w:r w:rsidRPr="00320123">
              <w:rPr>
                <w:rFonts w:ascii="Perpetua" w:hAnsi="Perpetua" w:cs="ArialNarrow"/>
                <w:sz w:val="24"/>
                <w:szCs w:val="24"/>
              </w:rPr>
              <w:t>100%</w:t>
            </w:r>
          </w:p>
        </w:tc>
        <w:tc>
          <w:tcPr>
            <w:tcW w:w="1689" w:type="dxa"/>
          </w:tcPr>
          <w:p w:rsidR="00320123" w:rsidRDefault="00320123" w:rsidP="001C1098">
            <w:pPr>
              <w:autoSpaceDE w:val="0"/>
              <w:autoSpaceDN w:val="0"/>
              <w:adjustRightInd w:val="0"/>
              <w:jc w:val="right"/>
              <w:rPr>
                <w:rFonts w:ascii="Perpetua" w:eastAsia="Sabon-Roman" w:hAnsi="Perpetua" w:cs="Sabon-Roman"/>
                <w:sz w:val="24"/>
                <w:szCs w:val="24"/>
              </w:rPr>
            </w:pPr>
          </w:p>
        </w:tc>
      </w:tr>
    </w:tbl>
    <w:p w:rsidR="00253EF7" w:rsidRDefault="00253EF7" w:rsidP="00253EF7">
      <w:pPr>
        <w:autoSpaceDE w:val="0"/>
        <w:autoSpaceDN w:val="0"/>
        <w:adjustRightInd w:val="0"/>
        <w:spacing w:after="0" w:line="240" w:lineRule="auto"/>
        <w:jc w:val="both"/>
        <w:rPr>
          <w:rFonts w:ascii="Perpetua" w:eastAsia="Sabon-Roman" w:hAnsi="Perpetua" w:cs="Sabon-Roman"/>
          <w:sz w:val="24"/>
          <w:szCs w:val="24"/>
        </w:rPr>
      </w:pPr>
    </w:p>
    <w:p w:rsidR="00320123" w:rsidRPr="00320123" w:rsidRDefault="00320123" w:rsidP="00320123">
      <w:pPr>
        <w:autoSpaceDE w:val="0"/>
        <w:autoSpaceDN w:val="0"/>
        <w:adjustRightInd w:val="0"/>
        <w:spacing w:after="0" w:line="240" w:lineRule="auto"/>
        <w:jc w:val="both"/>
        <w:rPr>
          <w:rFonts w:ascii="Perpetua" w:eastAsia="Sabon-Roman" w:hAnsi="Perpetua" w:cs="Sabon-Roman"/>
          <w:sz w:val="24"/>
          <w:szCs w:val="24"/>
        </w:rPr>
      </w:pPr>
      <w:r w:rsidRPr="00320123">
        <w:rPr>
          <w:rFonts w:ascii="Perpetua" w:eastAsia="Sabon-Roman" w:hAnsi="Perpetua" w:cs="Sabon-Roman"/>
          <w:sz w:val="24"/>
          <w:szCs w:val="24"/>
        </w:rPr>
        <w:t xml:space="preserve">The five-step procedure for process costing used in Chapter </w:t>
      </w:r>
      <w:r>
        <w:rPr>
          <w:rFonts w:ascii="Perpetua" w:eastAsia="Sabon-Roman" w:hAnsi="Perpetua" w:cs="Sabon-Roman"/>
          <w:sz w:val="24"/>
          <w:szCs w:val="24"/>
        </w:rPr>
        <w:t>4</w:t>
      </w:r>
      <w:r w:rsidRPr="00320123">
        <w:rPr>
          <w:rFonts w:ascii="Perpetua" w:eastAsia="Sabon-Roman" w:hAnsi="Perpetua" w:cs="Sabon-Roman"/>
          <w:sz w:val="24"/>
          <w:szCs w:val="24"/>
        </w:rPr>
        <w:t xml:space="preserve"> needs only slight modification</w:t>
      </w:r>
      <w:r>
        <w:rPr>
          <w:rFonts w:ascii="Perpetua" w:eastAsia="Sabon-Roman" w:hAnsi="Perpetua" w:cs="Sabon-Roman"/>
          <w:sz w:val="24"/>
          <w:szCs w:val="24"/>
        </w:rPr>
        <w:t xml:space="preserve"> </w:t>
      </w:r>
      <w:r w:rsidRPr="00320123">
        <w:rPr>
          <w:rFonts w:ascii="Perpetua" w:eastAsia="Sabon-Roman" w:hAnsi="Perpetua" w:cs="Sabon-Roman"/>
          <w:sz w:val="24"/>
          <w:szCs w:val="24"/>
        </w:rPr>
        <w:t>to accommodate spoilage.</w:t>
      </w:r>
    </w:p>
    <w:p w:rsidR="00320123" w:rsidRPr="00320123" w:rsidRDefault="00320123" w:rsidP="00320123">
      <w:pPr>
        <w:autoSpaceDE w:val="0"/>
        <w:autoSpaceDN w:val="0"/>
        <w:adjustRightInd w:val="0"/>
        <w:spacing w:after="0" w:line="240" w:lineRule="auto"/>
        <w:jc w:val="both"/>
        <w:rPr>
          <w:rFonts w:ascii="Perpetua" w:eastAsia="Sabon-Roman" w:hAnsi="Perpetua" w:cs="Sabon-Roman"/>
          <w:sz w:val="24"/>
          <w:szCs w:val="24"/>
        </w:rPr>
      </w:pPr>
      <w:r w:rsidRPr="00320123">
        <w:rPr>
          <w:rFonts w:ascii="Perpetua" w:eastAsia="Sabon-Roman" w:hAnsi="Perpetua" w:cs="Sabon-Bold"/>
          <w:b/>
          <w:bCs/>
          <w:sz w:val="24"/>
          <w:szCs w:val="24"/>
        </w:rPr>
        <w:t xml:space="preserve">Step 1: Summarize the Flow of Physical Units of Output. </w:t>
      </w:r>
      <w:r w:rsidRPr="00320123">
        <w:rPr>
          <w:rFonts w:ascii="Perpetua" w:eastAsia="Sabon-Roman" w:hAnsi="Perpetua" w:cs="Sabon-Roman"/>
          <w:sz w:val="24"/>
          <w:szCs w:val="24"/>
        </w:rPr>
        <w:t>Identify the number of units of</w:t>
      </w:r>
      <w:r>
        <w:rPr>
          <w:rFonts w:ascii="Perpetua" w:eastAsia="Sabon-Roman" w:hAnsi="Perpetua" w:cs="Sabon-Roman"/>
          <w:sz w:val="24"/>
          <w:szCs w:val="24"/>
        </w:rPr>
        <w:t xml:space="preserve"> </w:t>
      </w:r>
      <w:r w:rsidRPr="00320123">
        <w:rPr>
          <w:rFonts w:ascii="Perpetua" w:eastAsia="Sabon-Roman" w:hAnsi="Perpetua" w:cs="Sabon-Roman"/>
          <w:sz w:val="24"/>
          <w:szCs w:val="24"/>
        </w:rPr>
        <w:t>both normal and abnormal spoilage.</w:t>
      </w:r>
    </w:p>
    <w:p w:rsidR="00B136F6" w:rsidRDefault="00B136F6" w:rsidP="00320123">
      <w:pPr>
        <w:autoSpaceDE w:val="0"/>
        <w:autoSpaceDN w:val="0"/>
        <w:adjustRightInd w:val="0"/>
        <w:jc w:val="both"/>
        <w:rPr>
          <w:rFonts w:ascii="Perpetua" w:hAnsi="Perpetua" w:cs="ArialNarrow"/>
          <w:sz w:val="24"/>
          <w:szCs w:val="24"/>
        </w:rPr>
      </w:pPr>
      <w:r>
        <w:rPr>
          <w:rFonts w:ascii="Perpetua" w:hAnsi="Perpetua" w:cs="Univers-Condensed"/>
          <w:noProof/>
          <w:sz w:val="24"/>
          <w:szCs w:val="24"/>
        </w:rPr>
        <w:pict>
          <v:roundrect id="_x0000_s1026" style="position:absolute;left:0;text-align:left;margin-left:5.25pt;margin-top:7.95pt;width:516.75pt;height:84pt;z-index:251658240" arcsize="10923f">
            <v:textbox>
              <w:txbxContent>
                <w:p w:rsidR="00046CD0" w:rsidRPr="00B136F6" w:rsidRDefault="00046CD0" w:rsidP="00B136F6">
                  <w:pPr>
                    <w:autoSpaceDE w:val="0"/>
                    <w:autoSpaceDN w:val="0"/>
                    <w:adjustRightInd w:val="0"/>
                    <w:spacing w:after="0" w:line="240" w:lineRule="auto"/>
                    <w:jc w:val="center"/>
                    <w:rPr>
                      <w:rFonts w:ascii="Perpetua" w:hAnsi="Perpetua" w:cs="Univers-Condensed"/>
                      <w:b/>
                      <w:i/>
                      <w:sz w:val="24"/>
                      <w:szCs w:val="24"/>
                    </w:rPr>
                  </w:pPr>
                  <w:r w:rsidRPr="00B136F6">
                    <w:rPr>
                      <w:rFonts w:ascii="Perpetua" w:hAnsi="Perpetua" w:cs="Univers-Condensed"/>
                      <w:b/>
                      <w:i/>
                      <w:sz w:val="24"/>
                      <w:szCs w:val="24"/>
                    </w:rPr>
                    <w:t>Total Spoilage</w:t>
                  </w:r>
                </w:p>
                <w:p w:rsidR="00046CD0" w:rsidRPr="00B136F6" w:rsidRDefault="00046CD0" w:rsidP="00B136F6">
                  <w:pPr>
                    <w:autoSpaceDE w:val="0"/>
                    <w:autoSpaceDN w:val="0"/>
                    <w:adjustRightInd w:val="0"/>
                    <w:spacing w:after="0" w:line="240" w:lineRule="auto"/>
                    <w:jc w:val="center"/>
                    <w:rPr>
                      <w:rFonts w:ascii="Perpetua" w:hAnsi="Perpetua" w:cs="Optr2k"/>
                      <w:b/>
                      <w:i/>
                      <w:sz w:val="24"/>
                      <w:szCs w:val="24"/>
                    </w:rPr>
                  </w:pPr>
                  <w:r w:rsidRPr="00B136F6">
                    <w:rPr>
                      <w:rFonts w:ascii="Perpetua" w:hAnsi="Perpetua" w:cs="Optr2k"/>
                      <w:b/>
                      <w:i/>
                      <w:sz w:val="24"/>
                      <w:szCs w:val="24"/>
                    </w:rPr>
                    <w:t>=</w:t>
                  </w:r>
                </w:p>
                <w:p w:rsidR="00046CD0" w:rsidRPr="00B136F6" w:rsidRDefault="00046CD0" w:rsidP="00B136F6">
                  <w:pPr>
                    <w:autoSpaceDE w:val="0"/>
                    <w:autoSpaceDN w:val="0"/>
                    <w:adjustRightInd w:val="0"/>
                    <w:spacing w:after="0" w:line="240" w:lineRule="auto"/>
                    <w:jc w:val="center"/>
                    <w:rPr>
                      <w:rFonts w:ascii="Perpetua" w:hAnsi="Perpetua" w:cs="Univers-Condensed"/>
                      <w:b/>
                      <w:i/>
                      <w:sz w:val="24"/>
                      <w:szCs w:val="24"/>
                    </w:rPr>
                  </w:pPr>
                  <w:r w:rsidRPr="00B136F6">
                    <w:rPr>
                      <w:rFonts w:ascii="Perpetua" w:hAnsi="Perpetua" w:cs="Optr2k"/>
                      <w:b/>
                      <w:i/>
                      <w:sz w:val="24"/>
                      <w:szCs w:val="24"/>
                    </w:rPr>
                    <w:t>(</w:t>
                  </w:r>
                  <w:r w:rsidRPr="00B136F6">
                    <w:rPr>
                      <w:rFonts w:ascii="Perpetua" w:hAnsi="Perpetua" w:cs="Univers-Condensed"/>
                      <w:b/>
                      <w:i/>
                      <w:sz w:val="24"/>
                      <w:szCs w:val="24"/>
                    </w:rPr>
                    <w:t>Units in beginning work</w:t>
                  </w:r>
                  <w:r w:rsidRPr="00B136F6">
                    <w:rPr>
                      <w:rFonts w:ascii="Perpetua" w:eastAsia="Sabon-Roman" w:hAnsi="Perpetua" w:cs="Sabon-Roman"/>
                      <w:b/>
                      <w:i/>
                      <w:sz w:val="24"/>
                      <w:szCs w:val="24"/>
                    </w:rPr>
                    <w:t xml:space="preserve"> – </w:t>
                  </w:r>
                  <w:r w:rsidRPr="00B136F6">
                    <w:rPr>
                      <w:rFonts w:ascii="Perpetua" w:hAnsi="Perpetua" w:cs="Univers-Condensed"/>
                      <w:b/>
                      <w:i/>
                      <w:sz w:val="24"/>
                      <w:szCs w:val="24"/>
                    </w:rPr>
                    <w:t xml:space="preserve">in – process inventory </w:t>
                  </w:r>
                  <w:r w:rsidRPr="00B136F6">
                    <w:rPr>
                      <w:rFonts w:ascii="Perpetua" w:hAnsi="Perpetua" w:cs="Optr2k"/>
                      <w:b/>
                      <w:i/>
                      <w:sz w:val="24"/>
                      <w:szCs w:val="24"/>
                    </w:rPr>
                    <w:t>+</w:t>
                  </w:r>
                  <w:r w:rsidRPr="00B136F6">
                    <w:rPr>
                      <w:rFonts w:ascii="Perpetua" w:hAnsi="Perpetua" w:cs="Univers-Condensed"/>
                      <w:b/>
                      <w:i/>
                      <w:sz w:val="24"/>
                      <w:szCs w:val="24"/>
                    </w:rPr>
                    <w:t xml:space="preserve"> Units started)</w:t>
                  </w:r>
                </w:p>
                <w:p w:rsidR="00046CD0" w:rsidRPr="00B136F6" w:rsidRDefault="00046CD0" w:rsidP="00B136F6">
                  <w:pPr>
                    <w:autoSpaceDE w:val="0"/>
                    <w:autoSpaceDN w:val="0"/>
                    <w:adjustRightInd w:val="0"/>
                    <w:spacing w:after="0" w:line="240" w:lineRule="auto"/>
                    <w:jc w:val="center"/>
                    <w:rPr>
                      <w:rFonts w:ascii="Perpetua" w:hAnsi="Perpetua" w:cs="Optr2k"/>
                      <w:b/>
                      <w:i/>
                      <w:sz w:val="24"/>
                      <w:szCs w:val="24"/>
                    </w:rPr>
                  </w:pPr>
                  <w:r w:rsidRPr="00B136F6">
                    <w:rPr>
                      <w:rFonts w:ascii="Perpetua" w:hAnsi="Perpetua" w:cs="Univers-Condensed"/>
                      <w:b/>
                      <w:i/>
                      <w:sz w:val="24"/>
                      <w:szCs w:val="24"/>
                    </w:rPr>
                    <w:t>–</w:t>
                  </w:r>
                </w:p>
                <w:p w:rsidR="00046CD0" w:rsidRPr="00B136F6" w:rsidRDefault="00046CD0" w:rsidP="00B136F6">
                  <w:pPr>
                    <w:spacing w:line="240" w:lineRule="auto"/>
                    <w:jc w:val="center"/>
                    <w:rPr>
                      <w:b/>
                      <w:i/>
                    </w:rPr>
                  </w:pPr>
                  <w:r w:rsidRPr="00B136F6">
                    <w:rPr>
                      <w:rFonts w:ascii="Perpetua" w:hAnsi="Perpetua" w:cs="Optr2k"/>
                      <w:b/>
                      <w:i/>
                      <w:sz w:val="24"/>
                      <w:szCs w:val="24"/>
                    </w:rPr>
                    <w:t>(</w:t>
                  </w:r>
                  <w:r w:rsidRPr="00B136F6">
                    <w:rPr>
                      <w:rFonts w:ascii="Perpetua" w:hAnsi="Perpetua" w:cs="Univers-Condensed"/>
                      <w:b/>
                      <w:i/>
                      <w:sz w:val="24"/>
                      <w:szCs w:val="24"/>
                    </w:rPr>
                    <w:t xml:space="preserve">Good units completed and transferred out </w:t>
                  </w:r>
                  <w:r w:rsidRPr="00B136F6">
                    <w:rPr>
                      <w:rFonts w:ascii="Perpetua" w:hAnsi="Perpetua" w:cs="Optr2k"/>
                      <w:b/>
                      <w:i/>
                      <w:sz w:val="24"/>
                      <w:szCs w:val="24"/>
                    </w:rPr>
                    <w:t>+</w:t>
                  </w:r>
                  <w:r w:rsidRPr="00B136F6">
                    <w:rPr>
                      <w:rFonts w:ascii="Perpetua" w:hAnsi="Perpetua" w:cs="Univers-Condensed"/>
                      <w:b/>
                      <w:i/>
                      <w:sz w:val="24"/>
                      <w:szCs w:val="24"/>
                    </w:rPr>
                    <w:t xml:space="preserve"> Units in ending work</w:t>
                  </w:r>
                  <w:r w:rsidRPr="00B136F6">
                    <w:rPr>
                      <w:rFonts w:ascii="Perpetua" w:eastAsia="Sabon-Roman" w:hAnsi="Perpetua" w:cs="Sabon-Roman"/>
                      <w:b/>
                      <w:i/>
                      <w:sz w:val="24"/>
                      <w:szCs w:val="24"/>
                    </w:rPr>
                    <w:t xml:space="preserve"> – </w:t>
                  </w:r>
                  <w:r w:rsidRPr="00B136F6">
                    <w:rPr>
                      <w:rFonts w:ascii="Perpetua" w:hAnsi="Perpetua" w:cs="Univers-Condensed"/>
                      <w:b/>
                      <w:i/>
                      <w:sz w:val="24"/>
                      <w:szCs w:val="24"/>
                    </w:rPr>
                    <w:t>in – process inventory)</w:t>
                  </w:r>
                </w:p>
              </w:txbxContent>
            </v:textbox>
          </v:roundrect>
        </w:pict>
      </w:r>
    </w:p>
    <w:p w:rsidR="00B136F6" w:rsidRPr="00B136F6" w:rsidRDefault="00B136F6" w:rsidP="00B136F6">
      <w:pPr>
        <w:rPr>
          <w:rFonts w:ascii="Perpetua" w:hAnsi="Perpetua" w:cs="ArialNarrow"/>
          <w:sz w:val="24"/>
          <w:szCs w:val="24"/>
        </w:rPr>
      </w:pPr>
    </w:p>
    <w:p w:rsidR="00B136F6" w:rsidRPr="00B136F6" w:rsidRDefault="00B136F6" w:rsidP="00B136F6">
      <w:pPr>
        <w:rPr>
          <w:rFonts w:ascii="Perpetua" w:hAnsi="Perpetua" w:cs="ArialNarrow"/>
          <w:sz w:val="24"/>
          <w:szCs w:val="24"/>
        </w:rPr>
      </w:pPr>
    </w:p>
    <w:p w:rsidR="00B136F6" w:rsidRPr="00B136F6" w:rsidRDefault="00B136F6" w:rsidP="00B136F6">
      <w:pPr>
        <w:rPr>
          <w:rFonts w:ascii="Perpetua" w:hAnsi="Perpetua" w:cs="ArialNarrow"/>
          <w:sz w:val="24"/>
          <w:szCs w:val="24"/>
        </w:rPr>
      </w:pPr>
    </w:p>
    <w:p w:rsidR="00B136F6" w:rsidRDefault="00B136F6" w:rsidP="00201F73">
      <w:pPr>
        <w:autoSpaceDE w:val="0"/>
        <w:autoSpaceDN w:val="0"/>
        <w:adjustRightInd w:val="0"/>
        <w:spacing w:after="0" w:line="240" w:lineRule="auto"/>
        <w:jc w:val="center"/>
        <w:rPr>
          <w:rFonts w:ascii="Perpetua" w:hAnsi="Perpetua" w:cs="Optr2k"/>
          <w:sz w:val="24"/>
          <w:szCs w:val="24"/>
        </w:rPr>
      </w:pPr>
      <w:r w:rsidRPr="00B136F6">
        <w:rPr>
          <w:rFonts w:ascii="Perpetua" w:hAnsi="Perpetua" w:cs="Univers-Condensed"/>
          <w:sz w:val="24"/>
          <w:szCs w:val="24"/>
        </w:rPr>
        <w:t>Total Spoilage</w:t>
      </w:r>
      <w:r w:rsidRPr="00B136F6">
        <w:rPr>
          <w:rFonts w:ascii="Perpetua" w:hAnsi="Perpetua" w:cs="Optr2k"/>
          <w:sz w:val="24"/>
          <w:szCs w:val="24"/>
        </w:rPr>
        <w:t>=</w:t>
      </w:r>
      <w:r>
        <w:rPr>
          <w:rFonts w:ascii="Perpetua" w:hAnsi="Perpetua" w:cs="Optr2k"/>
          <w:sz w:val="24"/>
          <w:szCs w:val="24"/>
        </w:rPr>
        <w:t xml:space="preserve"> (1,500 + 8,500) – (7,000 + 2,000)</w:t>
      </w:r>
    </w:p>
    <w:p w:rsidR="00B136F6" w:rsidRDefault="00201F73" w:rsidP="00201F73">
      <w:pPr>
        <w:autoSpaceDE w:val="0"/>
        <w:autoSpaceDN w:val="0"/>
        <w:adjustRightInd w:val="0"/>
        <w:spacing w:after="0" w:line="240" w:lineRule="auto"/>
        <w:rPr>
          <w:rFonts w:ascii="Perpetua" w:hAnsi="Perpetua" w:cs="ArialNarrow"/>
          <w:sz w:val="24"/>
          <w:szCs w:val="24"/>
        </w:rPr>
      </w:pPr>
      <w:r>
        <w:rPr>
          <w:rFonts w:ascii="Perpetua" w:hAnsi="Perpetua" w:cs="ArialNarrow"/>
          <w:sz w:val="24"/>
          <w:szCs w:val="24"/>
        </w:rPr>
        <w:t xml:space="preserve">                                                                                 </w:t>
      </w:r>
      <w:r w:rsidR="00B136F6">
        <w:rPr>
          <w:rFonts w:ascii="Perpetua" w:hAnsi="Perpetua" w:cs="ArialNarrow"/>
          <w:sz w:val="24"/>
          <w:szCs w:val="24"/>
        </w:rPr>
        <w:t>= 10,000 – 9,000</w:t>
      </w:r>
    </w:p>
    <w:p w:rsidR="00B136F6" w:rsidRDefault="00201F73" w:rsidP="00201F73">
      <w:pPr>
        <w:tabs>
          <w:tab w:val="left" w:pos="1155"/>
        </w:tabs>
        <w:rPr>
          <w:rFonts w:ascii="Perpetua" w:hAnsi="Perpetua" w:cs="ArialNarrow"/>
          <w:sz w:val="24"/>
          <w:szCs w:val="24"/>
          <w:u w:val="double"/>
        </w:rPr>
      </w:pPr>
      <w:r w:rsidRPr="00201F73">
        <w:rPr>
          <w:rFonts w:ascii="Perpetua" w:hAnsi="Perpetua" w:cs="ArialNarrow"/>
          <w:sz w:val="24"/>
          <w:szCs w:val="24"/>
        </w:rPr>
        <w:t xml:space="preserve">                                                                                 </w:t>
      </w:r>
      <w:r w:rsidR="00B136F6" w:rsidRPr="00B136F6">
        <w:rPr>
          <w:rFonts w:ascii="Perpetua" w:hAnsi="Perpetua" w:cs="ArialNarrow"/>
          <w:sz w:val="24"/>
          <w:szCs w:val="24"/>
          <w:u w:val="double"/>
        </w:rPr>
        <w:t>= 1,000 units</w:t>
      </w:r>
    </w:p>
    <w:p w:rsidR="00B136F6" w:rsidRDefault="00B136F6" w:rsidP="00B136F6">
      <w:pPr>
        <w:autoSpaceDE w:val="0"/>
        <w:autoSpaceDN w:val="0"/>
        <w:adjustRightInd w:val="0"/>
        <w:spacing w:after="0" w:line="240" w:lineRule="auto"/>
        <w:rPr>
          <w:rFonts w:ascii="Perpetua" w:hAnsi="Perpetua" w:cs="Univers-Condensed"/>
          <w:sz w:val="24"/>
          <w:szCs w:val="24"/>
        </w:rPr>
      </w:pPr>
      <w:r w:rsidRPr="00B136F6">
        <w:rPr>
          <w:rFonts w:ascii="Perpetua" w:hAnsi="Perpetua" w:cs="Univers-Condensed"/>
          <w:sz w:val="24"/>
          <w:szCs w:val="24"/>
        </w:rPr>
        <w:t>Recall that normal spoilage is 10% of good output at Anzio Company. Therefore, normal</w:t>
      </w:r>
      <w:r>
        <w:rPr>
          <w:rFonts w:ascii="Perpetua" w:hAnsi="Perpetua" w:cs="Univers-Condensed"/>
          <w:sz w:val="24"/>
          <w:szCs w:val="24"/>
        </w:rPr>
        <w:t xml:space="preserve"> </w:t>
      </w:r>
      <w:r w:rsidRPr="00B136F6">
        <w:rPr>
          <w:rFonts w:ascii="Perpetua" w:hAnsi="Perpetua" w:cs="Univers-Condensed"/>
          <w:sz w:val="24"/>
          <w:szCs w:val="24"/>
        </w:rPr>
        <w:t>spoilage</w:t>
      </w:r>
      <w:r>
        <w:rPr>
          <w:rFonts w:ascii="Perpetua" w:hAnsi="Perpetua" w:cs="Univers-Condensed"/>
          <w:sz w:val="24"/>
          <w:szCs w:val="24"/>
        </w:rPr>
        <w:t xml:space="preserve"> =</w:t>
      </w:r>
      <w:r w:rsidRPr="00B136F6">
        <w:rPr>
          <w:rFonts w:ascii="Perpetua" w:hAnsi="Perpetua" w:cs="Univers-Condensed"/>
          <w:sz w:val="24"/>
          <w:szCs w:val="24"/>
        </w:rPr>
        <w:t xml:space="preserve"> 10% of the 7,000 units of good output</w:t>
      </w:r>
      <w:r>
        <w:rPr>
          <w:rFonts w:ascii="Perpetua" w:hAnsi="Perpetua" w:cs="Univers-Condensed"/>
          <w:sz w:val="24"/>
          <w:szCs w:val="24"/>
        </w:rPr>
        <w:t xml:space="preserve"> =</w:t>
      </w:r>
      <w:r w:rsidRPr="00B136F6">
        <w:rPr>
          <w:rFonts w:ascii="Perpetua" w:hAnsi="Perpetua" w:cs="Univers-Condensed"/>
          <w:sz w:val="24"/>
          <w:szCs w:val="24"/>
        </w:rPr>
        <w:t xml:space="preserve"> 700 units.</w:t>
      </w:r>
    </w:p>
    <w:p w:rsidR="00B136F6" w:rsidRDefault="00B136F6" w:rsidP="00201F73">
      <w:pPr>
        <w:autoSpaceDE w:val="0"/>
        <w:autoSpaceDN w:val="0"/>
        <w:adjustRightInd w:val="0"/>
        <w:spacing w:after="0" w:line="240" w:lineRule="auto"/>
        <w:jc w:val="center"/>
        <w:rPr>
          <w:rFonts w:ascii="Perpetua" w:hAnsi="Perpetua" w:cs="Univers-Condensed"/>
          <w:sz w:val="24"/>
          <w:szCs w:val="24"/>
        </w:rPr>
      </w:pPr>
      <w:r w:rsidRPr="00B136F6">
        <w:rPr>
          <w:rFonts w:ascii="Perpetua" w:hAnsi="Perpetua" w:cs="Univers-Condensed"/>
          <w:sz w:val="24"/>
          <w:szCs w:val="24"/>
        </w:rPr>
        <w:t>Abnormal spoilage = Total spoilage</w:t>
      </w:r>
      <w:r w:rsidR="00201F73">
        <w:rPr>
          <w:rFonts w:ascii="Perpetua" w:hAnsi="Perpetua" w:cs="Univers-Condensed"/>
          <w:sz w:val="24"/>
          <w:szCs w:val="24"/>
        </w:rPr>
        <w:t xml:space="preserve"> </w:t>
      </w:r>
      <w:r w:rsidR="00201F73">
        <w:rPr>
          <w:rFonts w:ascii="Perpetua" w:hAnsi="Perpetua" w:cs="Optr2k"/>
          <w:sz w:val="24"/>
          <w:szCs w:val="24"/>
        </w:rPr>
        <w:t>–</w:t>
      </w:r>
      <w:r w:rsidR="00201F73">
        <w:rPr>
          <w:rFonts w:ascii="Perpetua" w:hAnsi="Perpetua" w:cs="Univers-Condensed"/>
          <w:sz w:val="24"/>
          <w:szCs w:val="24"/>
        </w:rPr>
        <w:t xml:space="preserve"> </w:t>
      </w:r>
      <w:r w:rsidRPr="00B136F6">
        <w:rPr>
          <w:rFonts w:ascii="Perpetua" w:hAnsi="Perpetua" w:cs="Univers-Condensed"/>
          <w:sz w:val="24"/>
          <w:szCs w:val="24"/>
        </w:rPr>
        <w:t>Normal spoilage</w:t>
      </w:r>
    </w:p>
    <w:p w:rsidR="00201F73" w:rsidRDefault="00201F73" w:rsidP="00201F73">
      <w:pPr>
        <w:autoSpaceDE w:val="0"/>
        <w:autoSpaceDN w:val="0"/>
        <w:adjustRightInd w:val="0"/>
        <w:spacing w:after="0" w:line="240" w:lineRule="auto"/>
        <w:rPr>
          <w:rFonts w:ascii="Perpetua" w:hAnsi="Perpetua" w:cs="ArialNarrow"/>
          <w:sz w:val="24"/>
          <w:szCs w:val="24"/>
        </w:rPr>
      </w:pPr>
      <w:r>
        <w:rPr>
          <w:rFonts w:ascii="Perpetua" w:hAnsi="Perpetua" w:cs="Optr2k"/>
          <w:sz w:val="24"/>
          <w:szCs w:val="24"/>
        </w:rPr>
        <w:t xml:space="preserve">    </w:t>
      </w:r>
      <w:r>
        <w:rPr>
          <w:rFonts w:ascii="Perpetua" w:hAnsi="Perpetua" w:cs="ArialNarrow"/>
          <w:sz w:val="24"/>
          <w:szCs w:val="24"/>
        </w:rPr>
        <w:t xml:space="preserve">                                                                                   = 1,000 – 700 </w:t>
      </w:r>
    </w:p>
    <w:p w:rsidR="00201F73" w:rsidRDefault="00201F73" w:rsidP="00201F73">
      <w:pPr>
        <w:tabs>
          <w:tab w:val="left" w:pos="1155"/>
        </w:tabs>
        <w:jc w:val="both"/>
        <w:rPr>
          <w:rFonts w:ascii="Perpetua" w:hAnsi="Perpetua" w:cs="ArialNarrow"/>
          <w:sz w:val="24"/>
          <w:szCs w:val="24"/>
          <w:u w:val="double"/>
        </w:rPr>
      </w:pPr>
      <w:r>
        <w:rPr>
          <w:rFonts w:ascii="Perpetua" w:hAnsi="Perpetua" w:cs="ArialNarrow"/>
          <w:sz w:val="24"/>
          <w:szCs w:val="24"/>
        </w:rPr>
        <w:t xml:space="preserve">                                                                              </w:t>
      </w:r>
      <w:r w:rsidRPr="00B136F6">
        <w:rPr>
          <w:rFonts w:ascii="Perpetua" w:hAnsi="Perpetua" w:cs="ArialNarrow"/>
          <w:sz w:val="24"/>
          <w:szCs w:val="24"/>
          <w:u w:val="double"/>
        </w:rPr>
        <w:t xml:space="preserve">= </w:t>
      </w:r>
      <w:r>
        <w:rPr>
          <w:rFonts w:ascii="Perpetua" w:hAnsi="Perpetua" w:cs="ArialNarrow"/>
          <w:sz w:val="24"/>
          <w:szCs w:val="24"/>
          <w:u w:val="double"/>
        </w:rPr>
        <w:t>3</w:t>
      </w:r>
      <w:r w:rsidRPr="00B136F6">
        <w:rPr>
          <w:rFonts w:ascii="Perpetua" w:hAnsi="Perpetua" w:cs="ArialNarrow"/>
          <w:sz w:val="24"/>
          <w:szCs w:val="24"/>
          <w:u w:val="double"/>
        </w:rPr>
        <w:t>00 units</w:t>
      </w:r>
    </w:p>
    <w:p w:rsidR="00201F73" w:rsidRPr="00201F73" w:rsidRDefault="00201F73" w:rsidP="00201F73">
      <w:pPr>
        <w:autoSpaceDE w:val="0"/>
        <w:autoSpaceDN w:val="0"/>
        <w:adjustRightInd w:val="0"/>
        <w:spacing w:after="0" w:line="240" w:lineRule="auto"/>
        <w:jc w:val="both"/>
        <w:rPr>
          <w:rFonts w:ascii="Perpetua" w:eastAsia="Sabon-Roman" w:hAnsi="Perpetua" w:cs="Sabon-Roman"/>
          <w:sz w:val="24"/>
          <w:szCs w:val="24"/>
        </w:rPr>
      </w:pPr>
      <w:r w:rsidRPr="00201F73">
        <w:rPr>
          <w:rFonts w:ascii="Perpetua" w:hAnsi="Perpetua" w:cs="Sabon-Bold"/>
          <w:b/>
          <w:bCs/>
          <w:sz w:val="24"/>
          <w:szCs w:val="24"/>
        </w:rPr>
        <w:t xml:space="preserve">Step 2: Compute Output in Terms of Equivalent Units. </w:t>
      </w:r>
      <w:r w:rsidRPr="00201F73">
        <w:rPr>
          <w:rFonts w:ascii="Perpetua" w:eastAsia="Sabon-Roman" w:hAnsi="Perpetua" w:cs="Sabon-Roman"/>
          <w:sz w:val="24"/>
          <w:szCs w:val="24"/>
        </w:rPr>
        <w:t>Compute equivalent units for</w:t>
      </w:r>
      <w:r>
        <w:rPr>
          <w:rFonts w:ascii="Perpetua" w:eastAsia="Sabon-Roman" w:hAnsi="Perpetua" w:cs="Sabon-Roman"/>
          <w:sz w:val="24"/>
          <w:szCs w:val="24"/>
        </w:rPr>
        <w:t xml:space="preserve"> </w:t>
      </w:r>
      <w:r w:rsidRPr="00201F73">
        <w:rPr>
          <w:rFonts w:ascii="Perpetua" w:eastAsia="Sabon-Roman" w:hAnsi="Perpetua" w:cs="Sabon-Roman"/>
          <w:sz w:val="24"/>
          <w:szCs w:val="24"/>
        </w:rPr>
        <w:t>spoilage in the same way we compute equivalent units for good units. As illustrated previously,</w:t>
      </w:r>
      <w:r>
        <w:rPr>
          <w:rFonts w:ascii="Perpetua" w:eastAsia="Sabon-Roman" w:hAnsi="Perpetua" w:cs="Sabon-Roman"/>
          <w:sz w:val="24"/>
          <w:szCs w:val="24"/>
        </w:rPr>
        <w:t xml:space="preserve"> </w:t>
      </w:r>
      <w:r w:rsidRPr="00201F73">
        <w:rPr>
          <w:rFonts w:ascii="Perpetua" w:eastAsia="Sabon-Roman" w:hAnsi="Perpetua" w:cs="Sabon-Roman"/>
          <w:sz w:val="24"/>
          <w:szCs w:val="24"/>
        </w:rPr>
        <w:t>all spoiled units are included in the computation of output units. Because Anzio’s</w:t>
      </w:r>
      <w:r>
        <w:rPr>
          <w:rFonts w:ascii="Perpetua" w:eastAsia="Sabon-Roman" w:hAnsi="Perpetua" w:cs="Sabon-Roman"/>
          <w:sz w:val="24"/>
          <w:szCs w:val="24"/>
        </w:rPr>
        <w:t xml:space="preserve"> </w:t>
      </w:r>
      <w:r w:rsidRPr="00201F73">
        <w:rPr>
          <w:rFonts w:ascii="Perpetua" w:eastAsia="Sabon-Roman" w:hAnsi="Perpetua" w:cs="Sabon-Roman"/>
          <w:sz w:val="24"/>
          <w:szCs w:val="24"/>
        </w:rPr>
        <w:t>inspection point is at the completion of production, the same amount of work will have</w:t>
      </w:r>
      <w:r>
        <w:rPr>
          <w:rFonts w:ascii="Perpetua" w:eastAsia="Sabon-Roman" w:hAnsi="Perpetua" w:cs="Sabon-Roman"/>
          <w:sz w:val="24"/>
          <w:szCs w:val="24"/>
        </w:rPr>
        <w:t xml:space="preserve"> </w:t>
      </w:r>
      <w:r w:rsidRPr="00201F73">
        <w:rPr>
          <w:rFonts w:ascii="Perpetua" w:eastAsia="Sabon-Roman" w:hAnsi="Perpetua" w:cs="Sabon-Roman"/>
          <w:sz w:val="24"/>
          <w:szCs w:val="24"/>
        </w:rPr>
        <w:t>been done on each spoiled and each completed good unit.</w:t>
      </w:r>
    </w:p>
    <w:p w:rsidR="00201F73" w:rsidRPr="00201F73" w:rsidRDefault="00201F73" w:rsidP="00201F73">
      <w:pPr>
        <w:autoSpaceDE w:val="0"/>
        <w:autoSpaceDN w:val="0"/>
        <w:adjustRightInd w:val="0"/>
        <w:spacing w:after="0" w:line="240" w:lineRule="auto"/>
        <w:jc w:val="both"/>
        <w:rPr>
          <w:rFonts w:ascii="Perpetua" w:eastAsia="Sabon-Roman" w:hAnsi="Perpetua" w:cs="Sabon-Roman"/>
          <w:sz w:val="24"/>
          <w:szCs w:val="24"/>
        </w:rPr>
      </w:pPr>
      <w:r w:rsidRPr="00201F73">
        <w:rPr>
          <w:rFonts w:ascii="Perpetua" w:hAnsi="Perpetua" w:cs="Sabon-Bold"/>
          <w:b/>
          <w:bCs/>
          <w:sz w:val="24"/>
          <w:szCs w:val="24"/>
        </w:rPr>
        <w:t xml:space="preserve">Step 3: Summarize Total Costs to Account For. </w:t>
      </w:r>
      <w:r w:rsidRPr="00201F73">
        <w:rPr>
          <w:rFonts w:ascii="Perpetua" w:eastAsia="Sabon-Roman" w:hAnsi="Perpetua" w:cs="Sabon-Roman"/>
          <w:sz w:val="24"/>
          <w:szCs w:val="24"/>
        </w:rPr>
        <w:t>The total costs to account for are all the</w:t>
      </w:r>
      <w:r>
        <w:rPr>
          <w:rFonts w:ascii="Perpetua" w:eastAsia="Sabon-Roman" w:hAnsi="Perpetua" w:cs="Sabon-Roman"/>
          <w:sz w:val="24"/>
          <w:szCs w:val="24"/>
        </w:rPr>
        <w:t xml:space="preserve"> </w:t>
      </w:r>
      <w:r w:rsidRPr="00201F73">
        <w:rPr>
          <w:rFonts w:ascii="Perpetua" w:eastAsia="Sabon-Roman" w:hAnsi="Perpetua" w:cs="Sabon-Roman"/>
          <w:sz w:val="24"/>
          <w:szCs w:val="24"/>
        </w:rPr>
        <w:t xml:space="preserve">costs debited to Work in Process. The details for this step are similar to Step 3 in Chapter </w:t>
      </w:r>
      <w:r>
        <w:rPr>
          <w:rFonts w:ascii="Perpetua" w:eastAsia="Sabon-Roman" w:hAnsi="Perpetua" w:cs="Sabon-Roman"/>
          <w:sz w:val="24"/>
          <w:szCs w:val="24"/>
        </w:rPr>
        <w:t>4</w:t>
      </w:r>
      <w:r w:rsidRPr="00201F73">
        <w:rPr>
          <w:rFonts w:ascii="Perpetua" w:eastAsia="Sabon-Roman" w:hAnsi="Perpetua" w:cs="Sabon-Roman"/>
          <w:sz w:val="24"/>
          <w:szCs w:val="24"/>
        </w:rPr>
        <w:t>.</w:t>
      </w:r>
    </w:p>
    <w:p w:rsidR="00201F73" w:rsidRPr="00201F73" w:rsidRDefault="00201F73" w:rsidP="00201F73">
      <w:pPr>
        <w:autoSpaceDE w:val="0"/>
        <w:autoSpaceDN w:val="0"/>
        <w:adjustRightInd w:val="0"/>
        <w:spacing w:after="0" w:line="240" w:lineRule="auto"/>
        <w:jc w:val="both"/>
        <w:rPr>
          <w:rFonts w:ascii="Perpetua" w:eastAsia="Sabon-Roman" w:hAnsi="Perpetua" w:cs="Sabon-Roman"/>
          <w:sz w:val="24"/>
          <w:szCs w:val="24"/>
        </w:rPr>
      </w:pPr>
      <w:r w:rsidRPr="00201F73">
        <w:rPr>
          <w:rFonts w:ascii="Perpetua" w:hAnsi="Perpetua" w:cs="Sabon-Bold"/>
          <w:b/>
          <w:bCs/>
          <w:sz w:val="24"/>
          <w:szCs w:val="24"/>
        </w:rPr>
        <w:t xml:space="preserve">Step 4: Compute Cost per Equivalent Unit. </w:t>
      </w:r>
      <w:r w:rsidRPr="00201F73">
        <w:rPr>
          <w:rFonts w:ascii="Perpetua" w:eastAsia="Sabon-Roman" w:hAnsi="Perpetua" w:cs="Sabon-Roman"/>
          <w:sz w:val="24"/>
          <w:szCs w:val="24"/>
        </w:rPr>
        <w:t xml:space="preserve">This step is similar to Step 4 in Chapter </w:t>
      </w:r>
      <w:r>
        <w:rPr>
          <w:rFonts w:ascii="Perpetua" w:eastAsia="Sabon-Roman" w:hAnsi="Perpetua" w:cs="Sabon-Roman"/>
          <w:sz w:val="24"/>
          <w:szCs w:val="24"/>
        </w:rPr>
        <w:t>4</w:t>
      </w:r>
      <w:r w:rsidRPr="00201F73">
        <w:rPr>
          <w:rFonts w:ascii="Perpetua" w:eastAsia="Sabon-Roman" w:hAnsi="Perpetua" w:cs="Sabon-Roman"/>
          <w:sz w:val="24"/>
          <w:szCs w:val="24"/>
        </w:rPr>
        <w:t>.</w:t>
      </w:r>
    </w:p>
    <w:p w:rsidR="00201F73" w:rsidRPr="00201F73" w:rsidRDefault="00201F73" w:rsidP="00201F73">
      <w:pPr>
        <w:autoSpaceDE w:val="0"/>
        <w:autoSpaceDN w:val="0"/>
        <w:adjustRightInd w:val="0"/>
        <w:spacing w:after="0" w:line="240" w:lineRule="auto"/>
        <w:jc w:val="both"/>
        <w:rPr>
          <w:rFonts w:ascii="Perpetua" w:hAnsi="Perpetua" w:cs="Sabon-Bold"/>
          <w:b/>
          <w:bCs/>
          <w:sz w:val="24"/>
          <w:szCs w:val="24"/>
        </w:rPr>
      </w:pPr>
      <w:r w:rsidRPr="00201F73">
        <w:rPr>
          <w:rFonts w:ascii="Perpetua" w:hAnsi="Perpetua" w:cs="Sabon-Bold"/>
          <w:b/>
          <w:bCs/>
          <w:sz w:val="24"/>
          <w:szCs w:val="24"/>
        </w:rPr>
        <w:t>Step 5: Assign Total Costs to Units Completed, to Spoiled Units, and to Units in Ending</w:t>
      </w:r>
      <w:r>
        <w:rPr>
          <w:rFonts w:ascii="Perpetua" w:hAnsi="Perpetua" w:cs="Sabon-Bold"/>
          <w:b/>
          <w:bCs/>
          <w:sz w:val="24"/>
          <w:szCs w:val="24"/>
        </w:rPr>
        <w:t xml:space="preserve"> </w:t>
      </w:r>
      <w:r w:rsidRPr="00201F73">
        <w:rPr>
          <w:rFonts w:ascii="Perpetua" w:hAnsi="Perpetua" w:cs="Sabon-Bold"/>
          <w:b/>
          <w:bCs/>
          <w:sz w:val="24"/>
          <w:szCs w:val="24"/>
        </w:rPr>
        <w:t xml:space="preserve">Work in Process. </w:t>
      </w:r>
      <w:r w:rsidRPr="00201F73">
        <w:rPr>
          <w:rFonts w:ascii="Perpetua" w:eastAsia="Sabon-Roman" w:hAnsi="Perpetua" w:cs="Sabon-Roman"/>
          <w:sz w:val="24"/>
          <w:szCs w:val="24"/>
        </w:rPr>
        <w:t>This step now includes computation of the cost of spoiled units and the</w:t>
      </w:r>
      <w:r>
        <w:rPr>
          <w:rFonts w:ascii="Perpetua" w:hAnsi="Perpetua" w:cs="Sabon-Bold"/>
          <w:b/>
          <w:bCs/>
          <w:sz w:val="24"/>
          <w:szCs w:val="24"/>
        </w:rPr>
        <w:t xml:space="preserve"> </w:t>
      </w:r>
      <w:r w:rsidRPr="00201F73">
        <w:rPr>
          <w:rFonts w:ascii="Perpetua" w:eastAsia="Sabon-Roman" w:hAnsi="Perpetua" w:cs="Sabon-Roman"/>
          <w:sz w:val="24"/>
          <w:szCs w:val="24"/>
        </w:rPr>
        <w:t>cost of good units.</w:t>
      </w:r>
    </w:p>
    <w:p w:rsidR="00201F73" w:rsidRDefault="00201F73" w:rsidP="00201F73">
      <w:pPr>
        <w:autoSpaceDE w:val="0"/>
        <w:autoSpaceDN w:val="0"/>
        <w:adjustRightInd w:val="0"/>
        <w:spacing w:after="0" w:line="240" w:lineRule="auto"/>
        <w:jc w:val="both"/>
        <w:rPr>
          <w:rFonts w:ascii="Perpetua" w:eastAsia="Sabon-Roman" w:hAnsi="Perpetua" w:cs="Sabon-Roman"/>
          <w:sz w:val="24"/>
          <w:szCs w:val="24"/>
        </w:rPr>
      </w:pPr>
    </w:p>
    <w:p w:rsidR="00201F73" w:rsidRDefault="00201F73" w:rsidP="00201F73">
      <w:pPr>
        <w:autoSpaceDE w:val="0"/>
        <w:autoSpaceDN w:val="0"/>
        <w:adjustRightInd w:val="0"/>
        <w:spacing w:after="0" w:line="240" w:lineRule="auto"/>
        <w:jc w:val="both"/>
        <w:rPr>
          <w:rFonts w:ascii="Perpetua" w:eastAsia="Sabon-Roman" w:hAnsi="Perpetua" w:cs="Sabon-Roman"/>
          <w:sz w:val="24"/>
          <w:szCs w:val="24"/>
        </w:rPr>
      </w:pPr>
      <w:r w:rsidRPr="00201F73">
        <w:rPr>
          <w:rFonts w:ascii="Perpetua" w:eastAsia="Sabon-Roman" w:hAnsi="Perpetua" w:cs="Sabon-Roman"/>
          <w:sz w:val="24"/>
          <w:szCs w:val="24"/>
        </w:rPr>
        <w:t>We illustrate these five steps of process costing for the weighted-average and FIFO methods</w:t>
      </w:r>
      <w:r>
        <w:rPr>
          <w:rFonts w:ascii="Perpetua" w:eastAsia="Sabon-Roman" w:hAnsi="Perpetua" w:cs="Sabon-Roman"/>
          <w:sz w:val="24"/>
          <w:szCs w:val="24"/>
        </w:rPr>
        <w:t xml:space="preserve"> </w:t>
      </w:r>
      <w:r w:rsidRPr="00201F73">
        <w:rPr>
          <w:rFonts w:ascii="Perpetua" w:eastAsia="Sabon-Roman" w:hAnsi="Perpetua" w:cs="Sabon-Roman"/>
          <w:sz w:val="24"/>
          <w:szCs w:val="24"/>
        </w:rPr>
        <w:t>next.</w:t>
      </w:r>
    </w:p>
    <w:p w:rsidR="00201F73" w:rsidRDefault="00201F73" w:rsidP="00201F73">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01F73">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01F73">
      <w:pPr>
        <w:autoSpaceDE w:val="0"/>
        <w:autoSpaceDN w:val="0"/>
        <w:adjustRightInd w:val="0"/>
        <w:spacing w:after="0" w:line="240" w:lineRule="auto"/>
        <w:jc w:val="both"/>
        <w:rPr>
          <w:rFonts w:ascii="Perpetua" w:eastAsia="Sabon-Roman" w:hAnsi="Perpetua" w:cs="Sabon-Roman"/>
          <w:sz w:val="24"/>
          <w:szCs w:val="24"/>
        </w:rPr>
      </w:pPr>
    </w:p>
    <w:p w:rsidR="00B70D2B" w:rsidRDefault="00B70D2B" w:rsidP="00201F73">
      <w:pPr>
        <w:autoSpaceDE w:val="0"/>
        <w:autoSpaceDN w:val="0"/>
        <w:adjustRightInd w:val="0"/>
        <w:spacing w:after="0" w:line="240" w:lineRule="auto"/>
        <w:jc w:val="both"/>
        <w:rPr>
          <w:rFonts w:ascii="Perpetua" w:eastAsia="Sabon-Roman" w:hAnsi="Perpetua" w:cs="Sabon-Roman"/>
          <w:sz w:val="24"/>
          <w:szCs w:val="24"/>
        </w:rPr>
      </w:pPr>
    </w:p>
    <w:p w:rsidR="00201F73" w:rsidRDefault="00201F73" w:rsidP="00201F73">
      <w:pPr>
        <w:autoSpaceDE w:val="0"/>
        <w:autoSpaceDN w:val="0"/>
        <w:adjustRightInd w:val="0"/>
        <w:spacing w:after="0" w:line="240" w:lineRule="auto"/>
        <w:jc w:val="both"/>
        <w:rPr>
          <w:rFonts w:ascii="Perpetua" w:hAnsi="Perpetua" w:cs="HelveticaNeue-MediumExt"/>
          <w:b/>
          <w:sz w:val="24"/>
          <w:szCs w:val="24"/>
        </w:rPr>
      </w:pPr>
      <w:r w:rsidRPr="00201F73">
        <w:rPr>
          <w:rFonts w:ascii="Perpetua" w:hAnsi="Perpetua" w:cs="HelveticaNeue-MediumExt"/>
          <w:b/>
          <w:sz w:val="24"/>
          <w:szCs w:val="24"/>
        </w:rPr>
        <w:lastRenderedPageBreak/>
        <w:t>Weighted-Average Method and Spoilage</w:t>
      </w:r>
    </w:p>
    <w:p w:rsidR="00201F73" w:rsidRPr="00201F73" w:rsidRDefault="00201F73" w:rsidP="00201F73">
      <w:pPr>
        <w:autoSpaceDE w:val="0"/>
        <w:autoSpaceDN w:val="0"/>
        <w:adjustRightInd w:val="0"/>
        <w:spacing w:after="0" w:line="240" w:lineRule="auto"/>
        <w:jc w:val="both"/>
        <w:rPr>
          <w:rFonts w:ascii="Perpetua" w:hAnsi="Perpetua" w:cs="HelveticaNeue-MediumExt"/>
          <w:b/>
          <w:sz w:val="24"/>
          <w:szCs w:val="24"/>
        </w:rPr>
      </w:pPr>
    </w:p>
    <w:p w:rsidR="00201F73" w:rsidRPr="00201F73" w:rsidRDefault="00201F73" w:rsidP="00201F73">
      <w:pPr>
        <w:autoSpaceDE w:val="0"/>
        <w:autoSpaceDN w:val="0"/>
        <w:adjustRightInd w:val="0"/>
        <w:spacing w:after="0" w:line="240" w:lineRule="auto"/>
        <w:jc w:val="both"/>
        <w:rPr>
          <w:rFonts w:ascii="Perpetua" w:eastAsia="Sabon-Roman" w:hAnsi="Perpetua" w:cs="Sabon-Roman"/>
          <w:sz w:val="24"/>
          <w:szCs w:val="24"/>
        </w:rPr>
      </w:pPr>
      <w:r w:rsidRPr="00201F73">
        <w:rPr>
          <w:rFonts w:ascii="Perpetua" w:eastAsia="Sabon-Roman" w:hAnsi="Perpetua" w:cs="Sabon-Roman"/>
          <w:sz w:val="24"/>
          <w:szCs w:val="24"/>
        </w:rPr>
        <w:t xml:space="preserve">Exhibit </w:t>
      </w:r>
      <w:r>
        <w:rPr>
          <w:rFonts w:ascii="Perpetua" w:eastAsia="Sabon-Roman" w:hAnsi="Perpetua" w:cs="Sabon-Roman"/>
          <w:sz w:val="24"/>
          <w:szCs w:val="24"/>
        </w:rPr>
        <w:t xml:space="preserve">5 – </w:t>
      </w:r>
      <w:r w:rsidRPr="00201F73">
        <w:rPr>
          <w:rFonts w:ascii="Perpetua" w:eastAsia="Sabon-Roman" w:hAnsi="Perpetua" w:cs="Sabon-Roman"/>
          <w:sz w:val="24"/>
          <w:szCs w:val="24"/>
        </w:rPr>
        <w:t>2, Panel A, presents Steps 1 and 2 to calculate equivalent units of work done</w:t>
      </w:r>
      <w:r>
        <w:rPr>
          <w:rFonts w:ascii="Perpetua" w:eastAsia="Sabon-Roman" w:hAnsi="Perpetua" w:cs="Sabon-Roman"/>
          <w:sz w:val="24"/>
          <w:szCs w:val="24"/>
        </w:rPr>
        <w:t xml:space="preserve"> </w:t>
      </w:r>
      <w:r w:rsidRPr="00201F73">
        <w:rPr>
          <w:rFonts w:ascii="Perpetua" w:eastAsia="Sabon-Roman" w:hAnsi="Perpetua" w:cs="Sabon-Roman"/>
          <w:sz w:val="24"/>
          <w:szCs w:val="24"/>
        </w:rPr>
        <w:t>to date and includes calculations of equivalent units of normal and abnormal spoilage.</w:t>
      </w:r>
      <w:r>
        <w:rPr>
          <w:rFonts w:ascii="Perpetua" w:eastAsia="Sabon-Roman" w:hAnsi="Perpetua" w:cs="Sabon-Roman"/>
          <w:sz w:val="24"/>
          <w:szCs w:val="24"/>
        </w:rPr>
        <w:t xml:space="preserve"> </w:t>
      </w:r>
      <w:r w:rsidRPr="00201F73">
        <w:rPr>
          <w:rFonts w:ascii="Perpetua" w:eastAsia="Sabon-Roman" w:hAnsi="Perpetua" w:cs="Sabon-Roman"/>
          <w:sz w:val="24"/>
          <w:szCs w:val="24"/>
        </w:rPr>
        <w:t xml:space="preserve">Exhibit </w:t>
      </w:r>
      <w:r>
        <w:rPr>
          <w:rFonts w:ascii="Perpetua" w:eastAsia="Sabon-Roman" w:hAnsi="Perpetua" w:cs="Sabon-Roman"/>
          <w:sz w:val="24"/>
          <w:szCs w:val="24"/>
        </w:rPr>
        <w:t xml:space="preserve">5 – </w:t>
      </w:r>
      <w:r w:rsidRPr="00201F73">
        <w:rPr>
          <w:rFonts w:ascii="Perpetua" w:eastAsia="Sabon-Roman" w:hAnsi="Perpetua" w:cs="Sabon-Roman"/>
          <w:sz w:val="24"/>
          <w:szCs w:val="24"/>
        </w:rPr>
        <w:t>2, Panel B, presents Steps 3, 4, and 5 (together called the production</w:t>
      </w:r>
      <w:r>
        <w:rPr>
          <w:rFonts w:ascii="Perpetua" w:eastAsia="Sabon-Roman" w:hAnsi="Perpetua" w:cs="Sabon-Roman"/>
          <w:sz w:val="24"/>
          <w:szCs w:val="24"/>
        </w:rPr>
        <w:t xml:space="preserve"> – </w:t>
      </w:r>
      <w:r w:rsidRPr="00201F73">
        <w:rPr>
          <w:rFonts w:ascii="Perpetua" w:eastAsia="Sabon-Roman" w:hAnsi="Perpetua" w:cs="Sabon-Roman"/>
          <w:sz w:val="24"/>
          <w:szCs w:val="24"/>
        </w:rPr>
        <w:t>cost</w:t>
      </w:r>
      <w:r>
        <w:rPr>
          <w:rFonts w:ascii="Perpetua" w:eastAsia="Sabon-Roman" w:hAnsi="Perpetua" w:cs="Sabon-Roman"/>
          <w:sz w:val="24"/>
          <w:szCs w:val="24"/>
        </w:rPr>
        <w:t xml:space="preserve"> </w:t>
      </w:r>
      <w:r w:rsidRPr="00201F73">
        <w:rPr>
          <w:rFonts w:ascii="Perpetua" w:eastAsia="Sabon-Roman" w:hAnsi="Perpetua" w:cs="Sabon-Roman"/>
          <w:sz w:val="24"/>
          <w:szCs w:val="24"/>
        </w:rPr>
        <w:t>worksheet).</w:t>
      </w:r>
    </w:p>
    <w:p w:rsidR="00201F73" w:rsidRDefault="00201F73" w:rsidP="00201F73">
      <w:pPr>
        <w:autoSpaceDE w:val="0"/>
        <w:autoSpaceDN w:val="0"/>
        <w:adjustRightInd w:val="0"/>
        <w:spacing w:after="0" w:line="240" w:lineRule="auto"/>
        <w:jc w:val="both"/>
        <w:rPr>
          <w:rFonts w:ascii="Perpetua" w:eastAsia="Sabon-Roman" w:hAnsi="Perpetua" w:cs="Sabon-Roman"/>
          <w:sz w:val="24"/>
          <w:szCs w:val="24"/>
        </w:rPr>
      </w:pPr>
    </w:p>
    <w:p w:rsidR="00201F73" w:rsidRDefault="00201F73" w:rsidP="00201F73">
      <w:pPr>
        <w:autoSpaceDE w:val="0"/>
        <w:autoSpaceDN w:val="0"/>
        <w:adjustRightInd w:val="0"/>
        <w:spacing w:after="0" w:line="240" w:lineRule="auto"/>
        <w:jc w:val="both"/>
        <w:rPr>
          <w:rFonts w:ascii="Perpetua" w:eastAsia="Sabon-Roman" w:hAnsi="Perpetua" w:cs="Sabon-Roman"/>
          <w:sz w:val="24"/>
          <w:szCs w:val="24"/>
        </w:rPr>
      </w:pPr>
      <w:r w:rsidRPr="00201F73">
        <w:rPr>
          <w:rFonts w:ascii="Perpetua" w:eastAsia="Sabon-Roman" w:hAnsi="Perpetua" w:cs="Sabon-Roman"/>
          <w:sz w:val="24"/>
          <w:szCs w:val="24"/>
        </w:rPr>
        <w:t>Step 3 summarizes total costs to account for. Step 4 presents cost</w:t>
      </w:r>
      <w:r>
        <w:rPr>
          <w:rFonts w:ascii="Perpetua" w:eastAsia="Sabon-Roman" w:hAnsi="Perpetua" w:cs="Sabon-Roman"/>
          <w:sz w:val="24"/>
          <w:szCs w:val="24"/>
        </w:rPr>
        <w:t xml:space="preserve"> – </w:t>
      </w:r>
      <w:r w:rsidRPr="00201F73">
        <w:rPr>
          <w:rFonts w:ascii="Perpetua" w:eastAsia="Sabon-Roman" w:hAnsi="Perpetua" w:cs="Sabon-Roman"/>
          <w:sz w:val="24"/>
          <w:szCs w:val="24"/>
        </w:rPr>
        <w:t>per</w:t>
      </w:r>
      <w:r>
        <w:rPr>
          <w:rFonts w:ascii="Perpetua" w:eastAsia="Sabon-Roman" w:hAnsi="Perpetua" w:cs="Sabon-Roman"/>
          <w:sz w:val="24"/>
          <w:szCs w:val="24"/>
        </w:rPr>
        <w:t xml:space="preserve"> – </w:t>
      </w:r>
      <w:r w:rsidRPr="00201F73">
        <w:rPr>
          <w:rFonts w:ascii="Perpetua" w:eastAsia="Sabon-Roman" w:hAnsi="Perpetua" w:cs="Sabon-Roman"/>
          <w:sz w:val="24"/>
          <w:szCs w:val="24"/>
        </w:rPr>
        <w:t>equivalent</w:t>
      </w:r>
      <w:r>
        <w:rPr>
          <w:rFonts w:ascii="Perpetua" w:eastAsia="Sabon-Roman" w:hAnsi="Perpetua" w:cs="Sabon-Roman"/>
          <w:sz w:val="24"/>
          <w:szCs w:val="24"/>
        </w:rPr>
        <w:t xml:space="preserve"> – </w:t>
      </w:r>
      <w:r w:rsidRPr="00201F73">
        <w:rPr>
          <w:rFonts w:ascii="Perpetua" w:eastAsia="Sabon-Roman" w:hAnsi="Perpetua" w:cs="Sabon-Roman"/>
          <w:sz w:val="24"/>
          <w:szCs w:val="24"/>
        </w:rPr>
        <w:t>unit</w:t>
      </w:r>
      <w:r>
        <w:rPr>
          <w:rFonts w:ascii="Perpetua" w:eastAsia="Sabon-Roman" w:hAnsi="Perpetua" w:cs="Sabon-Roman"/>
          <w:sz w:val="24"/>
          <w:szCs w:val="24"/>
        </w:rPr>
        <w:t xml:space="preserve"> </w:t>
      </w:r>
      <w:r w:rsidRPr="00201F73">
        <w:rPr>
          <w:rFonts w:ascii="Perpetua" w:eastAsia="Sabon-Roman" w:hAnsi="Perpetua" w:cs="Sabon-Roman"/>
          <w:sz w:val="24"/>
          <w:szCs w:val="24"/>
        </w:rPr>
        <w:t>calculations using the weighted</w:t>
      </w:r>
      <w:r>
        <w:rPr>
          <w:rFonts w:ascii="Perpetua" w:eastAsia="Sabon-Roman" w:hAnsi="Perpetua" w:cs="Sabon-Roman"/>
          <w:sz w:val="24"/>
          <w:szCs w:val="24"/>
        </w:rPr>
        <w:t xml:space="preserve"> – </w:t>
      </w:r>
      <w:r w:rsidRPr="00201F73">
        <w:rPr>
          <w:rFonts w:ascii="Perpetua" w:eastAsia="Sabon-Roman" w:hAnsi="Perpetua" w:cs="Sabon-Roman"/>
          <w:sz w:val="24"/>
          <w:szCs w:val="24"/>
        </w:rPr>
        <w:t>average method. Note how, for each cost category, costs of</w:t>
      </w:r>
      <w:r>
        <w:rPr>
          <w:rFonts w:ascii="Perpetua" w:eastAsia="Sabon-Roman" w:hAnsi="Perpetua" w:cs="Sabon-Roman"/>
          <w:sz w:val="24"/>
          <w:szCs w:val="24"/>
        </w:rPr>
        <w:t xml:space="preserve"> </w:t>
      </w:r>
      <w:r w:rsidRPr="00201F73">
        <w:rPr>
          <w:rFonts w:ascii="Perpetua" w:eastAsia="Sabon-Roman" w:hAnsi="Perpetua" w:cs="Sabon-Roman"/>
          <w:sz w:val="24"/>
          <w:szCs w:val="24"/>
        </w:rPr>
        <w:t>beginning work in process and costs of work done in the current period are totaled and</w:t>
      </w:r>
      <w:r>
        <w:rPr>
          <w:rFonts w:ascii="Perpetua" w:eastAsia="Sabon-Roman" w:hAnsi="Perpetua" w:cs="Sabon-Roman"/>
          <w:sz w:val="24"/>
          <w:szCs w:val="24"/>
        </w:rPr>
        <w:t xml:space="preserve"> </w:t>
      </w:r>
      <w:r w:rsidRPr="00201F73">
        <w:rPr>
          <w:rFonts w:ascii="Perpetua" w:eastAsia="Sabon-Roman" w:hAnsi="Perpetua" w:cs="Sabon-Roman"/>
          <w:sz w:val="24"/>
          <w:szCs w:val="24"/>
        </w:rPr>
        <w:t>divided by equivalent units of all work done to date to calculate the weighted</w:t>
      </w:r>
      <w:r>
        <w:rPr>
          <w:rFonts w:ascii="Perpetua" w:eastAsia="Sabon-Roman" w:hAnsi="Perpetua" w:cs="Sabon-Roman"/>
          <w:sz w:val="24"/>
          <w:szCs w:val="24"/>
        </w:rPr>
        <w:t xml:space="preserve"> – </w:t>
      </w:r>
      <w:r w:rsidRPr="00201F73">
        <w:rPr>
          <w:rFonts w:ascii="Perpetua" w:eastAsia="Sabon-Roman" w:hAnsi="Perpetua" w:cs="Sabon-Roman"/>
          <w:sz w:val="24"/>
          <w:szCs w:val="24"/>
        </w:rPr>
        <w:t>average cost</w:t>
      </w:r>
      <w:r>
        <w:rPr>
          <w:rFonts w:ascii="Perpetua" w:eastAsia="Sabon-Roman" w:hAnsi="Perpetua" w:cs="Sabon-Roman"/>
          <w:sz w:val="24"/>
          <w:szCs w:val="24"/>
        </w:rPr>
        <w:t xml:space="preserve"> </w:t>
      </w:r>
      <w:r w:rsidRPr="00201F73">
        <w:rPr>
          <w:rFonts w:ascii="Perpetua" w:eastAsia="Sabon-Roman" w:hAnsi="Perpetua" w:cs="Sabon-Roman"/>
          <w:sz w:val="24"/>
          <w:szCs w:val="24"/>
        </w:rPr>
        <w:t>per equivalent unit. Step 5 assigns total costs to completed units, normal and abnormal</w:t>
      </w:r>
      <w:r>
        <w:rPr>
          <w:rFonts w:ascii="Perpetua" w:eastAsia="Sabon-Roman" w:hAnsi="Perpetua" w:cs="Sabon-Roman"/>
          <w:sz w:val="24"/>
          <w:szCs w:val="24"/>
        </w:rPr>
        <w:t xml:space="preserve"> </w:t>
      </w:r>
      <w:r w:rsidRPr="00201F73">
        <w:rPr>
          <w:rFonts w:ascii="Perpetua" w:eastAsia="Sabon-Roman" w:hAnsi="Perpetua" w:cs="Sabon-Roman"/>
          <w:sz w:val="24"/>
          <w:szCs w:val="24"/>
        </w:rPr>
        <w:t>spoiled units, and ending inventory by multiplying the equivalent units calculated in Step 2</w:t>
      </w:r>
      <w:r>
        <w:rPr>
          <w:rFonts w:ascii="Perpetua" w:eastAsia="Sabon-Roman" w:hAnsi="Perpetua" w:cs="Sabon-Roman"/>
          <w:sz w:val="24"/>
          <w:szCs w:val="24"/>
        </w:rPr>
        <w:t xml:space="preserve"> </w:t>
      </w:r>
      <w:r w:rsidRPr="00201F73">
        <w:rPr>
          <w:rFonts w:ascii="Perpetua" w:eastAsia="Sabon-Roman" w:hAnsi="Perpetua" w:cs="Sabon-Roman"/>
          <w:sz w:val="24"/>
          <w:szCs w:val="24"/>
        </w:rPr>
        <w:t>by the cost per equivalent unit calculated in Step 4. Also note that the $13,825 costs of normal</w:t>
      </w:r>
      <w:r>
        <w:rPr>
          <w:rFonts w:ascii="Perpetua" w:eastAsia="Sabon-Roman" w:hAnsi="Perpetua" w:cs="Sabon-Roman"/>
          <w:sz w:val="24"/>
          <w:szCs w:val="24"/>
        </w:rPr>
        <w:t xml:space="preserve"> </w:t>
      </w:r>
      <w:r w:rsidRPr="00201F73">
        <w:rPr>
          <w:rFonts w:ascii="Perpetua" w:eastAsia="Sabon-Roman" w:hAnsi="Perpetua" w:cs="Sabon-Roman"/>
          <w:sz w:val="24"/>
          <w:szCs w:val="24"/>
        </w:rPr>
        <w:t>spoilage are added to the costs of the related good units completed and transferred out.</w:t>
      </w:r>
    </w:p>
    <w:p w:rsidR="001C1098" w:rsidRDefault="001C1098" w:rsidP="00201F73">
      <w:pPr>
        <w:autoSpaceDE w:val="0"/>
        <w:autoSpaceDN w:val="0"/>
        <w:adjustRightInd w:val="0"/>
        <w:spacing w:after="0" w:line="240" w:lineRule="auto"/>
        <w:jc w:val="both"/>
        <w:rPr>
          <w:rFonts w:ascii="Perpetua" w:eastAsia="Sabon-Roman" w:hAnsi="Perpetua" w:cs="Sabon-Roman"/>
          <w:sz w:val="24"/>
          <w:szCs w:val="24"/>
        </w:rPr>
      </w:pPr>
      <w:r>
        <w:rPr>
          <w:rFonts w:ascii="Perpetua" w:eastAsia="Sabon-Roman" w:hAnsi="Perpetua" w:cs="Sabon-Roman"/>
          <w:noProof/>
          <w:sz w:val="24"/>
          <w:szCs w:val="24"/>
        </w:rPr>
        <w:pict>
          <v:roundrect id="_x0000_s1027" style="position:absolute;left:0;text-align:left;margin-left:-9.75pt;margin-top:3.25pt;width:546.75pt;height:37.5pt;z-index:251659264" arcsize="10923f">
            <v:textbox style="mso-next-textbox:#_x0000_s1027">
              <w:txbxContent>
                <w:p w:rsidR="00046CD0" w:rsidRPr="00201F73" w:rsidRDefault="00046CD0" w:rsidP="001C1098">
                  <w:pPr>
                    <w:autoSpaceDE w:val="0"/>
                    <w:autoSpaceDN w:val="0"/>
                    <w:adjustRightInd w:val="0"/>
                    <w:spacing w:after="0" w:line="240" w:lineRule="auto"/>
                    <w:jc w:val="center"/>
                    <w:rPr>
                      <w:rFonts w:ascii="Perpetua" w:eastAsia="Sabon-Roman" w:hAnsi="Perpetua" w:cs="Sabon-Roman"/>
                      <w:b/>
                      <w:i/>
                      <w:szCs w:val="24"/>
                    </w:rPr>
                  </w:pPr>
                  <w:r w:rsidRPr="00201F73">
                    <w:rPr>
                      <w:rFonts w:ascii="Perpetua" w:eastAsia="Sabon-Roman" w:hAnsi="Perpetua" w:cs="Sabon-Roman"/>
                      <w:b/>
                      <w:i/>
                      <w:szCs w:val="24"/>
                    </w:rPr>
                    <w:t xml:space="preserve">Cost per good unit completed and transferred out of the process = </w:t>
                  </w:r>
                  <w:r w:rsidRPr="00201F73">
                    <w:rPr>
                      <w:rFonts w:ascii="Perpetua" w:eastAsia="Sabon-Roman" w:hAnsi="Perpetua" w:cs="Sabon-Roman"/>
                      <w:b/>
                      <w:i/>
                      <w:szCs w:val="24"/>
                      <w:u w:val="single"/>
                    </w:rPr>
                    <w:t>Total costs transferred out (including normal spoilage)</w:t>
                  </w:r>
                </w:p>
                <w:p w:rsidR="00046CD0" w:rsidRPr="00201F73" w:rsidRDefault="00046CD0" w:rsidP="001C1098">
                  <w:pPr>
                    <w:autoSpaceDE w:val="0"/>
                    <w:autoSpaceDN w:val="0"/>
                    <w:adjustRightInd w:val="0"/>
                    <w:spacing w:after="0" w:line="240" w:lineRule="auto"/>
                    <w:jc w:val="center"/>
                    <w:rPr>
                      <w:rFonts w:ascii="Perpetua" w:eastAsia="Sabon-Roman" w:hAnsi="Perpetua" w:cs="Sabon-Roman"/>
                      <w:b/>
                      <w:i/>
                      <w:szCs w:val="24"/>
                    </w:rPr>
                  </w:pPr>
                  <w:r>
                    <w:rPr>
                      <w:rFonts w:ascii="Perpetua" w:eastAsia="Sabon-Roman" w:hAnsi="Perpetua" w:cs="Sabon-Roman"/>
                      <w:b/>
                      <w:i/>
                      <w:szCs w:val="24"/>
                    </w:rPr>
                    <w:t xml:space="preserve">                                                                                                          </w:t>
                  </w:r>
                  <w:r w:rsidRPr="00201F73">
                    <w:rPr>
                      <w:rFonts w:ascii="Perpetua" w:eastAsia="Sabon-Roman" w:hAnsi="Perpetua" w:cs="Sabon-Roman"/>
                      <w:b/>
                      <w:i/>
                      <w:szCs w:val="24"/>
                    </w:rPr>
                    <w:t>Number of good units produced</w:t>
                  </w:r>
                </w:p>
                <w:p w:rsidR="00046CD0" w:rsidRDefault="00046CD0" w:rsidP="001C1098">
                  <w:pPr>
                    <w:jc w:val="center"/>
                  </w:pPr>
                </w:p>
              </w:txbxContent>
            </v:textbox>
          </v:roundrect>
        </w:pict>
      </w:r>
    </w:p>
    <w:p w:rsidR="00201F73" w:rsidRDefault="00201F73" w:rsidP="00201F73">
      <w:pPr>
        <w:autoSpaceDE w:val="0"/>
        <w:autoSpaceDN w:val="0"/>
        <w:adjustRightInd w:val="0"/>
        <w:spacing w:after="0" w:line="240" w:lineRule="auto"/>
        <w:jc w:val="both"/>
        <w:rPr>
          <w:rFonts w:ascii="Perpetua" w:eastAsia="Sabon-Roman" w:hAnsi="Perpetua" w:cs="Sabon-Roman"/>
          <w:sz w:val="24"/>
          <w:szCs w:val="24"/>
        </w:rPr>
      </w:pPr>
    </w:p>
    <w:p w:rsidR="001C1098" w:rsidRDefault="001C1098" w:rsidP="00201F73">
      <w:pPr>
        <w:autoSpaceDE w:val="0"/>
        <w:autoSpaceDN w:val="0"/>
        <w:adjustRightInd w:val="0"/>
        <w:spacing w:after="0" w:line="240" w:lineRule="auto"/>
        <w:jc w:val="both"/>
        <w:rPr>
          <w:rFonts w:ascii="Perpetua" w:eastAsia="Sabon-Roman" w:hAnsi="Perpetua" w:cs="Sabon-Roman"/>
          <w:b/>
          <w:i/>
          <w:szCs w:val="24"/>
        </w:rPr>
      </w:pPr>
    </w:p>
    <w:p w:rsidR="001C1098" w:rsidRPr="001C1098" w:rsidRDefault="001C1098" w:rsidP="001C1098">
      <w:pPr>
        <w:autoSpaceDE w:val="0"/>
        <w:autoSpaceDN w:val="0"/>
        <w:adjustRightInd w:val="0"/>
        <w:spacing w:after="0" w:line="240" w:lineRule="auto"/>
        <w:jc w:val="center"/>
        <w:rPr>
          <w:rFonts w:ascii="Perpetua" w:eastAsia="Sabon-Roman" w:hAnsi="Perpetua" w:cs="Sabon-Roman"/>
          <w:sz w:val="24"/>
          <w:szCs w:val="24"/>
        </w:rPr>
      </w:pPr>
      <w:r>
        <w:rPr>
          <w:rFonts w:ascii="Perpetua" w:eastAsia="Sabon-Roman" w:hAnsi="Perpetua" w:cs="Sabon-Roman"/>
          <w:sz w:val="24"/>
          <w:szCs w:val="24"/>
        </w:rPr>
        <w:t xml:space="preserve">                                                                                      </w:t>
      </w:r>
      <w:r w:rsidRPr="001C1098">
        <w:rPr>
          <w:rFonts w:ascii="Perpetua" w:eastAsia="Sabon-Roman" w:hAnsi="Perpetua" w:cs="Sabon-Roman"/>
          <w:sz w:val="24"/>
          <w:szCs w:val="24"/>
        </w:rPr>
        <w:t xml:space="preserve">= $152,075 </w:t>
      </w:r>
      <w:r>
        <w:rPr>
          <w:rFonts w:ascii="Perpetua" w:eastAsia="Sabon-Roman" w:hAnsi="Perpetua" w:cs="Sabon-Roman"/>
          <w:sz w:val="24"/>
          <w:szCs w:val="24"/>
        </w:rPr>
        <w:t>/</w:t>
      </w:r>
      <w:r w:rsidRPr="001C1098">
        <w:rPr>
          <w:rFonts w:ascii="Perpetua" w:eastAsia="Sabon-Roman" w:hAnsi="Perpetua" w:cs="Sabon-Roman"/>
          <w:sz w:val="24"/>
          <w:szCs w:val="24"/>
        </w:rPr>
        <w:t>7,000 good units = $21.725 per good unit</w:t>
      </w:r>
    </w:p>
    <w:p w:rsidR="001C1098" w:rsidRDefault="001C1098" w:rsidP="001C1098">
      <w:pPr>
        <w:autoSpaceDE w:val="0"/>
        <w:autoSpaceDN w:val="0"/>
        <w:adjustRightInd w:val="0"/>
        <w:spacing w:after="0" w:line="240" w:lineRule="auto"/>
        <w:jc w:val="both"/>
        <w:rPr>
          <w:rFonts w:ascii="Perpetua" w:eastAsia="Sabon-Roman" w:hAnsi="Perpetua" w:cs="Sabon-Roman"/>
          <w:sz w:val="24"/>
          <w:szCs w:val="24"/>
        </w:rPr>
      </w:pPr>
      <w:r w:rsidRPr="001C1098">
        <w:rPr>
          <w:rFonts w:ascii="Perpetua" w:eastAsia="Sabon-Roman" w:hAnsi="Perpetua" w:cs="Sabon-Roman"/>
          <w:sz w:val="24"/>
          <w:szCs w:val="24"/>
        </w:rPr>
        <w:t>This amount is not equal to $19.75 per good unit, the sum of the $8.85 cost per</w:t>
      </w:r>
      <w:r>
        <w:rPr>
          <w:rFonts w:ascii="Perpetua" w:eastAsia="Sabon-Roman" w:hAnsi="Perpetua" w:cs="Sabon-Roman"/>
          <w:sz w:val="24"/>
          <w:szCs w:val="24"/>
        </w:rPr>
        <w:t xml:space="preserve"> </w:t>
      </w:r>
      <w:r w:rsidRPr="001C1098">
        <w:rPr>
          <w:rFonts w:ascii="Perpetua" w:eastAsia="Sabon-Roman" w:hAnsi="Perpetua" w:cs="Sabon-Roman"/>
          <w:sz w:val="24"/>
          <w:szCs w:val="24"/>
        </w:rPr>
        <w:t>equivalent unit of direct materials plus the $10.90 cost per equivalent unit of conversion</w:t>
      </w:r>
      <w:r>
        <w:rPr>
          <w:rFonts w:ascii="Perpetua" w:eastAsia="Sabon-Roman" w:hAnsi="Perpetua" w:cs="Sabon-Roman"/>
          <w:sz w:val="24"/>
          <w:szCs w:val="24"/>
        </w:rPr>
        <w:t xml:space="preserve"> </w:t>
      </w:r>
      <w:r w:rsidRPr="001C1098">
        <w:rPr>
          <w:rFonts w:ascii="Perpetua" w:eastAsia="Sabon-Roman" w:hAnsi="Perpetua" w:cs="Sabon-Roman"/>
          <w:sz w:val="24"/>
          <w:szCs w:val="24"/>
        </w:rPr>
        <w:t>costs. That’s because the cost per good unit equals the sum of the direct material</w:t>
      </w:r>
      <w:r>
        <w:rPr>
          <w:rFonts w:ascii="Perpetua" w:eastAsia="Sabon-Roman" w:hAnsi="Perpetua" w:cs="Sabon-Roman"/>
          <w:sz w:val="24"/>
          <w:szCs w:val="24"/>
        </w:rPr>
        <w:t xml:space="preserve"> </w:t>
      </w:r>
      <w:r w:rsidRPr="001C1098">
        <w:rPr>
          <w:rFonts w:ascii="Perpetua" w:eastAsia="Sabon-Roman" w:hAnsi="Perpetua" w:cs="Sabon-Roman"/>
          <w:sz w:val="24"/>
          <w:szCs w:val="24"/>
        </w:rPr>
        <w:t>and conversion costs per equivalent unit, $19.75, plus a share of normal spoilage,</w:t>
      </w:r>
      <w:r>
        <w:rPr>
          <w:rFonts w:ascii="Perpetua" w:eastAsia="Sabon-Roman" w:hAnsi="Perpetua" w:cs="Sabon-Roman"/>
          <w:sz w:val="24"/>
          <w:szCs w:val="24"/>
        </w:rPr>
        <w:t xml:space="preserve"> </w:t>
      </w:r>
      <w:r w:rsidRPr="001C1098">
        <w:rPr>
          <w:rFonts w:ascii="Perpetua" w:eastAsia="Sabon-Roman" w:hAnsi="Perpetua" w:cs="Sabon-Roman"/>
          <w:sz w:val="24"/>
          <w:szCs w:val="24"/>
        </w:rPr>
        <w:t>$1.975 ($13,825</w:t>
      </w:r>
      <w:r>
        <w:rPr>
          <w:rFonts w:ascii="Perpetua" w:eastAsia="Sabon-Roman" w:hAnsi="Perpetua" w:cs="Sabon-Roman"/>
          <w:sz w:val="24"/>
          <w:szCs w:val="24"/>
        </w:rPr>
        <w:t xml:space="preserve"> /</w:t>
      </w:r>
      <w:r w:rsidRPr="001C1098">
        <w:rPr>
          <w:rFonts w:ascii="Perpetua" w:eastAsia="Sabon-Roman" w:hAnsi="Perpetua" w:cs="Sabon-Roman"/>
          <w:sz w:val="24"/>
          <w:szCs w:val="24"/>
        </w:rPr>
        <w:t xml:space="preserve"> 7,000 good units), for a total of $21.725 per good unit. The</w:t>
      </w:r>
      <w:r>
        <w:rPr>
          <w:rFonts w:ascii="Perpetua" w:eastAsia="Sabon-Roman" w:hAnsi="Perpetua" w:cs="Sabon-Roman"/>
          <w:sz w:val="24"/>
          <w:szCs w:val="24"/>
        </w:rPr>
        <w:t xml:space="preserve"> </w:t>
      </w:r>
      <w:r w:rsidRPr="001C1098">
        <w:rPr>
          <w:rFonts w:ascii="Perpetua" w:eastAsia="Sabon-Roman" w:hAnsi="Perpetua" w:cs="Sabon-Roman"/>
          <w:sz w:val="24"/>
          <w:szCs w:val="24"/>
        </w:rPr>
        <w:t>$5,925 costs of abnormal spoilage are charged to the Loss from Abnormal Spoilage</w:t>
      </w:r>
      <w:r>
        <w:rPr>
          <w:rFonts w:ascii="Perpetua" w:eastAsia="Sabon-Roman" w:hAnsi="Perpetua" w:cs="Sabon-Roman"/>
          <w:sz w:val="24"/>
          <w:szCs w:val="24"/>
        </w:rPr>
        <w:t xml:space="preserve"> </w:t>
      </w:r>
      <w:r w:rsidRPr="001C1098">
        <w:rPr>
          <w:rFonts w:ascii="Perpetua" w:eastAsia="Sabon-Roman" w:hAnsi="Perpetua" w:cs="Sabon-Roman"/>
          <w:sz w:val="24"/>
          <w:szCs w:val="24"/>
        </w:rPr>
        <w:t>account and do not appear in the costs of good units</w:t>
      </w:r>
      <w:r>
        <w:rPr>
          <w:rFonts w:ascii="Perpetua" w:eastAsia="Sabon-Roman" w:hAnsi="Perpetua" w:cs="Sabon-Roman"/>
          <w:sz w:val="24"/>
          <w:szCs w:val="24"/>
        </w:rPr>
        <w:t>.</w:t>
      </w:r>
    </w:p>
    <w:p w:rsidR="00746017" w:rsidRDefault="00746017" w:rsidP="001C1098">
      <w:pPr>
        <w:autoSpaceDE w:val="0"/>
        <w:autoSpaceDN w:val="0"/>
        <w:adjustRightInd w:val="0"/>
        <w:spacing w:after="0" w:line="240" w:lineRule="auto"/>
        <w:jc w:val="both"/>
        <w:rPr>
          <w:rFonts w:ascii="Perpetua" w:eastAsia="Sabon-Roman" w:hAnsi="Perpetua" w:cs="Sabon-Roman"/>
          <w:sz w:val="24"/>
          <w:szCs w:val="24"/>
        </w:rPr>
      </w:pPr>
    </w:p>
    <w:p w:rsidR="00746017" w:rsidRDefault="00746017" w:rsidP="00746017">
      <w:pPr>
        <w:autoSpaceDE w:val="0"/>
        <w:autoSpaceDN w:val="0"/>
        <w:adjustRightInd w:val="0"/>
        <w:spacing w:after="0" w:line="240" w:lineRule="auto"/>
        <w:jc w:val="both"/>
        <w:rPr>
          <w:rFonts w:ascii="Perpetua" w:hAnsi="Perpetua" w:cs="HelveticaNeue-Roman"/>
          <w:sz w:val="24"/>
          <w:szCs w:val="24"/>
        </w:rPr>
      </w:pPr>
      <w:r w:rsidRPr="00746017">
        <w:rPr>
          <w:rFonts w:ascii="Perpetua" w:hAnsi="Perpetua" w:cs="HelveticaNeue-BoldExt"/>
          <w:b/>
          <w:bCs/>
          <w:sz w:val="24"/>
          <w:szCs w:val="24"/>
        </w:rPr>
        <w:t xml:space="preserve">Exhibit </w:t>
      </w:r>
      <w:r>
        <w:rPr>
          <w:rFonts w:ascii="Perpetua" w:hAnsi="Perpetua" w:cs="HelveticaNeue-BoldExt"/>
          <w:b/>
          <w:bCs/>
          <w:sz w:val="24"/>
          <w:szCs w:val="24"/>
        </w:rPr>
        <w:t xml:space="preserve">5 – </w:t>
      </w:r>
      <w:r w:rsidRPr="00746017">
        <w:rPr>
          <w:rFonts w:ascii="Perpetua" w:hAnsi="Perpetua" w:cs="HelveticaNeue-BoldExt"/>
          <w:b/>
          <w:bCs/>
          <w:sz w:val="24"/>
          <w:szCs w:val="24"/>
        </w:rPr>
        <w:t xml:space="preserve">2 </w:t>
      </w:r>
      <w:r w:rsidRPr="00746017">
        <w:rPr>
          <w:rFonts w:ascii="Perpetua" w:hAnsi="Perpetua" w:cs="HelveticaNeue-Roman"/>
          <w:sz w:val="24"/>
          <w:szCs w:val="24"/>
        </w:rPr>
        <w:t>Weighted</w:t>
      </w:r>
      <w:r>
        <w:rPr>
          <w:rFonts w:ascii="Perpetua" w:hAnsi="Perpetua" w:cs="HelveticaNeue-Roman"/>
          <w:sz w:val="24"/>
          <w:szCs w:val="24"/>
        </w:rPr>
        <w:t xml:space="preserve"> – </w:t>
      </w:r>
      <w:r w:rsidRPr="00746017">
        <w:rPr>
          <w:rFonts w:ascii="Perpetua" w:hAnsi="Perpetua" w:cs="HelveticaNeue-Roman"/>
          <w:sz w:val="24"/>
          <w:szCs w:val="24"/>
        </w:rPr>
        <w:t>Average Method of Process Costing with Spoilage for Forming Department of</w:t>
      </w:r>
      <w:r>
        <w:rPr>
          <w:rFonts w:ascii="Perpetua" w:hAnsi="Perpetua" w:cs="HelveticaNeue-Roman"/>
          <w:sz w:val="24"/>
          <w:szCs w:val="24"/>
        </w:rPr>
        <w:t xml:space="preserve"> </w:t>
      </w:r>
      <w:r w:rsidRPr="00746017">
        <w:rPr>
          <w:rFonts w:ascii="Perpetua" w:hAnsi="Perpetua" w:cs="HelveticaNeue-Roman"/>
          <w:sz w:val="24"/>
          <w:szCs w:val="24"/>
        </w:rPr>
        <w:t>the Anzio Company for July 2012</w:t>
      </w:r>
    </w:p>
    <w:p w:rsidR="00746017" w:rsidRPr="00746017" w:rsidRDefault="00746017" w:rsidP="00746017">
      <w:pPr>
        <w:autoSpaceDE w:val="0"/>
        <w:autoSpaceDN w:val="0"/>
        <w:adjustRightInd w:val="0"/>
        <w:spacing w:after="0" w:line="240" w:lineRule="auto"/>
        <w:jc w:val="both"/>
        <w:rPr>
          <w:rFonts w:ascii="Perpetua" w:hAnsi="Perpetua" w:cs="HelveticaNeue-Roman"/>
          <w:sz w:val="24"/>
          <w:szCs w:val="24"/>
        </w:rPr>
      </w:pPr>
      <w:r w:rsidRPr="00746017">
        <w:rPr>
          <w:rFonts w:ascii="Perpetua" w:hAnsi="Perpetua" w:cs="Univers-Black"/>
          <w:b/>
          <w:bCs/>
          <w:sz w:val="24"/>
          <w:szCs w:val="24"/>
        </w:rPr>
        <w:t>PANEL A: Steps 1 and 2</w:t>
      </w:r>
      <w:r>
        <w:rPr>
          <w:rFonts w:ascii="Perpetua" w:hAnsi="Perpetua" w:cs="Univers-Black"/>
          <w:b/>
          <w:bCs/>
          <w:sz w:val="24"/>
          <w:szCs w:val="24"/>
        </w:rPr>
        <w:t xml:space="preserve"> – </w:t>
      </w:r>
      <w:r w:rsidRPr="00746017">
        <w:rPr>
          <w:rFonts w:ascii="Perpetua" w:hAnsi="Perpetua" w:cs="Univers-Black"/>
          <w:b/>
          <w:bCs/>
          <w:sz w:val="24"/>
          <w:szCs w:val="24"/>
        </w:rPr>
        <w:t>Summarize Output in Physical Units and Compute Equivalent Units</w:t>
      </w:r>
    </w:p>
    <w:p w:rsidR="001C1098" w:rsidRDefault="001C1098" w:rsidP="001C1098">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7"/>
        <w:gridCol w:w="1080"/>
        <w:gridCol w:w="1174"/>
        <w:gridCol w:w="1382"/>
      </w:tblGrid>
      <w:tr w:rsidR="001C1098" w:rsidRPr="009D3AF5" w:rsidTr="00746017">
        <w:trPr>
          <w:jc w:val="center"/>
        </w:trPr>
        <w:tc>
          <w:tcPr>
            <w:tcW w:w="6057" w:type="dxa"/>
            <w:vMerge w:val="restart"/>
          </w:tcPr>
          <w:p w:rsidR="001C1098" w:rsidRDefault="001C1098" w:rsidP="001C1098">
            <w:pPr>
              <w:autoSpaceDE w:val="0"/>
              <w:autoSpaceDN w:val="0"/>
              <w:adjustRightInd w:val="0"/>
              <w:jc w:val="center"/>
              <w:rPr>
                <w:rFonts w:ascii="Perpetua" w:hAnsi="Perpetua" w:cs="ArialNarrow-Bold"/>
                <w:b/>
                <w:bCs/>
                <w:sz w:val="24"/>
                <w:szCs w:val="24"/>
              </w:rPr>
            </w:pPr>
          </w:p>
          <w:p w:rsidR="001C1098" w:rsidRDefault="001C1098" w:rsidP="001C1098">
            <w:pPr>
              <w:autoSpaceDE w:val="0"/>
              <w:autoSpaceDN w:val="0"/>
              <w:adjustRightInd w:val="0"/>
              <w:jc w:val="center"/>
              <w:rPr>
                <w:rFonts w:ascii="Perpetua" w:hAnsi="Perpetua" w:cs="ArialNarrow-Bold"/>
                <w:b/>
                <w:bCs/>
                <w:sz w:val="24"/>
                <w:szCs w:val="24"/>
              </w:rPr>
            </w:pPr>
          </w:p>
          <w:p w:rsidR="001C1098" w:rsidRDefault="001C1098" w:rsidP="001C1098">
            <w:pPr>
              <w:autoSpaceDE w:val="0"/>
              <w:autoSpaceDN w:val="0"/>
              <w:adjustRightInd w:val="0"/>
              <w:jc w:val="center"/>
              <w:rPr>
                <w:rFonts w:ascii="Perpetua" w:hAnsi="Perpetua" w:cs="ArialNarrow-Bold"/>
                <w:b/>
                <w:bCs/>
                <w:sz w:val="24"/>
                <w:szCs w:val="24"/>
              </w:rPr>
            </w:pPr>
          </w:p>
          <w:p w:rsidR="001C1098" w:rsidRDefault="001C1098" w:rsidP="001C1098">
            <w:pPr>
              <w:autoSpaceDE w:val="0"/>
              <w:autoSpaceDN w:val="0"/>
              <w:adjustRightInd w:val="0"/>
              <w:jc w:val="center"/>
              <w:rPr>
                <w:rFonts w:ascii="Perpetua" w:eastAsia="Sabon-Roman" w:hAnsi="Perpetua" w:cs="Sabon-Roman"/>
                <w:sz w:val="24"/>
                <w:szCs w:val="24"/>
              </w:rPr>
            </w:pPr>
            <w:r w:rsidRPr="008D1992">
              <w:rPr>
                <w:rFonts w:ascii="Perpetua" w:hAnsi="Perpetua" w:cs="ArialNarrow-Bold"/>
                <w:b/>
                <w:bCs/>
                <w:sz w:val="24"/>
                <w:szCs w:val="24"/>
              </w:rPr>
              <w:t>Flow of Production</w:t>
            </w:r>
          </w:p>
        </w:tc>
        <w:tc>
          <w:tcPr>
            <w:tcW w:w="1080" w:type="dxa"/>
          </w:tcPr>
          <w:p w:rsidR="001C1098" w:rsidRPr="009D3AF5" w:rsidRDefault="001C1098" w:rsidP="001C1098">
            <w:pPr>
              <w:autoSpaceDE w:val="0"/>
              <w:autoSpaceDN w:val="0"/>
              <w:adjustRightInd w:val="0"/>
              <w:jc w:val="center"/>
              <w:rPr>
                <w:rFonts w:ascii="Perpetua" w:hAnsi="Perpetua" w:cs="ArialNarrow-Bold"/>
                <w:b/>
                <w:bCs/>
                <w:sz w:val="24"/>
                <w:szCs w:val="24"/>
              </w:rPr>
            </w:pPr>
            <w:r w:rsidRPr="008D1992">
              <w:rPr>
                <w:rFonts w:ascii="Perpetua" w:hAnsi="Perpetua" w:cs="ArialNarrow-Bold"/>
                <w:b/>
                <w:bCs/>
                <w:sz w:val="24"/>
                <w:szCs w:val="24"/>
              </w:rPr>
              <w:t>(Step 1)</w:t>
            </w:r>
          </w:p>
        </w:tc>
        <w:tc>
          <w:tcPr>
            <w:tcW w:w="2556" w:type="dxa"/>
            <w:gridSpan w:val="2"/>
          </w:tcPr>
          <w:p w:rsidR="001C1098" w:rsidRPr="009D3AF5" w:rsidRDefault="001C1098" w:rsidP="001C1098">
            <w:pPr>
              <w:autoSpaceDE w:val="0"/>
              <w:autoSpaceDN w:val="0"/>
              <w:adjustRightInd w:val="0"/>
              <w:jc w:val="center"/>
              <w:rPr>
                <w:rFonts w:ascii="Perpetua" w:hAnsi="Perpetua" w:cs="ArialNarrow-Bold"/>
                <w:b/>
                <w:bCs/>
                <w:sz w:val="24"/>
                <w:szCs w:val="24"/>
              </w:rPr>
            </w:pPr>
            <w:r w:rsidRPr="008D1992">
              <w:rPr>
                <w:rFonts w:ascii="Perpetua" w:hAnsi="Perpetua" w:cs="ArialNarrow-Bold"/>
                <w:b/>
                <w:bCs/>
                <w:sz w:val="24"/>
                <w:szCs w:val="24"/>
              </w:rPr>
              <w:t>(Step 2)</w:t>
            </w:r>
          </w:p>
        </w:tc>
      </w:tr>
      <w:tr w:rsidR="001C1098" w:rsidRPr="009D3AF5" w:rsidTr="00746017">
        <w:trPr>
          <w:jc w:val="center"/>
        </w:trPr>
        <w:tc>
          <w:tcPr>
            <w:tcW w:w="6057" w:type="dxa"/>
            <w:vMerge/>
          </w:tcPr>
          <w:p w:rsidR="001C1098" w:rsidRDefault="001C1098" w:rsidP="001C1098">
            <w:pPr>
              <w:autoSpaceDE w:val="0"/>
              <w:autoSpaceDN w:val="0"/>
              <w:adjustRightInd w:val="0"/>
              <w:jc w:val="both"/>
              <w:rPr>
                <w:rFonts w:ascii="Perpetua" w:eastAsia="Sabon-Roman" w:hAnsi="Perpetua" w:cs="Sabon-Roman"/>
                <w:sz w:val="24"/>
                <w:szCs w:val="24"/>
              </w:rPr>
            </w:pPr>
          </w:p>
        </w:tc>
        <w:tc>
          <w:tcPr>
            <w:tcW w:w="1080" w:type="dxa"/>
            <w:vMerge w:val="restart"/>
          </w:tcPr>
          <w:p w:rsidR="001C1098" w:rsidRDefault="001C1098" w:rsidP="001C1098">
            <w:pPr>
              <w:autoSpaceDE w:val="0"/>
              <w:autoSpaceDN w:val="0"/>
              <w:adjustRightInd w:val="0"/>
              <w:jc w:val="center"/>
              <w:rPr>
                <w:rFonts w:ascii="Perpetua" w:hAnsi="Perpetua" w:cs="ArialNarrow-Bold"/>
                <w:b/>
                <w:bCs/>
                <w:sz w:val="24"/>
                <w:szCs w:val="24"/>
              </w:rPr>
            </w:pPr>
          </w:p>
          <w:p w:rsidR="001C1098" w:rsidRPr="009D3AF5" w:rsidRDefault="001C1098"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Physical Units</w:t>
            </w:r>
          </w:p>
          <w:p w:rsidR="001C1098" w:rsidRPr="009D3AF5" w:rsidRDefault="001C1098"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 xml:space="preserve"> (1)</w:t>
            </w:r>
          </w:p>
        </w:tc>
        <w:tc>
          <w:tcPr>
            <w:tcW w:w="2556" w:type="dxa"/>
            <w:gridSpan w:val="2"/>
          </w:tcPr>
          <w:p w:rsidR="001C1098" w:rsidRPr="009D3AF5" w:rsidRDefault="001C1098" w:rsidP="001C1098">
            <w:pPr>
              <w:autoSpaceDE w:val="0"/>
              <w:autoSpaceDN w:val="0"/>
              <w:adjustRightInd w:val="0"/>
              <w:jc w:val="center"/>
              <w:rPr>
                <w:rFonts w:ascii="Perpetua" w:hAnsi="Perpetua" w:cs="ArialNarrow-Bold"/>
                <w:b/>
                <w:bCs/>
                <w:sz w:val="24"/>
                <w:szCs w:val="24"/>
              </w:rPr>
            </w:pPr>
            <w:r w:rsidRPr="008D1992">
              <w:rPr>
                <w:rFonts w:ascii="Perpetua" w:hAnsi="Perpetua" w:cs="ArialNarrow-Bold"/>
                <w:b/>
                <w:bCs/>
                <w:sz w:val="24"/>
                <w:szCs w:val="24"/>
              </w:rPr>
              <w:t>Equivalent Units</w:t>
            </w:r>
          </w:p>
        </w:tc>
      </w:tr>
      <w:tr w:rsidR="001C1098" w:rsidRPr="00212BBE" w:rsidTr="00746017">
        <w:trPr>
          <w:trHeight w:val="818"/>
          <w:jc w:val="center"/>
        </w:trPr>
        <w:tc>
          <w:tcPr>
            <w:tcW w:w="6057" w:type="dxa"/>
            <w:vMerge/>
          </w:tcPr>
          <w:p w:rsidR="001C1098" w:rsidRDefault="001C1098" w:rsidP="001C1098">
            <w:pPr>
              <w:autoSpaceDE w:val="0"/>
              <w:autoSpaceDN w:val="0"/>
              <w:adjustRightInd w:val="0"/>
              <w:jc w:val="both"/>
              <w:rPr>
                <w:rFonts w:ascii="Perpetua" w:eastAsia="Sabon-Roman" w:hAnsi="Perpetua" w:cs="Sabon-Roman"/>
                <w:sz w:val="24"/>
                <w:szCs w:val="24"/>
              </w:rPr>
            </w:pPr>
          </w:p>
        </w:tc>
        <w:tc>
          <w:tcPr>
            <w:tcW w:w="1080" w:type="dxa"/>
            <w:vMerge/>
          </w:tcPr>
          <w:p w:rsidR="001C1098" w:rsidRPr="00212BBE" w:rsidRDefault="001C1098" w:rsidP="001C1098">
            <w:pPr>
              <w:autoSpaceDE w:val="0"/>
              <w:autoSpaceDN w:val="0"/>
              <w:adjustRightInd w:val="0"/>
              <w:jc w:val="center"/>
              <w:rPr>
                <w:rFonts w:ascii="Perpetua" w:hAnsi="Perpetua" w:cs="Univers-Condensed"/>
                <w:sz w:val="24"/>
                <w:szCs w:val="24"/>
              </w:rPr>
            </w:pPr>
          </w:p>
        </w:tc>
        <w:tc>
          <w:tcPr>
            <w:tcW w:w="1174" w:type="dxa"/>
          </w:tcPr>
          <w:p w:rsidR="001C1098" w:rsidRPr="009D3AF5" w:rsidRDefault="001C1098"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Direct</w:t>
            </w:r>
          </w:p>
          <w:p w:rsidR="001C1098" w:rsidRPr="009D3AF5" w:rsidRDefault="001C1098"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Materials</w:t>
            </w:r>
          </w:p>
          <w:p w:rsidR="001C1098" w:rsidRPr="009D3AF5" w:rsidRDefault="001C1098"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(2)</w:t>
            </w:r>
          </w:p>
          <w:p w:rsidR="001C1098" w:rsidRPr="00212BBE" w:rsidRDefault="001C1098" w:rsidP="001C1098">
            <w:pPr>
              <w:autoSpaceDE w:val="0"/>
              <w:autoSpaceDN w:val="0"/>
              <w:adjustRightInd w:val="0"/>
              <w:jc w:val="center"/>
              <w:rPr>
                <w:rFonts w:ascii="Perpetua" w:hAnsi="Perpetua" w:cs="Univers-Condensed"/>
                <w:sz w:val="24"/>
                <w:szCs w:val="24"/>
              </w:rPr>
            </w:pPr>
          </w:p>
        </w:tc>
        <w:tc>
          <w:tcPr>
            <w:tcW w:w="1382" w:type="dxa"/>
          </w:tcPr>
          <w:p w:rsidR="001C1098" w:rsidRPr="009D3AF5" w:rsidRDefault="001C1098"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Conversion</w:t>
            </w:r>
          </w:p>
          <w:p w:rsidR="001C1098" w:rsidRPr="009D3AF5" w:rsidRDefault="001C1098" w:rsidP="001C1098">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Costs</w:t>
            </w:r>
          </w:p>
          <w:p w:rsidR="001C1098" w:rsidRPr="00212BBE" w:rsidRDefault="001C1098" w:rsidP="001C1098">
            <w:pPr>
              <w:autoSpaceDE w:val="0"/>
              <w:autoSpaceDN w:val="0"/>
              <w:adjustRightInd w:val="0"/>
              <w:jc w:val="center"/>
              <w:rPr>
                <w:rFonts w:ascii="Perpetua" w:hAnsi="Perpetua" w:cs="Univers-Condensed"/>
                <w:sz w:val="24"/>
                <w:szCs w:val="24"/>
              </w:rPr>
            </w:pPr>
            <w:r w:rsidRPr="009D3AF5">
              <w:rPr>
                <w:rFonts w:ascii="Perpetua" w:hAnsi="Perpetua" w:cs="ArialNarrow-Bold"/>
                <w:b/>
                <w:bCs/>
                <w:sz w:val="24"/>
                <w:szCs w:val="24"/>
              </w:rPr>
              <w:t>(3)</w:t>
            </w:r>
          </w:p>
        </w:tc>
      </w:tr>
      <w:tr w:rsidR="001C1098" w:rsidRPr="00212BBE" w:rsidTr="00746017">
        <w:trPr>
          <w:jc w:val="center"/>
        </w:trPr>
        <w:tc>
          <w:tcPr>
            <w:tcW w:w="6057" w:type="dxa"/>
          </w:tcPr>
          <w:p w:rsidR="001C1098" w:rsidRDefault="00746017" w:rsidP="00746017">
            <w:pPr>
              <w:autoSpaceDE w:val="0"/>
              <w:autoSpaceDN w:val="0"/>
              <w:adjustRightInd w:val="0"/>
              <w:jc w:val="both"/>
              <w:rPr>
                <w:rFonts w:ascii="Perpetua" w:eastAsia="Sabon-Roman" w:hAnsi="Perpetua" w:cs="Sabon-Roman"/>
                <w:sz w:val="24"/>
                <w:szCs w:val="24"/>
              </w:rPr>
            </w:pPr>
            <w:r w:rsidRPr="00746017">
              <w:rPr>
                <w:rFonts w:ascii="Perpetua" w:eastAsia="Sabon-Roman" w:hAnsi="Perpetua" w:cs="Sabon-Roman"/>
                <w:sz w:val="24"/>
                <w:szCs w:val="24"/>
              </w:rPr>
              <w:t xml:space="preserve">Work in process, beginning </w:t>
            </w:r>
          </w:p>
        </w:tc>
        <w:tc>
          <w:tcPr>
            <w:tcW w:w="1080" w:type="dxa"/>
          </w:tcPr>
          <w:p w:rsidR="001C1098" w:rsidRPr="00212BBE" w:rsidRDefault="00746017" w:rsidP="001C1098">
            <w:pPr>
              <w:autoSpaceDE w:val="0"/>
              <w:autoSpaceDN w:val="0"/>
              <w:adjustRightInd w:val="0"/>
              <w:jc w:val="right"/>
              <w:rPr>
                <w:rFonts w:ascii="Perpetua" w:hAnsi="Perpetua" w:cs="Univers-Condensed"/>
                <w:sz w:val="24"/>
                <w:szCs w:val="24"/>
              </w:rPr>
            </w:pPr>
            <w:r w:rsidRPr="00746017">
              <w:rPr>
                <w:rFonts w:ascii="Perpetua" w:eastAsia="Sabon-Roman" w:hAnsi="Perpetua" w:cs="Sabon-Roman"/>
                <w:sz w:val="24"/>
                <w:szCs w:val="24"/>
              </w:rPr>
              <w:t>1,500</w:t>
            </w:r>
          </w:p>
        </w:tc>
        <w:tc>
          <w:tcPr>
            <w:tcW w:w="1174" w:type="dxa"/>
          </w:tcPr>
          <w:p w:rsidR="001C1098" w:rsidRPr="00212BBE" w:rsidRDefault="001C1098" w:rsidP="001C1098">
            <w:pPr>
              <w:autoSpaceDE w:val="0"/>
              <w:autoSpaceDN w:val="0"/>
              <w:adjustRightInd w:val="0"/>
              <w:jc w:val="right"/>
              <w:rPr>
                <w:rFonts w:ascii="Perpetua" w:hAnsi="Perpetua" w:cs="Univers-Condensed"/>
                <w:sz w:val="24"/>
                <w:szCs w:val="24"/>
              </w:rPr>
            </w:pPr>
          </w:p>
        </w:tc>
        <w:tc>
          <w:tcPr>
            <w:tcW w:w="1382" w:type="dxa"/>
          </w:tcPr>
          <w:p w:rsidR="001C1098" w:rsidRPr="00212BBE" w:rsidRDefault="001C1098" w:rsidP="001C1098">
            <w:pPr>
              <w:autoSpaceDE w:val="0"/>
              <w:autoSpaceDN w:val="0"/>
              <w:adjustRightInd w:val="0"/>
              <w:jc w:val="right"/>
              <w:rPr>
                <w:rFonts w:ascii="Perpetua" w:hAnsi="Perpetua" w:cs="Univers-Condensed"/>
                <w:sz w:val="24"/>
                <w:szCs w:val="24"/>
              </w:rPr>
            </w:pPr>
          </w:p>
        </w:tc>
      </w:tr>
      <w:tr w:rsidR="001C1098" w:rsidRPr="00212BBE" w:rsidTr="00746017">
        <w:trPr>
          <w:jc w:val="center"/>
        </w:trPr>
        <w:tc>
          <w:tcPr>
            <w:tcW w:w="6057" w:type="dxa"/>
          </w:tcPr>
          <w:p w:rsidR="001C1098" w:rsidRDefault="00746017" w:rsidP="00746017">
            <w:pPr>
              <w:autoSpaceDE w:val="0"/>
              <w:autoSpaceDN w:val="0"/>
              <w:adjustRightInd w:val="0"/>
              <w:jc w:val="both"/>
              <w:rPr>
                <w:rFonts w:ascii="Perpetua" w:eastAsia="Sabon-Roman" w:hAnsi="Perpetua" w:cs="Sabon-Roman"/>
                <w:sz w:val="24"/>
                <w:szCs w:val="24"/>
              </w:rPr>
            </w:pPr>
            <w:r w:rsidRPr="00746017">
              <w:rPr>
                <w:rFonts w:ascii="Perpetua" w:eastAsia="Sabon-Roman" w:hAnsi="Perpetua" w:cs="Sabon-Roman"/>
                <w:sz w:val="24"/>
                <w:szCs w:val="24"/>
              </w:rPr>
              <w:t xml:space="preserve">Started during current period </w:t>
            </w:r>
          </w:p>
        </w:tc>
        <w:tc>
          <w:tcPr>
            <w:tcW w:w="1080" w:type="dxa"/>
          </w:tcPr>
          <w:p w:rsidR="001C1098" w:rsidRPr="00746017" w:rsidRDefault="00746017" w:rsidP="001C1098">
            <w:pPr>
              <w:autoSpaceDE w:val="0"/>
              <w:autoSpaceDN w:val="0"/>
              <w:adjustRightInd w:val="0"/>
              <w:jc w:val="right"/>
              <w:rPr>
                <w:rFonts w:ascii="Perpetua" w:hAnsi="Perpetua" w:cs="Univers-Condensed"/>
                <w:sz w:val="24"/>
                <w:szCs w:val="24"/>
                <w:u w:val="single"/>
              </w:rPr>
            </w:pPr>
            <w:r w:rsidRPr="00746017">
              <w:rPr>
                <w:rFonts w:ascii="Perpetua" w:eastAsia="Sabon-Roman" w:hAnsi="Perpetua" w:cs="Sabon-Roman"/>
                <w:sz w:val="24"/>
                <w:szCs w:val="24"/>
                <w:u w:val="single"/>
              </w:rPr>
              <w:t>8,500</w:t>
            </w:r>
          </w:p>
        </w:tc>
        <w:tc>
          <w:tcPr>
            <w:tcW w:w="1174" w:type="dxa"/>
          </w:tcPr>
          <w:p w:rsidR="001C1098" w:rsidRPr="00212BBE" w:rsidRDefault="001C1098" w:rsidP="001C1098">
            <w:pPr>
              <w:autoSpaceDE w:val="0"/>
              <w:autoSpaceDN w:val="0"/>
              <w:adjustRightInd w:val="0"/>
              <w:jc w:val="right"/>
              <w:rPr>
                <w:rFonts w:ascii="Perpetua" w:hAnsi="Perpetua" w:cs="Univers-Condensed"/>
                <w:sz w:val="24"/>
                <w:szCs w:val="24"/>
              </w:rPr>
            </w:pPr>
          </w:p>
        </w:tc>
        <w:tc>
          <w:tcPr>
            <w:tcW w:w="1382" w:type="dxa"/>
          </w:tcPr>
          <w:p w:rsidR="001C1098" w:rsidRPr="00212BBE" w:rsidRDefault="001C1098" w:rsidP="001C1098">
            <w:pPr>
              <w:autoSpaceDE w:val="0"/>
              <w:autoSpaceDN w:val="0"/>
              <w:adjustRightInd w:val="0"/>
              <w:jc w:val="right"/>
              <w:rPr>
                <w:rFonts w:ascii="Perpetua" w:hAnsi="Perpetua" w:cs="Univers-Condensed"/>
                <w:sz w:val="24"/>
                <w:szCs w:val="24"/>
              </w:rPr>
            </w:pPr>
          </w:p>
        </w:tc>
      </w:tr>
      <w:tr w:rsidR="001C1098" w:rsidRPr="00212BBE" w:rsidTr="00746017">
        <w:trPr>
          <w:jc w:val="center"/>
        </w:trPr>
        <w:tc>
          <w:tcPr>
            <w:tcW w:w="6057" w:type="dxa"/>
          </w:tcPr>
          <w:p w:rsidR="001C1098" w:rsidRDefault="00746017" w:rsidP="00746017">
            <w:pPr>
              <w:autoSpaceDE w:val="0"/>
              <w:autoSpaceDN w:val="0"/>
              <w:adjustRightInd w:val="0"/>
              <w:jc w:val="both"/>
              <w:rPr>
                <w:rFonts w:ascii="Perpetua" w:eastAsia="Sabon-Roman" w:hAnsi="Perpetua" w:cs="Sabon-Roman"/>
                <w:sz w:val="24"/>
                <w:szCs w:val="24"/>
              </w:rPr>
            </w:pPr>
            <w:r w:rsidRPr="00746017">
              <w:rPr>
                <w:rFonts w:ascii="Perpetua" w:eastAsia="Sabon-Roman" w:hAnsi="Perpetua" w:cs="Sabon-Roman"/>
                <w:sz w:val="24"/>
                <w:szCs w:val="24"/>
              </w:rPr>
              <w:t xml:space="preserve">To account for </w:t>
            </w:r>
          </w:p>
        </w:tc>
        <w:tc>
          <w:tcPr>
            <w:tcW w:w="1080" w:type="dxa"/>
          </w:tcPr>
          <w:p w:rsidR="001C1098" w:rsidRPr="00746017" w:rsidRDefault="00746017" w:rsidP="001C1098">
            <w:pPr>
              <w:autoSpaceDE w:val="0"/>
              <w:autoSpaceDN w:val="0"/>
              <w:adjustRightInd w:val="0"/>
              <w:jc w:val="right"/>
              <w:rPr>
                <w:rFonts w:ascii="Perpetua" w:hAnsi="Perpetua" w:cs="Univers-Condensed"/>
                <w:sz w:val="24"/>
                <w:szCs w:val="24"/>
                <w:u w:val="double"/>
              </w:rPr>
            </w:pPr>
            <w:r w:rsidRPr="00746017">
              <w:rPr>
                <w:rFonts w:ascii="Perpetua" w:eastAsia="Sabon-Roman" w:hAnsi="Perpetua" w:cs="Sabon-Roman"/>
                <w:sz w:val="24"/>
                <w:szCs w:val="24"/>
                <w:u w:val="double"/>
              </w:rPr>
              <w:t>10,000</w:t>
            </w:r>
          </w:p>
        </w:tc>
        <w:tc>
          <w:tcPr>
            <w:tcW w:w="1174" w:type="dxa"/>
          </w:tcPr>
          <w:p w:rsidR="001C1098" w:rsidRPr="00212BBE" w:rsidRDefault="001C1098" w:rsidP="001C1098">
            <w:pPr>
              <w:autoSpaceDE w:val="0"/>
              <w:autoSpaceDN w:val="0"/>
              <w:adjustRightInd w:val="0"/>
              <w:jc w:val="right"/>
              <w:rPr>
                <w:rFonts w:ascii="Perpetua" w:hAnsi="Perpetua" w:cs="Univers-Condensed"/>
                <w:sz w:val="24"/>
                <w:szCs w:val="24"/>
              </w:rPr>
            </w:pPr>
          </w:p>
        </w:tc>
        <w:tc>
          <w:tcPr>
            <w:tcW w:w="1382" w:type="dxa"/>
          </w:tcPr>
          <w:p w:rsidR="001C1098" w:rsidRPr="00212BBE" w:rsidRDefault="001C1098" w:rsidP="001C1098">
            <w:pPr>
              <w:autoSpaceDE w:val="0"/>
              <w:autoSpaceDN w:val="0"/>
              <w:adjustRightInd w:val="0"/>
              <w:jc w:val="right"/>
              <w:rPr>
                <w:rFonts w:ascii="Perpetua" w:hAnsi="Perpetua" w:cs="Univers-Condensed"/>
                <w:sz w:val="24"/>
                <w:szCs w:val="24"/>
              </w:rPr>
            </w:pPr>
          </w:p>
        </w:tc>
      </w:tr>
      <w:tr w:rsidR="00746017" w:rsidRPr="00212BBE" w:rsidTr="00746017">
        <w:trPr>
          <w:jc w:val="center"/>
        </w:trPr>
        <w:tc>
          <w:tcPr>
            <w:tcW w:w="6057" w:type="dxa"/>
          </w:tcPr>
          <w:p w:rsidR="00746017" w:rsidRPr="009D3AF5" w:rsidRDefault="00746017" w:rsidP="00746017">
            <w:pPr>
              <w:autoSpaceDE w:val="0"/>
              <w:autoSpaceDN w:val="0"/>
              <w:adjustRightInd w:val="0"/>
              <w:jc w:val="both"/>
              <w:rPr>
                <w:rFonts w:ascii="Perpetua" w:hAnsi="Perpetua" w:cs="ArialNarrow"/>
                <w:sz w:val="24"/>
                <w:szCs w:val="24"/>
              </w:rPr>
            </w:pPr>
            <w:r w:rsidRPr="00746017">
              <w:rPr>
                <w:rFonts w:ascii="Perpetua" w:eastAsia="Sabon-Roman" w:hAnsi="Perpetua" w:cs="Sabon-Roman"/>
                <w:sz w:val="24"/>
                <w:szCs w:val="24"/>
              </w:rPr>
              <w:t>Good units completed and transferred out during current period</w:t>
            </w:r>
          </w:p>
        </w:tc>
        <w:tc>
          <w:tcPr>
            <w:tcW w:w="1080" w:type="dxa"/>
          </w:tcPr>
          <w:p w:rsidR="00746017" w:rsidRPr="00212BBE" w:rsidRDefault="00746017" w:rsidP="001C1098">
            <w:pPr>
              <w:autoSpaceDE w:val="0"/>
              <w:autoSpaceDN w:val="0"/>
              <w:adjustRightInd w:val="0"/>
              <w:jc w:val="right"/>
              <w:rPr>
                <w:rFonts w:ascii="Perpetua" w:hAnsi="Perpetua" w:cs="Univers-Condensed"/>
                <w:sz w:val="24"/>
                <w:szCs w:val="24"/>
              </w:rPr>
            </w:pPr>
            <w:r>
              <w:rPr>
                <w:rFonts w:ascii="Perpetua" w:hAnsi="Perpetua" w:cs="Univers-Condensed"/>
                <w:sz w:val="24"/>
                <w:szCs w:val="24"/>
              </w:rPr>
              <w:t>7,000</w:t>
            </w:r>
          </w:p>
        </w:tc>
        <w:tc>
          <w:tcPr>
            <w:tcW w:w="1174" w:type="dxa"/>
          </w:tcPr>
          <w:p w:rsidR="00746017" w:rsidRPr="00E61589" w:rsidRDefault="00746017" w:rsidP="00462006">
            <w:pPr>
              <w:jc w:val="right"/>
              <w:rPr>
                <w:rFonts w:ascii="Perpetua" w:hAnsi="Perpetua" w:cs="Univers-Condensed"/>
                <w:sz w:val="24"/>
                <w:szCs w:val="24"/>
              </w:rPr>
            </w:pPr>
            <w:r w:rsidRPr="00E61589">
              <w:rPr>
                <w:rFonts w:ascii="Perpetua" w:hAnsi="Perpetua" w:cs="Univers-Condensed"/>
                <w:sz w:val="24"/>
                <w:szCs w:val="24"/>
              </w:rPr>
              <w:t>7</w:t>
            </w:r>
            <w:r w:rsidR="00462006">
              <w:rPr>
                <w:rFonts w:ascii="Perpetua" w:hAnsi="Perpetua" w:cs="Univers-Condensed"/>
                <w:sz w:val="24"/>
                <w:szCs w:val="24"/>
              </w:rPr>
              <w:t>,000</w:t>
            </w:r>
          </w:p>
        </w:tc>
        <w:tc>
          <w:tcPr>
            <w:tcW w:w="1382" w:type="dxa"/>
          </w:tcPr>
          <w:p w:rsidR="00746017" w:rsidRDefault="00462006" w:rsidP="00462006">
            <w:pPr>
              <w:jc w:val="right"/>
            </w:pPr>
            <w:r>
              <w:rPr>
                <w:rFonts w:ascii="Perpetua" w:hAnsi="Perpetua" w:cs="Univers-Condensed"/>
                <w:sz w:val="24"/>
                <w:szCs w:val="24"/>
              </w:rPr>
              <w:t>7,</w:t>
            </w:r>
            <w:r w:rsidR="00746017" w:rsidRPr="00E61589">
              <w:rPr>
                <w:rFonts w:ascii="Perpetua" w:hAnsi="Perpetua" w:cs="Univers-Condensed"/>
                <w:sz w:val="24"/>
                <w:szCs w:val="24"/>
              </w:rPr>
              <w:t>000</w:t>
            </w:r>
          </w:p>
        </w:tc>
      </w:tr>
      <w:tr w:rsidR="001C1098" w:rsidRPr="00212BBE" w:rsidTr="00746017">
        <w:trPr>
          <w:jc w:val="center"/>
        </w:trPr>
        <w:tc>
          <w:tcPr>
            <w:tcW w:w="6057" w:type="dxa"/>
          </w:tcPr>
          <w:p w:rsidR="001C1098" w:rsidRPr="009D3AF5" w:rsidRDefault="00746017" w:rsidP="001C1098">
            <w:pPr>
              <w:autoSpaceDE w:val="0"/>
              <w:autoSpaceDN w:val="0"/>
              <w:adjustRightInd w:val="0"/>
              <w:jc w:val="both"/>
              <w:rPr>
                <w:rFonts w:ascii="Perpetua" w:hAnsi="Perpetua" w:cs="ArialNarrow"/>
                <w:sz w:val="24"/>
                <w:szCs w:val="24"/>
              </w:rPr>
            </w:pPr>
            <w:r w:rsidRPr="00746017">
              <w:rPr>
                <w:rFonts w:ascii="Perpetua" w:eastAsia="Sabon-Roman" w:hAnsi="Perpetua" w:cs="Sabon-Roman"/>
                <w:sz w:val="24"/>
                <w:szCs w:val="24"/>
              </w:rPr>
              <w:t>Normal spoilage</w:t>
            </w:r>
            <w:r w:rsidRPr="00746017">
              <w:rPr>
                <w:rFonts w:ascii="Perpetua" w:eastAsia="Sabon-Roman" w:hAnsi="Perpetua" w:cs="Sabon-Roman"/>
                <w:sz w:val="24"/>
                <w:szCs w:val="24"/>
                <w:vertAlign w:val="superscript"/>
              </w:rPr>
              <w:t>a</w:t>
            </w:r>
          </w:p>
        </w:tc>
        <w:tc>
          <w:tcPr>
            <w:tcW w:w="1080" w:type="dxa"/>
          </w:tcPr>
          <w:p w:rsidR="001C1098" w:rsidRPr="00212BBE" w:rsidRDefault="00746017" w:rsidP="001C1098">
            <w:pPr>
              <w:autoSpaceDE w:val="0"/>
              <w:autoSpaceDN w:val="0"/>
              <w:adjustRightInd w:val="0"/>
              <w:jc w:val="right"/>
              <w:rPr>
                <w:rFonts w:ascii="Perpetua" w:hAnsi="Perpetua" w:cs="Univers-Condensed"/>
                <w:sz w:val="24"/>
                <w:szCs w:val="24"/>
              </w:rPr>
            </w:pPr>
            <w:r w:rsidRPr="00746017">
              <w:rPr>
                <w:rFonts w:ascii="Perpetua" w:eastAsia="Sabon-Roman" w:hAnsi="Perpetua" w:cs="Sabon-Roman"/>
                <w:sz w:val="24"/>
                <w:szCs w:val="24"/>
              </w:rPr>
              <w:t>700</w:t>
            </w:r>
          </w:p>
        </w:tc>
        <w:tc>
          <w:tcPr>
            <w:tcW w:w="1174" w:type="dxa"/>
          </w:tcPr>
          <w:p w:rsidR="001C1098" w:rsidRPr="00212BBE" w:rsidRDefault="001C1098" w:rsidP="001C1098">
            <w:pPr>
              <w:autoSpaceDE w:val="0"/>
              <w:autoSpaceDN w:val="0"/>
              <w:adjustRightInd w:val="0"/>
              <w:jc w:val="right"/>
              <w:rPr>
                <w:rFonts w:ascii="Perpetua" w:hAnsi="Perpetua" w:cs="Univers-Condensed"/>
                <w:sz w:val="24"/>
                <w:szCs w:val="24"/>
              </w:rPr>
            </w:pPr>
          </w:p>
        </w:tc>
        <w:tc>
          <w:tcPr>
            <w:tcW w:w="1382" w:type="dxa"/>
          </w:tcPr>
          <w:p w:rsidR="001C1098" w:rsidRPr="00212BBE" w:rsidRDefault="001C1098" w:rsidP="001C1098">
            <w:pPr>
              <w:autoSpaceDE w:val="0"/>
              <w:autoSpaceDN w:val="0"/>
              <w:adjustRightInd w:val="0"/>
              <w:jc w:val="right"/>
              <w:rPr>
                <w:rFonts w:ascii="Perpetua" w:hAnsi="Perpetua" w:cs="Univers-Condensed"/>
                <w:sz w:val="24"/>
                <w:szCs w:val="24"/>
              </w:rPr>
            </w:pPr>
          </w:p>
        </w:tc>
      </w:tr>
      <w:tr w:rsidR="001C1098" w:rsidRPr="009D3AF5" w:rsidTr="00746017">
        <w:trPr>
          <w:jc w:val="center"/>
        </w:trPr>
        <w:tc>
          <w:tcPr>
            <w:tcW w:w="6057" w:type="dxa"/>
          </w:tcPr>
          <w:p w:rsidR="001C1098" w:rsidRPr="009D3AF5" w:rsidRDefault="00746017" w:rsidP="001C1098">
            <w:pPr>
              <w:autoSpaceDE w:val="0"/>
              <w:autoSpaceDN w:val="0"/>
              <w:adjustRightInd w:val="0"/>
              <w:jc w:val="both"/>
              <w:rPr>
                <w:rFonts w:ascii="Perpetua" w:hAnsi="Perpetua" w:cs="ArialNarrow"/>
                <w:sz w:val="24"/>
                <w:szCs w:val="24"/>
              </w:rPr>
            </w:pPr>
            <w:r>
              <w:rPr>
                <w:rFonts w:ascii="Perpetua" w:eastAsia="Sabon-Roman" w:hAnsi="Perpetua" w:cs="Sabon-Roman"/>
                <w:sz w:val="24"/>
                <w:szCs w:val="24"/>
              </w:rPr>
              <w:t xml:space="preserve">    </w:t>
            </w:r>
            <w:r w:rsidRPr="00746017">
              <w:rPr>
                <w:rFonts w:ascii="Perpetua" w:eastAsia="Sabon-Roman" w:hAnsi="Perpetua" w:cs="Sabon-Roman"/>
                <w:sz w:val="24"/>
                <w:szCs w:val="24"/>
              </w:rPr>
              <w:t>(700 × 100%; 700 × 100%)</w:t>
            </w:r>
          </w:p>
        </w:tc>
        <w:tc>
          <w:tcPr>
            <w:tcW w:w="1080" w:type="dxa"/>
          </w:tcPr>
          <w:p w:rsidR="001C1098" w:rsidRPr="00212BBE" w:rsidRDefault="001C1098" w:rsidP="001C1098">
            <w:pPr>
              <w:autoSpaceDE w:val="0"/>
              <w:autoSpaceDN w:val="0"/>
              <w:adjustRightInd w:val="0"/>
              <w:jc w:val="right"/>
              <w:rPr>
                <w:rFonts w:ascii="Perpetua" w:hAnsi="Perpetua" w:cs="Univers-Condensed"/>
                <w:sz w:val="24"/>
                <w:szCs w:val="24"/>
              </w:rPr>
            </w:pPr>
          </w:p>
        </w:tc>
        <w:tc>
          <w:tcPr>
            <w:tcW w:w="1174" w:type="dxa"/>
          </w:tcPr>
          <w:p w:rsidR="001C1098" w:rsidRPr="009D3AF5" w:rsidRDefault="00746017" w:rsidP="001C1098">
            <w:pPr>
              <w:autoSpaceDE w:val="0"/>
              <w:autoSpaceDN w:val="0"/>
              <w:adjustRightInd w:val="0"/>
              <w:jc w:val="right"/>
              <w:rPr>
                <w:rFonts w:ascii="Perpetua" w:hAnsi="Perpetua" w:cs="ArialNarrow"/>
                <w:sz w:val="24"/>
                <w:szCs w:val="24"/>
              </w:rPr>
            </w:pPr>
            <w:r w:rsidRPr="00746017">
              <w:rPr>
                <w:rFonts w:ascii="Perpetua" w:eastAsia="Sabon-Roman" w:hAnsi="Perpetua" w:cs="Sabon-Roman"/>
                <w:sz w:val="24"/>
                <w:szCs w:val="24"/>
              </w:rPr>
              <w:t>700</w:t>
            </w:r>
          </w:p>
        </w:tc>
        <w:tc>
          <w:tcPr>
            <w:tcW w:w="1382" w:type="dxa"/>
          </w:tcPr>
          <w:p w:rsidR="001C1098" w:rsidRPr="009D3AF5" w:rsidRDefault="00746017" w:rsidP="001C1098">
            <w:pPr>
              <w:autoSpaceDE w:val="0"/>
              <w:autoSpaceDN w:val="0"/>
              <w:adjustRightInd w:val="0"/>
              <w:jc w:val="right"/>
              <w:rPr>
                <w:rFonts w:ascii="Perpetua" w:hAnsi="Perpetua" w:cs="ArialNarrow"/>
                <w:sz w:val="24"/>
                <w:szCs w:val="24"/>
              </w:rPr>
            </w:pPr>
            <w:r w:rsidRPr="00746017">
              <w:rPr>
                <w:rFonts w:ascii="Perpetua" w:eastAsia="Sabon-Roman" w:hAnsi="Perpetua" w:cs="Sabon-Roman"/>
                <w:sz w:val="24"/>
                <w:szCs w:val="24"/>
              </w:rPr>
              <w:t>700</w:t>
            </w:r>
          </w:p>
        </w:tc>
      </w:tr>
      <w:tr w:rsidR="001C1098" w:rsidRPr="008D1992" w:rsidTr="00746017">
        <w:trPr>
          <w:jc w:val="center"/>
        </w:trPr>
        <w:tc>
          <w:tcPr>
            <w:tcW w:w="6057" w:type="dxa"/>
          </w:tcPr>
          <w:p w:rsidR="001C1098" w:rsidRPr="008D1992" w:rsidRDefault="00746017" w:rsidP="00746017">
            <w:pPr>
              <w:autoSpaceDE w:val="0"/>
              <w:autoSpaceDN w:val="0"/>
              <w:adjustRightInd w:val="0"/>
              <w:jc w:val="both"/>
              <w:rPr>
                <w:rFonts w:ascii="Perpetua" w:hAnsi="Perpetua" w:cs="ArialNarrow"/>
                <w:sz w:val="24"/>
                <w:szCs w:val="24"/>
              </w:rPr>
            </w:pPr>
            <w:r w:rsidRPr="00746017">
              <w:rPr>
                <w:rFonts w:ascii="Perpetua" w:eastAsia="Sabon-Roman" w:hAnsi="Perpetua" w:cs="Sabon-Roman"/>
                <w:sz w:val="24"/>
                <w:szCs w:val="24"/>
              </w:rPr>
              <w:t>Abnormal spoilage</w:t>
            </w:r>
            <w:r w:rsidRPr="00746017">
              <w:rPr>
                <w:rFonts w:ascii="Perpetua" w:eastAsia="Sabon-Roman" w:hAnsi="Perpetua" w:cs="Sabon-Roman"/>
                <w:sz w:val="24"/>
                <w:szCs w:val="24"/>
                <w:vertAlign w:val="superscript"/>
              </w:rPr>
              <w:t>b</w:t>
            </w:r>
            <w:r w:rsidRPr="00746017">
              <w:rPr>
                <w:rFonts w:ascii="Perpetua" w:eastAsia="Sabon-Roman" w:hAnsi="Perpetua" w:cs="Sabon-Roman"/>
                <w:sz w:val="24"/>
                <w:szCs w:val="24"/>
              </w:rPr>
              <w:t xml:space="preserve"> </w:t>
            </w:r>
          </w:p>
        </w:tc>
        <w:tc>
          <w:tcPr>
            <w:tcW w:w="1080" w:type="dxa"/>
          </w:tcPr>
          <w:p w:rsidR="001C1098" w:rsidRPr="008D1992" w:rsidRDefault="00746017" w:rsidP="001C1098">
            <w:pPr>
              <w:autoSpaceDE w:val="0"/>
              <w:autoSpaceDN w:val="0"/>
              <w:adjustRightInd w:val="0"/>
              <w:jc w:val="right"/>
              <w:rPr>
                <w:rFonts w:ascii="Perpetua" w:hAnsi="Perpetua" w:cs="Univers-Condensed"/>
                <w:sz w:val="24"/>
                <w:szCs w:val="24"/>
                <w:u w:val="double"/>
              </w:rPr>
            </w:pPr>
            <w:r w:rsidRPr="00746017">
              <w:rPr>
                <w:rFonts w:ascii="Perpetua" w:eastAsia="Sabon-Roman" w:hAnsi="Perpetua" w:cs="Sabon-Roman"/>
                <w:sz w:val="24"/>
                <w:szCs w:val="24"/>
              </w:rPr>
              <w:t>300</w:t>
            </w:r>
          </w:p>
        </w:tc>
        <w:tc>
          <w:tcPr>
            <w:tcW w:w="1174" w:type="dxa"/>
          </w:tcPr>
          <w:p w:rsidR="001C1098" w:rsidRPr="008D1992" w:rsidRDefault="001C1098" w:rsidP="001C1098">
            <w:pPr>
              <w:autoSpaceDE w:val="0"/>
              <w:autoSpaceDN w:val="0"/>
              <w:adjustRightInd w:val="0"/>
              <w:jc w:val="right"/>
              <w:rPr>
                <w:rFonts w:ascii="Perpetua" w:hAnsi="Perpetua" w:cs="ArialNarrow"/>
                <w:sz w:val="24"/>
                <w:szCs w:val="24"/>
              </w:rPr>
            </w:pPr>
          </w:p>
        </w:tc>
        <w:tc>
          <w:tcPr>
            <w:tcW w:w="1382" w:type="dxa"/>
          </w:tcPr>
          <w:p w:rsidR="001C1098" w:rsidRPr="008D1992" w:rsidRDefault="001C1098" w:rsidP="001C1098">
            <w:pPr>
              <w:autoSpaceDE w:val="0"/>
              <w:autoSpaceDN w:val="0"/>
              <w:adjustRightInd w:val="0"/>
              <w:jc w:val="right"/>
              <w:rPr>
                <w:rFonts w:ascii="Perpetua" w:hAnsi="Perpetua" w:cs="ArialNarrow"/>
                <w:sz w:val="24"/>
                <w:szCs w:val="24"/>
              </w:rPr>
            </w:pPr>
          </w:p>
        </w:tc>
      </w:tr>
      <w:tr w:rsidR="001C1098" w:rsidRPr="008D1992" w:rsidTr="00746017">
        <w:trPr>
          <w:jc w:val="center"/>
        </w:trPr>
        <w:tc>
          <w:tcPr>
            <w:tcW w:w="6057" w:type="dxa"/>
          </w:tcPr>
          <w:p w:rsidR="001C1098" w:rsidRPr="008D1992" w:rsidRDefault="00746017" w:rsidP="00746017">
            <w:pPr>
              <w:autoSpaceDE w:val="0"/>
              <w:autoSpaceDN w:val="0"/>
              <w:adjustRightInd w:val="0"/>
              <w:jc w:val="both"/>
              <w:rPr>
                <w:rFonts w:ascii="Perpetua" w:hAnsi="Perpetua" w:cs="ArialNarrow"/>
                <w:sz w:val="24"/>
                <w:szCs w:val="24"/>
              </w:rPr>
            </w:pPr>
            <w:r>
              <w:rPr>
                <w:rFonts w:ascii="Perpetua" w:eastAsia="Sabon-Roman" w:hAnsi="Perpetua" w:cs="Sabon-Roman"/>
                <w:sz w:val="24"/>
                <w:szCs w:val="24"/>
              </w:rPr>
              <w:t xml:space="preserve">    </w:t>
            </w:r>
            <w:r w:rsidRPr="00746017">
              <w:rPr>
                <w:rFonts w:ascii="Perpetua" w:eastAsia="Sabon-Roman" w:hAnsi="Perpetua" w:cs="Sabon-Roman"/>
                <w:sz w:val="24"/>
                <w:szCs w:val="24"/>
              </w:rPr>
              <w:t xml:space="preserve">(300 × 100%; 300 × 100%)  </w:t>
            </w:r>
          </w:p>
        </w:tc>
        <w:tc>
          <w:tcPr>
            <w:tcW w:w="1080" w:type="dxa"/>
          </w:tcPr>
          <w:p w:rsidR="001C1098" w:rsidRPr="008D1992" w:rsidRDefault="001C1098" w:rsidP="001C1098">
            <w:pPr>
              <w:autoSpaceDE w:val="0"/>
              <w:autoSpaceDN w:val="0"/>
              <w:adjustRightInd w:val="0"/>
              <w:jc w:val="right"/>
              <w:rPr>
                <w:rFonts w:ascii="Perpetua" w:hAnsi="Perpetua" w:cs="ArialNarrow"/>
                <w:sz w:val="24"/>
                <w:szCs w:val="24"/>
                <w:u w:val="double"/>
              </w:rPr>
            </w:pPr>
          </w:p>
        </w:tc>
        <w:tc>
          <w:tcPr>
            <w:tcW w:w="1174" w:type="dxa"/>
          </w:tcPr>
          <w:p w:rsidR="001C1098" w:rsidRPr="008D1992" w:rsidRDefault="00746017" w:rsidP="001C1098">
            <w:pPr>
              <w:autoSpaceDE w:val="0"/>
              <w:autoSpaceDN w:val="0"/>
              <w:adjustRightInd w:val="0"/>
              <w:jc w:val="right"/>
              <w:rPr>
                <w:rFonts w:ascii="Perpetua" w:hAnsi="Perpetua" w:cs="ArialNarrow"/>
                <w:sz w:val="24"/>
                <w:szCs w:val="24"/>
                <w:u w:val="double"/>
              </w:rPr>
            </w:pPr>
            <w:r w:rsidRPr="00746017">
              <w:rPr>
                <w:rFonts w:ascii="Perpetua" w:eastAsia="Sabon-Roman" w:hAnsi="Perpetua" w:cs="Sabon-Roman"/>
                <w:sz w:val="24"/>
                <w:szCs w:val="24"/>
              </w:rPr>
              <w:t>300</w:t>
            </w:r>
          </w:p>
        </w:tc>
        <w:tc>
          <w:tcPr>
            <w:tcW w:w="1382" w:type="dxa"/>
          </w:tcPr>
          <w:p w:rsidR="001C1098" w:rsidRPr="008D1992" w:rsidRDefault="00746017" w:rsidP="001C1098">
            <w:pPr>
              <w:autoSpaceDE w:val="0"/>
              <w:autoSpaceDN w:val="0"/>
              <w:adjustRightInd w:val="0"/>
              <w:jc w:val="right"/>
              <w:rPr>
                <w:rFonts w:ascii="Perpetua" w:hAnsi="Perpetua" w:cs="ArialNarrow"/>
                <w:sz w:val="24"/>
                <w:szCs w:val="24"/>
                <w:u w:val="double"/>
              </w:rPr>
            </w:pPr>
            <w:r w:rsidRPr="00746017">
              <w:rPr>
                <w:rFonts w:ascii="Perpetua" w:eastAsia="Sabon-Roman" w:hAnsi="Perpetua" w:cs="Sabon-Roman"/>
                <w:sz w:val="24"/>
                <w:szCs w:val="24"/>
              </w:rPr>
              <w:t>300</w:t>
            </w:r>
          </w:p>
        </w:tc>
      </w:tr>
      <w:tr w:rsidR="00746017" w:rsidRPr="008D1992" w:rsidTr="00746017">
        <w:trPr>
          <w:jc w:val="center"/>
        </w:trPr>
        <w:tc>
          <w:tcPr>
            <w:tcW w:w="6057" w:type="dxa"/>
          </w:tcPr>
          <w:p w:rsidR="00746017" w:rsidRPr="00746017" w:rsidRDefault="00746017" w:rsidP="00746017">
            <w:pPr>
              <w:autoSpaceDE w:val="0"/>
              <w:autoSpaceDN w:val="0"/>
              <w:adjustRightInd w:val="0"/>
              <w:jc w:val="both"/>
              <w:rPr>
                <w:rFonts w:ascii="Perpetua" w:eastAsia="Sabon-Roman" w:hAnsi="Perpetua" w:cs="Sabon-Roman"/>
                <w:sz w:val="24"/>
                <w:szCs w:val="24"/>
              </w:rPr>
            </w:pPr>
            <w:r w:rsidRPr="00746017">
              <w:rPr>
                <w:rFonts w:ascii="Perpetua" w:eastAsia="Sabon-Roman" w:hAnsi="Perpetua" w:cs="Sabon-Roman"/>
                <w:sz w:val="24"/>
                <w:szCs w:val="24"/>
              </w:rPr>
              <w:t>Work in process, ending</w:t>
            </w:r>
            <w:r w:rsidRPr="00746017">
              <w:rPr>
                <w:rFonts w:ascii="Perpetua" w:eastAsia="Sabon-Roman" w:hAnsi="Perpetua" w:cs="Sabon-Roman"/>
                <w:sz w:val="24"/>
                <w:szCs w:val="24"/>
                <w:vertAlign w:val="superscript"/>
              </w:rPr>
              <w:t>c</w:t>
            </w:r>
          </w:p>
        </w:tc>
        <w:tc>
          <w:tcPr>
            <w:tcW w:w="1080" w:type="dxa"/>
          </w:tcPr>
          <w:p w:rsidR="00746017" w:rsidRPr="008D1992" w:rsidRDefault="00746017" w:rsidP="001C1098">
            <w:pPr>
              <w:autoSpaceDE w:val="0"/>
              <w:autoSpaceDN w:val="0"/>
              <w:adjustRightInd w:val="0"/>
              <w:jc w:val="right"/>
              <w:rPr>
                <w:rFonts w:ascii="Perpetua" w:hAnsi="Perpetua" w:cs="ArialNarrow"/>
                <w:sz w:val="24"/>
                <w:szCs w:val="24"/>
                <w:u w:val="double"/>
              </w:rPr>
            </w:pPr>
            <w:r w:rsidRPr="00746017">
              <w:rPr>
                <w:rFonts w:ascii="Perpetua" w:eastAsia="Sabon-Roman" w:hAnsi="Perpetua" w:cs="Sabon-Roman"/>
                <w:sz w:val="24"/>
                <w:szCs w:val="24"/>
              </w:rPr>
              <w:t>2,000</w:t>
            </w:r>
          </w:p>
        </w:tc>
        <w:tc>
          <w:tcPr>
            <w:tcW w:w="1174" w:type="dxa"/>
          </w:tcPr>
          <w:p w:rsidR="00746017" w:rsidRPr="00746017" w:rsidRDefault="00746017" w:rsidP="001C1098">
            <w:pPr>
              <w:autoSpaceDE w:val="0"/>
              <w:autoSpaceDN w:val="0"/>
              <w:adjustRightInd w:val="0"/>
              <w:jc w:val="right"/>
              <w:rPr>
                <w:rFonts w:ascii="Perpetua" w:eastAsia="Sabon-Roman" w:hAnsi="Perpetua" w:cs="Sabon-Roman"/>
                <w:sz w:val="24"/>
                <w:szCs w:val="24"/>
              </w:rPr>
            </w:pPr>
          </w:p>
        </w:tc>
        <w:tc>
          <w:tcPr>
            <w:tcW w:w="1382" w:type="dxa"/>
          </w:tcPr>
          <w:p w:rsidR="00746017" w:rsidRPr="00746017" w:rsidRDefault="00746017" w:rsidP="001C1098">
            <w:pPr>
              <w:autoSpaceDE w:val="0"/>
              <w:autoSpaceDN w:val="0"/>
              <w:adjustRightInd w:val="0"/>
              <w:jc w:val="right"/>
              <w:rPr>
                <w:rFonts w:ascii="Perpetua" w:eastAsia="Sabon-Roman" w:hAnsi="Perpetua" w:cs="Sabon-Roman"/>
                <w:sz w:val="24"/>
                <w:szCs w:val="24"/>
              </w:rPr>
            </w:pPr>
          </w:p>
        </w:tc>
      </w:tr>
      <w:tr w:rsidR="00746017" w:rsidRPr="008D1992" w:rsidTr="00746017">
        <w:trPr>
          <w:jc w:val="center"/>
        </w:trPr>
        <w:tc>
          <w:tcPr>
            <w:tcW w:w="6057" w:type="dxa"/>
          </w:tcPr>
          <w:p w:rsidR="00746017" w:rsidRPr="00746017" w:rsidRDefault="00746017" w:rsidP="00746017">
            <w:pPr>
              <w:autoSpaceDE w:val="0"/>
              <w:autoSpaceDN w:val="0"/>
              <w:adjustRightInd w:val="0"/>
              <w:jc w:val="both"/>
              <w:rPr>
                <w:rFonts w:ascii="Perpetua" w:eastAsia="Sabon-Roman" w:hAnsi="Perpetua" w:cs="Sabon-Roman"/>
                <w:sz w:val="24"/>
                <w:szCs w:val="24"/>
              </w:rPr>
            </w:pPr>
            <w:r>
              <w:rPr>
                <w:rFonts w:ascii="Perpetua" w:eastAsia="Sabon-Roman" w:hAnsi="Perpetua" w:cs="Sabon-Roman"/>
                <w:sz w:val="24"/>
                <w:szCs w:val="24"/>
              </w:rPr>
              <w:t xml:space="preserve">     </w:t>
            </w:r>
            <w:r w:rsidRPr="00746017">
              <w:rPr>
                <w:rFonts w:ascii="Perpetua" w:eastAsia="Sabon-Roman" w:hAnsi="Perpetua" w:cs="Sabon-Roman"/>
                <w:sz w:val="24"/>
                <w:szCs w:val="24"/>
              </w:rPr>
              <w:t>(2,000 × 100%; 2,000 × 50%)</w:t>
            </w:r>
          </w:p>
        </w:tc>
        <w:tc>
          <w:tcPr>
            <w:tcW w:w="1080" w:type="dxa"/>
          </w:tcPr>
          <w:p w:rsidR="00746017" w:rsidRPr="008D1992" w:rsidRDefault="00746017" w:rsidP="001C1098">
            <w:pPr>
              <w:autoSpaceDE w:val="0"/>
              <w:autoSpaceDN w:val="0"/>
              <w:adjustRightInd w:val="0"/>
              <w:jc w:val="right"/>
              <w:rPr>
                <w:rFonts w:ascii="Perpetua" w:hAnsi="Perpetua" w:cs="ArialNarrow"/>
                <w:sz w:val="24"/>
                <w:szCs w:val="24"/>
                <w:u w:val="double"/>
              </w:rPr>
            </w:pPr>
          </w:p>
        </w:tc>
        <w:tc>
          <w:tcPr>
            <w:tcW w:w="1174" w:type="dxa"/>
          </w:tcPr>
          <w:p w:rsidR="00746017" w:rsidRPr="00746017" w:rsidRDefault="00746017" w:rsidP="001C1098">
            <w:pPr>
              <w:autoSpaceDE w:val="0"/>
              <w:autoSpaceDN w:val="0"/>
              <w:adjustRightInd w:val="0"/>
              <w:jc w:val="right"/>
              <w:rPr>
                <w:rFonts w:ascii="Perpetua" w:eastAsia="Sabon-Roman" w:hAnsi="Perpetua" w:cs="Sabon-Roman"/>
                <w:sz w:val="24"/>
                <w:szCs w:val="24"/>
              </w:rPr>
            </w:pPr>
            <w:r w:rsidRPr="00746017">
              <w:rPr>
                <w:rFonts w:ascii="Perpetua" w:eastAsia="Sabon-Roman" w:hAnsi="Perpetua" w:cs="Sabon-Roman"/>
                <w:sz w:val="24"/>
                <w:szCs w:val="24"/>
              </w:rPr>
              <w:t>2,000</w:t>
            </w:r>
          </w:p>
        </w:tc>
        <w:tc>
          <w:tcPr>
            <w:tcW w:w="1382" w:type="dxa"/>
          </w:tcPr>
          <w:p w:rsidR="00746017" w:rsidRPr="00746017" w:rsidRDefault="00746017" w:rsidP="001C1098">
            <w:pPr>
              <w:autoSpaceDE w:val="0"/>
              <w:autoSpaceDN w:val="0"/>
              <w:adjustRightInd w:val="0"/>
              <w:jc w:val="right"/>
              <w:rPr>
                <w:rFonts w:ascii="Perpetua" w:eastAsia="Sabon-Roman" w:hAnsi="Perpetua" w:cs="Sabon-Roman"/>
                <w:sz w:val="24"/>
                <w:szCs w:val="24"/>
              </w:rPr>
            </w:pPr>
            <w:r w:rsidRPr="00746017">
              <w:rPr>
                <w:rFonts w:ascii="Perpetua" w:eastAsia="Sabon-Roman" w:hAnsi="Perpetua" w:cs="Sabon-Roman"/>
                <w:sz w:val="24"/>
                <w:szCs w:val="24"/>
              </w:rPr>
              <w:t>1,000</w:t>
            </w:r>
          </w:p>
        </w:tc>
      </w:tr>
      <w:tr w:rsidR="00746017" w:rsidRPr="008D1992" w:rsidTr="00746017">
        <w:trPr>
          <w:jc w:val="center"/>
        </w:trPr>
        <w:tc>
          <w:tcPr>
            <w:tcW w:w="6057" w:type="dxa"/>
          </w:tcPr>
          <w:p w:rsidR="00746017" w:rsidRPr="00746017" w:rsidRDefault="00746017" w:rsidP="00746017">
            <w:pPr>
              <w:autoSpaceDE w:val="0"/>
              <w:autoSpaceDN w:val="0"/>
              <w:adjustRightInd w:val="0"/>
              <w:jc w:val="both"/>
              <w:rPr>
                <w:rFonts w:ascii="Perpetua" w:eastAsia="Sabon-Roman" w:hAnsi="Perpetua" w:cs="Sabon-Roman"/>
                <w:sz w:val="24"/>
                <w:szCs w:val="24"/>
              </w:rPr>
            </w:pPr>
            <w:r w:rsidRPr="00746017">
              <w:rPr>
                <w:rFonts w:ascii="Perpetua" w:eastAsia="Sabon-Roman" w:hAnsi="Perpetua" w:cs="Sabon-Roman"/>
                <w:sz w:val="24"/>
                <w:szCs w:val="24"/>
              </w:rPr>
              <w:t>Accounted for</w:t>
            </w:r>
          </w:p>
        </w:tc>
        <w:tc>
          <w:tcPr>
            <w:tcW w:w="1080" w:type="dxa"/>
          </w:tcPr>
          <w:p w:rsidR="00746017" w:rsidRPr="008D1992" w:rsidRDefault="00746017" w:rsidP="001C1098">
            <w:pPr>
              <w:autoSpaceDE w:val="0"/>
              <w:autoSpaceDN w:val="0"/>
              <w:adjustRightInd w:val="0"/>
              <w:jc w:val="right"/>
              <w:rPr>
                <w:rFonts w:ascii="Perpetua" w:hAnsi="Perpetua" w:cs="ArialNarrow"/>
                <w:sz w:val="24"/>
                <w:szCs w:val="24"/>
                <w:u w:val="double"/>
              </w:rPr>
            </w:pPr>
            <w:r w:rsidRPr="00746017">
              <w:rPr>
                <w:rFonts w:ascii="Perpetua" w:eastAsia="Sabon-Roman" w:hAnsi="Perpetua" w:cs="Sabon-Roman"/>
                <w:sz w:val="24"/>
                <w:szCs w:val="24"/>
              </w:rPr>
              <w:t>10,000</w:t>
            </w:r>
          </w:p>
        </w:tc>
        <w:tc>
          <w:tcPr>
            <w:tcW w:w="1174" w:type="dxa"/>
          </w:tcPr>
          <w:p w:rsidR="00746017" w:rsidRPr="00746017" w:rsidRDefault="00462006" w:rsidP="001C1098">
            <w:pPr>
              <w:autoSpaceDE w:val="0"/>
              <w:autoSpaceDN w:val="0"/>
              <w:adjustRightInd w:val="0"/>
              <w:jc w:val="right"/>
              <w:rPr>
                <w:rFonts w:ascii="Perpetua" w:eastAsia="Sabon-Roman" w:hAnsi="Perpetua" w:cs="Sabon-Roman"/>
                <w:sz w:val="24"/>
                <w:szCs w:val="24"/>
              </w:rPr>
            </w:pPr>
            <w:r>
              <w:rPr>
                <w:rFonts w:ascii="Perpetua" w:eastAsia="Sabon-Roman" w:hAnsi="Perpetua" w:cs="Sabon-Roman"/>
                <w:sz w:val="24"/>
                <w:szCs w:val="24"/>
              </w:rPr>
              <w:t>_____</w:t>
            </w:r>
          </w:p>
        </w:tc>
        <w:tc>
          <w:tcPr>
            <w:tcW w:w="1382" w:type="dxa"/>
          </w:tcPr>
          <w:p w:rsidR="00746017" w:rsidRPr="00746017" w:rsidRDefault="00462006" w:rsidP="001C1098">
            <w:pPr>
              <w:autoSpaceDE w:val="0"/>
              <w:autoSpaceDN w:val="0"/>
              <w:adjustRightInd w:val="0"/>
              <w:jc w:val="right"/>
              <w:rPr>
                <w:rFonts w:ascii="Perpetua" w:eastAsia="Sabon-Roman" w:hAnsi="Perpetua" w:cs="Sabon-Roman"/>
                <w:sz w:val="24"/>
                <w:szCs w:val="24"/>
              </w:rPr>
            </w:pPr>
            <w:r>
              <w:rPr>
                <w:rFonts w:ascii="Perpetua" w:eastAsia="Sabon-Roman" w:hAnsi="Perpetua" w:cs="Sabon-Roman"/>
                <w:sz w:val="24"/>
                <w:szCs w:val="24"/>
              </w:rPr>
              <w:t>_____</w:t>
            </w:r>
          </w:p>
        </w:tc>
      </w:tr>
      <w:tr w:rsidR="00746017" w:rsidRPr="008D1992" w:rsidTr="00746017">
        <w:trPr>
          <w:jc w:val="center"/>
        </w:trPr>
        <w:tc>
          <w:tcPr>
            <w:tcW w:w="6057" w:type="dxa"/>
          </w:tcPr>
          <w:p w:rsidR="00746017" w:rsidRPr="00746017" w:rsidRDefault="00746017" w:rsidP="00746017">
            <w:pPr>
              <w:autoSpaceDE w:val="0"/>
              <w:autoSpaceDN w:val="0"/>
              <w:adjustRightInd w:val="0"/>
              <w:jc w:val="both"/>
              <w:rPr>
                <w:rFonts w:ascii="Perpetua" w:eastAsia="Sabon-Roman" w:hAnsi="Perpetua" w:cs="Sabon-Roman"/>
                <w:sz w:val="24"/>
                <w:szCs w:val="24"/>
              </w:rPr>
            </w:pPr>
            <w:r w:rsidRPr="00746017">
              <w:rPr>
                <w:rFonts w:ascii="Perpetua" w:eastAsia="Sabon-Roman" w:hAnsi="Perpetua" w:cs="Sabon-Roman"/>
                <w:sz w:val="24"/>
                <w:szCs w:val="24"/>
              </w:rPr>
              <w:t>Equivalent units of work done to date</w:t>
            </w:r>
          </w:p>
        </w:tc>
        <w:tc>
          <w:tcPr>
            <w:tcW w:w="1080" w:type="dxa"/>
          </w:tcPr>
          <w:p w:rsidR="00746017" w:rsidRPr="00746017" w:rsidRDefault="00746017" w:rsidP="001C1098">
            <w:pPr>
              <w:autoSpaceDE w:val="0"/>
              <w:autoSpaceDN w:val="0"/>
              <w:adjustRightInd w:val="0"/>
              <w:jc w:val="right"/>
              <w:rPr>
                <w:rFonts w:ascii="Perpetua" w:eastAsia="Sabon-Roman" w:hAnsi="Perpetua" w:cs="Sabon-Roman"/>
                <w:sz w:val="24"/>
                <w:szCs w:val="24"/>
              </w:rPr>
            </w:pPr>
          </w:p>
        </w:tc>
        <w:tc>
          <w:tcPr>
            <w:tcW w:w="1174" w:type="dxa"/>
          </w:tcPr>
          <w:p w:rsidR="00746017" w:rsidRPr="00462006" w:rsidRDefault="00462006" w:rsidP="001C1098">
            <w:pPr>
              <w:autoSpaceDE w:val="0"/>
              <w:autoSpaceDN w:val="0"/>
              <w:adjustRightInd w:val="0"/>
              <w:jc w:val="right"/>
              <w:rPr>
                <w:rFonts w:ascii="Perpetua" w:eastAsia="Sabon-Roman" w:hAnsi="Perpetua" w:cs="Sabon-Roman"/>
                <w:sz w:val="24"/>
                <w:szCs w:val="24"/>
                <w:u w:val="double"/>
              </w:rPr>
            </w:pPr>
            <w:r w:rsidRPr="00462006">
              <w:rPr>
                <w:rFonts w:ascii="Perpetua" w:eastAsia="Sabon-Roman" w:hAnsi="Perpetua" w:cs="Sabon-Roman"/>
                <w:sz w:val="24"/>
                <w:szCs w:val="24"/>
                <w:u w:val="double"/>
              </w:rPr>
              <w:t>10,000</w:t>
            </w:r>
          </w:p>
        </w:tc>
        <w:tc>
          <w:tcPr>
            <w:tcW w:w="1382" w:type="dxa"/>
          </w:tcPr>
          <w:p w:rsidR="00746017" w:rsidRPr="00462006" w:rsidRDefault="00462006" w:rsidP="001C1098">
            <w:pPr>
              <w:autoSpaceDE w:val="0"/>
              <w:autoSpaceDN w:val="0"/>
              <w:adjustRightInd w:val="0"/>
              <w:jc w:val="right"/>
              <w:rPr>
                <w:rFonts w:ascii="Perpetua" w:eastAsia="Sabon-Roman" w:hAnsi="Perpetua" w:cs="Sabon-Roman"/>
                <w:sz w:val="24"/>
                <w:szCs w:val="24"/>
                <w:u w:val="double"/>
              </w:rPr>
            </w:pPr>
            <w:r w:rsidRPr="00462006">
              <w:rPr>
                <w:rFonts w:ascii="Perpetua" w:eastAsia="Sabon-Roman" w:hAnsi="Perpetua" w:cs="Sabon-Roman"/>
                <w:sz w:val="24"/>
                <w:szCs w:val="24"/>
                <w:u w:val="double"/>
              </w:rPr>
              <w:t>9,000</w:t>
            </w:r>
          </w:p>
        </w:tc>
      </w:tr>
      <w:tr w:rsidR="001C1098" w:rsidRPr="008D1992" w:rsidTr="00746017">
        <w:trPr>
          <w:jc w:val="center"/>
        </w:trPr>
        <w:tc>
          <w:tcPr>
            <w:tcW w:w="9693" w:type="dxa"/>
            <w:gridSpan w:val="4"/>
          </w:tcPr>
          <w:p w:rsidR="00462006" w:rsidRPr="00462006" w:rsidRDefault="00462006" w:rsidP="00462006">
            <w:pPr>
              <w:autoSpaceDE w:val="0"/>
              <w:autoSpaceDN w:val="0"/>
              <w:adjustRightInd w:val="0"/>
              <w:jc w:val="both"/>
              <w:rPr>
                <w:rFonts w:ascii="Perpetua" w:eastAsia="Sabon-Roman" w:hAnsi="Perpetua" w:cs="Sabon-Roman"/>
                <w:sz w:val="24"/>
                <w:szCs w:val="24"/>
              </w:rPr>
            </w:pPr>
            <w:r w:rsidRPr="00462006">
              <w:rPr>
                <w:rFonts w:ascii="Perpetua" w:eastAsia="Sabon-Roman" w:hAnsi="Perpetua" w:cs="Sabon-Roman"/>
                <w:sz w:val="24"/>
                <w:szCs w:val="24"/>
                <w:vertAlign w:val="superscript"/>
              </w:rPr>
              <w:t>a</w:t>
            </w:r>
            <w:r w:rsidRPr="00462006">
              <w:rPr>
                <w:rFonts w:ascii="Perpetua" w:eastAsia="Sabon-Roman" w:hAnsi="Perpetua" w:cs="Sabon-Roman"/>
                <w:sz w:val="24"/>
                <w:szCs w:val="24"/>
              </w:rPr>
              <w:t>Normal spoilage is 10% of good units transferred out: 10% × 7,000 = 700 units. Degree of completion of normal spoilage in this department: direct materials, 100%; conversion costs, 100%.</w:t>
            </w:r>
          </w:p>
          <w:p w:rsidR="00462006" w:rsidRPr="00462006" w:rsidRDefault="00462006" w:rsidP="00462006">
            <w:pPr>
              <w:autoSpaceDE w:val="0"/>
              <w:autoSpaceDN w:val="0"/>
              <w:adjustRightInd w:val="0"/>
              <w:jc w:val="both"/>
              <w:rPr>
                <w:rFonts w:ascii="Perpetua" w:eastAsia="Sabon-Roman" w:hAnsi="Perpetua" w:cs="Sabon-Roman"/>
                <w:sz w:val="24"/>
                <w:szCs w:val="24"/>
              </w:rPr>
            </w:pPr>
            <w:r w:rsidRPr="00462006">
              <w:rPr>
                <w:rFonts w:ascii="Perpetua" w:eastAsia="Sabon-Roman" w:hAnsi="Perpetua" w:cs="Sabon-Roman"/>
                <w:sz w:val="24"/>
                <w:szCs w:val="24"/>
                <w:vertAlign w:val="superscript"/>
              </w:rPr>
              <w:t>b</w:t>
            </w:r>
            <w:r w:rsidRPr="00462006">
              <w:rPr>
                <w:rFonts w:ascii="Perpetua" w:eastAsia="Sabon-Roman" w:hAnsi="Perpetua" w:cs="Sabon-Roman"/>
                <w:sz w:val="24"/>
                <w:szCs w:val="24"/>
              </w:rPr>
              <w:t>Abnormal spoilage = Total spoilage – Normal spoilage = 1,000 – 700 = 300 units. Degree of completion of abnormal spoilage</w:t>
            </w:r>
            <w:r>
              <w:rPr>
                <w:rFonts w:ascii="Perpetua" w:eastAsia="Sabon-Roman" w:hAnsi="Perpetua" w:cs="Sabon-Roman"/>
                <w:sz w:val="24"/>
                <w:szCs w:val="24"/>
              </w:rPr>
              <w:t xml:space="preserve"> </w:t>
            </w:r>
            <w:r w:rsidRPr="00462006">
              <w:rPr>
                <w:rFonts w:ascii="Perpetua" w:eastAsia="Sabon-Roman" w:hAnsi="Perpetua" w:cs="Sabon-Roman"/>
                <w:sz w:val="24"/>
                <w:szCs w:val="24"/>
              </w:rPr>
              <w:t>in this department: direct materials, 100%; conversion costs, 100%.</w:t>
            </w:r>
          </w:p>
          <w:p w:rsidR="001C1098" w:rsidRPr="00462006" w:rsidRDefault="00462006" w:rsidP="00462006">
            <w:pPr>
              <w:autoSpaceDE w:val="0"/>
              <w:autoSpaceDN w:val="0"/>
              <w:adjustRightInd w:val="0"/>
              <w:jc w:val="both"/>
              <w:rPr>
                <w:rFonts w:ascii="Perpetua" w:eastAsia="Sabon-Roman" w:hAnsi="Perpetua" w:cs="Sabon-Roman"/>
                <w:sz w:val="24"/>
                <w:szCs w:val="24"/>
              </w:rPr>
            </w:pPr>
            <w:r w:rsidRPr="00462006">
              <w:rPr>
                <w:rFonts w:ascii="Perpetua" w:eastAsia="Sabon-Roman" w:hAnsi="Perpetua" w:cs="Sabon-Roman"/>
                <w:sz w:val="24"/>
                <w:szCs w:val="24"/>
                <w:vertAlign w:val="superscript"/>
              </w:rPr>
              <w:t>c</w:t>
            </w:r>
            <w:r w:rsidRPr="00462006">
              <w:rPr>
                <w:rFonts w:ascii="Perpetua" w:eastAsia="Sabon-Roman" w:hAnsi="Perpetua" w:cs="Sabon-Roman"/>
                <w:sz w:val="24"/>
                <w:szCs w:val="24"/>
              </w:rPr>
              <w:t>Degree of completion in this department: direct materials, 100%; conversion costs, 50%.</w:t>
            </w:r>
          </w:p>
        </w:tc>
      </w:tr>
    </w:tbl>
    <w:p w:rsidR="001C1098" w:rsidRDefault="001C1098" w:rsidP="001C1098">
      <w:pPr>
        <w:autoSpaceDE w:val="0"/>
        <w:autoSpaceDN w:val="0"/>
        <w:adjustRightInd w:val="0"/>
        <w:spacing w:after="0" w:line="240" w:lineRule="auto"/>
        <w:jc w:val="both"/>
        <w:rPr>
          <w:rFonts w:ascii="Perpetua" w:eastAsia="Sabon-Roman" w:hAnsi="Perpetua" w:cs="Sabon-Roman"/>
          <w:sz w:val="24"/>
          <w:szCs w:val="24"/>
        </w:rPr>
      </w:pPr>
    </w:p>
    <w:p w:rsidR="00746017" w:rsidRPr="00462006" w:rsidRDefault="00462006" w:rsidP="00462006">
      <w:pPr>
        <w:autoSpaceDE w:val="0"/>
        <w:autoSpaceDN w:val="0"/>
        <w:adjustRightInd w:val="0"/>
        <w:spacing w:after="0" w:line="240" w:lineRule="auto"/>
        <w:jc w:val="both"/>
        <w:rPr>
          <w:rFonts w:ascii="Perpetua" w:hAnsi="Perpetua" w:cs="Univers-Black"/>
          <w:b/>
          <w:bCs/>
          <w:sz w:val="24"/>
          <w:szCs w:val="24"/>
        </w:rPr>
      </w:pPr>
      <w:r w:rsidRPr="00462006">
        <w:rPr>
          <w:rFonts w:ascii="Perpetua" w:hAnsi="Perpetua" w:cs="Univers-Black"/>
          <w:b/>
          <w:bCs/>
          <w:sz w:val="24"/>
          <w:szCs w:val="24"/>
        </w:rPr>
        <w:lastRenderedPageBreak/>
        <w:t>PANEL B: Steps 3, 4, and 5</w:t>
      </w:r>
      <w:r>
        <w:rPr>
          <w:rFonts w:ascii="Perpetua" w:hAnsi="Perpetua" w:cs="Univers-Black"/>
          <w:b/>
          <w:bCs/>
          <w:sz w:val="24"/>
          <w:szCs w:val="24"/>
        </w:rPr>
        <w:t xml:space="preserve"> – </w:t>
      </w:r>
      <w:r w:rsidRPr="00462006">
        <w:rPr>
          <w:rFonts w:ascii="Perpetua" w:hAnsi="Perpetua" w:cs="Univers-Black"/>
          <w:b/>
          <w:bCs/>
          <w:sz w:val="24"/>
          <w:szCs w:val="24"/>
        </w:rPr>
        <w:t>Summarize Total Costs to Account For, Compute Cost per Equivalent Unit,</w:t>
      </w:r>
      <w:r>
        <w:rPr>
          <w:rFonts w:ascii="Perpetua" w:hAnsi="Perpetua" w:cs="Univers-Black"/>
          <w:b/>
          <w:bCs/>
          <w:sz w:val="24"/>
          <w:szCs w:val="24"/>
        </w:rPr>
        <w:t xml:space="preserve"> </w:t>
      </w:r>
      <w:r w:rsidRPr="00462006">
        <w:rPr>
          <w:rFonts w:ascii="Perpetua" w:hAnsi="Perpetua" w:cs="Univers-Black"/>
          <w:b/>
          <w:bCs/>
          <w:sz w:val="24"/>
          <w:szCs w:val="24"/>
        </w:rPr>
        <w:t>and Assign Total Costs to Units Completed, to Spoiled Units, and to Units in Ending Work Process</w:t>
      </w:r>
    </w:p>
    <w:tbl>
      <w:tblPr>
        <w:tblStyle w:val="TableGrid"/>
        <w:tblW w:w="0" w:type="auto"/>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5696"/>
        <w:gridCol w:w="1350"/>
        <w:gridCol w:w="1260"/>
        <w:gridCol w:w="1426"/>
      </w:tblGrid>
      <w:tr w:rsidR="00746017" w:rsidRPr="00490E09" w:rsidTr="00E11D08">
        <w:trPr>
          <w:jc w:val="center"/>
        </w:trPr>
        <w:tc>
          <w:tcPr>
            <w:tcW w:w="1400" w:type="dxa"/>
          </w:tcPr>
          <w:p w:rsidR="00746017" w:rsidRDefault="00746017" w:rsidP="00630488">
            <w:pPr>
              <w:autoSpaceDE w:val="0"/>
              <w:autoSpaceDN w:val="0"/>
              <w:adjustRightInd w:val="0"/>
              <w:jc w:val="both"/>
              <w:rPr>
                <w:rFonts w:ascii="Perpetua" w:eastAsia="Sabon-Roman" w:hAnsi="Perpetua" w:cs="Sabon-Roman"/>
                <w:sz w:val="24"/>
                <w:szCs w:val="24"/>
              </w:rPr>
            </w:pPr>
          </w:p>
        </w:tc>
        <w:tc>
          <w:tcPr>
            <w:tcW w:w="5696" w:type="dxa"/>
          </w:tcPr>
          <w:p w:rsidR="00746017" w:rsidRPr="000D28B7" w:rsidRDefault="00746017" w:rsidP="00630488">
            <w:pPr>
              <w:autoSpaceDE w:val="0"/>
              <w:autoSpaceDN w:val="0"/>
              <w:adjustRightInd w:val="0"/>
              <w:rPr>
                <w:rFonts w:ascii="Perpetua" w:hAnsi="Perpetua" w:cs="ArialNarrow-Bold"/>
                <w:b/>
                <w:bCs/>
                <w:sz w:val="24"/>
                <w:szCs w:val="24"/>
              </w:rPr>
            </w:pPr>
          </w:p>
        </w:tc>
        <w:tc>
          <w:tcPr>
            <w:tcW w:w="1350" w:type="dxa"/>
          </w:tcPr>
          <w:p w:rsidR="00746017" w:rsidRPr="00490E09" w:rsidRDefault="00746017"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Total</w:t>
            </w:r>
          </w:p>
          <w:p w:rsidR="00746017" w:rsidRPr="00490E09" w:rsidRDefault="00746017"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Production</w:t>
            </w:r>
          </w:p>
          <w:p w:rsidR="00746017" w:rsidRPr="00490E09" w:rsidRDefault="00746017" w:rsidP="00630488">
            <w:pPr>
              <w:autoSpaceDE w:val="0"/>
              <w:autoSpaceDN w:val="0"/>
              <w:adjustRightInd w:val="0"/>
              <w:jc w:val="center"/>
              <w:rPr>
                <w:rFonts w:ascii="Perpetua" w:hAnsi="Perpetua" w:cs="Univers-Condensed"/>
                <w:szCs w:val="24"/>
              </w:rPr>
            </w:pPr>
            <w:r w:rsidRPr="00490E09">
              <w:rPr>
                <w:rFonts w:ascii="Perpetua" w:hAnsi="Perpetua" w:cs="ArialNarrow-Bold"/>
                <w:b/>
                <w:bCs/>
                <w:szCs w:val="24"/>
              </w:rPr>
              <w:t>Costs</w:t>
            </w:r>
          </w:p>
        </w:tc>
        <w:tc>
          <w:tcPr>
            <w:tcW w:w="1260" w:type="dxa"/>
          </w:tcPr>
          <w:p w:rsidR="00746017" w:rsidRPr="00490E09" w:rsidRDefault="00746017"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Direct</w:t>
            </w:r>
          </w:p>
          <w:p w:rsidR="00746017" w:rsidRPr="00490E09" w:rsidRDefault="00746017"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Materials</w:t>
            </w:r>
          </w:p>
          <w:p w:rsidR="00746017" w:rsidRPr="00490E09" w:rsidRDefault="00746017" w:rsidP="00630488">
            <w:pPr>
              <w:autoSpaceDE w:val="0"/>
              <w:autoSpaceDN w:val="0"/>
              <w:adjustRightInd w:val="0"/>
              <w:jc w:val="center"/>
              <w:rPr>
                <w:rFonts w:ascii="Perpetua" w:hAnsi="Perpetua" w:cs="Univers-Condensed"/>
                <w:szCs w:val="24"/>
              </w:rPr>
            </w:pPr>
          </w:p>
        </w:tc>
        <w:tc>
          <w:tcPr>
            <w:tcW w:w="1426" w:type="dxa"/>
          </w:tcPr>
          <w:p w:rsidR="00746017" w:rsidRPr="00490E09" w:rsidRDefault="00746017"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Conversion</w:t>
            </w:r>
          </w:p>
          <w:p w:rsidR="00746017" w:rsidRPr="00490E09" w:rsidRDefault="00746017" w:rsidP="00630488">
            <w:pPr>
              <w:autoSpaceDE w:val="0"/>
              <w:autoSpaceDN w:val="0"/>
              <w:adjustRightInd w:val="0"/>
              <w:jc w:val="center"/>
              <w:rPr>
                <w:rFonts w:ascii="Perpetua" w:hAnsi="Perpetua" w:cs="Univers-Condensed"/>
                <w:szCs w:val="24"/>
              </w:rPr>
            </w:pPr>
            <w:r w:rsidRPr="00490E09">
              <w:rPr>
                <w:rFonts w:ascii="Perpetua" w:hAnsi="Perpetua" w:cs="ArialNarrow-Bold"/>
                <w:b/>
                <w:bCs/>
                <w:szCs w:val="24"/>
              </w:rPr>
              <w:t>Costs</w:t>
            </w:r>
          </w:p>
        </w:tc>
      </w:tr>
      <w:tr w:rsidR="00746017" w:rsidRPr="00490E09" w:rsidTr="00E11D08">
        <w:trPr>
          <w:jc w:val="center"/>
        </w:trPr>
        <w:tc>
          <w:tcPr>
            <w:tcW w:w="1400" w:type="dxa"/>
          </w:tcPr>
          <w:p w:rsidR="00746017" w:rsidRPr="00E11D08" w:rsidRDefault="00462006" w:rsidP="00630488">
            <w:pPr>
              <w:autoSpaceDE w:val="0"/>
              <w:autoSpaceDN w:val="0"/>
              <w:adjustRightInd w:val="0"/>
              <w:jc w:val="both"/>
              <w:rPr>
                <w:rFonts w:ascii="Perpetua" w:eastAsia="Sabon-Roman" w:hAnsi="Perpetua" w:cs="Sabon-Roman"/>
                <w:sz w:val="24"/>
                <w:szCs w:val="24"/>
              </w:rPr>
            </w:pPr>
            <w:r w:rsidRPr="00E11D08">
              <w:rPr>
                <w:rFonts w:ascii="Perpetua" w:hAnsi="Perpetua" w:cs="ArialNarrow-Bold"/>
                <w:b/>
                <w:bCs/>
                <w:sz w:val="24"/>
                <w:szCs w:val="24"/>
              </w:rPr>
              <w:t>(Step 3)</w:t>
            </w:r>
          </w:p>
        </w:tc>
        <w:tc>
          <w:tcPr>
            <w:tcW w:w="5696" w:type="dxa"/>
          </w:tcPr>
          <w:p w:rsidR="00746017" w:rsidRPr="00212BBE" w:rsidRDefault="00462006" w:rsidP="00462006">
            <w:pPr>
              <w:autoSpaceDE w:val="0"/>
              <w:autoSpaceDN w:val="0"/>
              <w:adjustRightInd w:val="0"/>
              <w:jc w:val="both"/>
              <w:rPr>
                <w:rFonts w:ascii="Perpetua" w:hAnsi="Perpetua" w:cs="Univers-Condensed"/>
                <w:sz w:val="24"/>
                <w:szCs w:val="24"/>
              </w:rPr>
            </w:pPr>
            <w:r w:rsidRPr="00462006">
              <w:rPr>
                <w:rFonts w:ascii="Perpetua" w:hAnsi="Perpetua" w:cs="ArialNarrow"/>
                <w:sz w:val="24"/>
                <w:szCs w:val="24"/>
              </w:rPr>
              <w:t>Work in pr</w:t>
            </w:r>
            <w:r>
              <w:rPr>
                <w:rFonts w:ascii="Perpetua" w:hAnsi="Perpetua" w:cs="ArialNarrow"/>
                <w:sz w:val="24"/>
                <w:szCs w:val="24"/>
              </w:rPr>
              <w:t xml:space="preserve">ocess, beginning </w:t>
            </w:r>
          </w:p>
        </w:tc>
        <w:tc>
          <w:tcPr>
            <w:tcW w:w="1350" w:type="dxa"/>
          </w:tcPr>
          <w:p w:rsidR="00746017" w:rsidRPr="00462006" w:rsidRDefault="00462006" w:rsidP="00630488">
            <w:pPr>
              <w:autoSpaceDE w:val="0"/>
              <w:autoSpaceDN w:val="0"/>
              <w:adjustRightInd w:val="0"/>
              <w:jc w:val="right"/>
              <w:rPr>
                <w:rFonts w:ascii="Perpetua" w:hAnsi="Perpetua" w:cs="Univers-Condensed"/>
                <w:sz w:val="24"/>
                <w:szCs w:val="24"/>
              </w:rPr>
            </w:pPr>
            <w:r w:rsidRPr="00462006">
              <w:rPr>
                <w:rFonts w:ascii="Perpetua" w:hAnsi="Perpetua" w:cs="Univers-Condensed"/>
                <w:sz w:val="24"/>
                <w:szCs w:val="24"/>
              </w:rPr>
              <w:t>$9,000</w:t>
            </w:r>
          </w:p>
        </w:tc>
        <w:tc>
          <w:tcPr>
            <w:tcW w:w="1260" w:type="dxa"/>
          </w:tcPr>
          <w:p w:rsidR="00746017" w:rsidRPr="00462006" w:rsidRDefault="00462006" w:rsidP="00630488">
            <w:pPr>
              <w:autoSpaceDE w:val="0"/>
              <w:autoSpaceDN w:val="0"/>
              <w:adjustRightInd w:val="0"/>
              <w:jc w:val="right"/>
              <w:rPr>
                <w:rFonts w:ascii="Perpetua" w:hAnsi="Perpetua" w:cs="Univers-Condensed"/>
                <w:sz w:val="24"/>
                <w:szCs w:val="24"/>
              </w:rPr>
            </w:pPr>
            <w:r w:rsidRPr="00462006">
              <w:rPr>
                <w:rFonts w:ascii="Perpetua" w:hAnsi="Perpetua" w:cs="Univers-Condensed"/>
                <w:sz w:val="24"/>
                <w:szCs w:val="24"/>
              </w:rPr>
              <w:t>$12,000</w:t>
            </w:r>
          </w:p>
        </w:tc>
        <w:tc>
          <w:tcPr>
            <w:tcW w:w="1426" w:type="dxa"/>
          </w:tcPr>
          <w:p w:rsidR="00746017" w:rsidRPr="00462006" w:rsidRDefault="00462006" w:rsidP="00630488">
            <w:pPr>
              <w:autoSpaceDE w:val="0"/>
              <w:autoSpaceDN w:val="0"/>
              <w:adjustRightInd w:val="0"/>
              <w:jc w:val="right"/>
              <w:rPr>
                <w:rFonts w:ascii="Perpetua" w:hAnsi="Perpetua" w:cs="Univers-Condensed"/>
                <w:sz w:val="24"/>
                <w:szCs w:val="24"/>
              </w:rPr>
            </w:pPr>
            <w:r w:rsidRPr="00462006">
              <w:rPr>
                <w:rFonts w:ascii="Perpetua" w:hAnsi="Perpetua" w:cs="Univers-Condensed"/>
                <w:sz w:val="24"/>
                <w:szCs w:val="24"/>
              </w:rPr>
              <w:t>$21,000</w:t>
            </w:r>
          </w:p>
        </w:tc>
      </w:tr>
      <w:tr w:rsidR="00746017" w:rsidRPr="00490E09" w:rsidTr="00E11D08">
        <w:trPr>
          <w:jc w:val="center"/>
        </w:trPr>
        <w:tc>
          <w:tcPr>
            <w:tcW w:w="1400" w:type="dxa"/>
          </w:tcPr>
          <w:p w:rsidR="00746017" w:rsidRPr="00E11D08" w:rsidRDefault="00746017" w:rsidP="00630488">
            <w:pPr>
              <w:autoSpaceDE w:val="0"/>
              <w:autoSpaceDN w:val="0"/>
              <w:adjustRightInd w:val="0"/>
              <w:jc w:val="both"/>
              <w:rPr>
                <w:rFonts w:ascii="Perpetua" w:eastAsia="Sabon-Roman" w:hAnsi="Perpetua" w:cs="Sabon-Roman"/>
                <w:sz w:val="24"/>
                <w:szCs w:val="24"/>
              </w:rPr>
            </w:pPr>
          </w:p>
        </w:tc>
        <w:tc>
          <w:tcPr>
            <w:tcW w:w="5696" w:type="dxa"/>
          </w:tcPr>
          <w:p w:rsidR="00746017" w:rsidRPr="008D1992" w:rsidRDefault="00462006" w:rsidP="00462006">
            <w:pPr>
              <w:autoSpaceDE w:val="0"/>
              <w:autoSpaceDN w:val="0"/>
              <w:adjustRightInd w:val="0"/>
              <w:rPr>
                <w:rFonts w:ascii="Perpetua" w:hAnsi="Perpetua" w:cs="Univers-Condensed"/>
                <w:sz w:val="24"/>
                <w:szCs w:val="24"/>
                <w:u w:val="single"/>
              </w:rPr>
            </w:pPr>
            <w:r w:rsidRPr="00462006">
              <w:rPr>
                <w:rFonts w:ascii="Perpetua" w:hAnsi="Perpetua" w:cs="ArialNarrow"/>
                <w:sz w:val="24"/>
                <w:szCs w:val="24"/>
              </w:rPr>
              <w:t>Costs added i</w:t>
            </w:r>
            <w:r>
              <w:rPr>
                <w:rFonts w:ascii="Perpetua" w:hAnsi="Perpetua" w:cs="ArialNarrow"/>
                <w:sz w:val="24"/>
                <w:szCs w:val="24"/>
              </w:rPr>
              <w:t xml:space="preserve">n current period </w:t>
            </w:r>
            <w:r w:rsidRPr="00462006">
              <w:rPr>
                <w:rFonts w:ascii="Perpetua" w:hAnsi="Perpetua" w:cs="ArialNarrow"/>
                <w:sz w:val="24"/>
                <w:szCs w:val="24"/>
              </w:rPr>
              <w:t xml:space="preserve"> </w:t>
            </w:r>
          </w:p>
        </w:tc>
        <w:tc>
          <w:tcPr>
            <w:tcW w:w="1350" w:type="dxa"/>
          </w:tcPr>
          <w:p w:rsidR="00746017" w:rsidRPr="00462006" w:rsidRDefault="00462006" w:rsidP="00630488">
            <w:pPr>
              <w:autoSpaceDE w:val="0"/>
              <w:autoSpaceDN w:val="0"/>
              <w:adjustRightInd w:val="0"/>
              <w:jc w:val="right"/>
              <w:rPr>
                <w:rFonts w:ascii="Perpetua" w:hAnsi="Perpetua" w:cs="Univers-Condensed"/>
                <w:sz w:val="24"/>
                <w:szCs w:val="24"/>
                <w:u w:val="single"/>
              </w:rPr>
            </w:pPr>
            <w:r w:rsidRPr="00462006">
              <w:rPr>
                <w:rFonts w:ascii="Perpetua" w:hAnsi="Perpetua" w:cs="ArialNarrow"/>
                <w:sz w:val="24"/>
                <w:szCs w:val="24"/>
                <w:u w:val="single"/>
              </w:rPr>
              <w:t>165,600</w:t>
            </w:r>
          </w:p>
        </w:tc>
        <w:tc>
          <w:tcPr>
            <w:tcW w:w="1260" w:type="dxa"/>
          </w:tcPr>
          <w:p w:rsidR="00746017" w:rsidRPr="00462006" w:rsidRDefault="00462006" w:rsidP="00630488">
            <w:pPr>
              <w:autoSpaceDE w:val="0"/>
              <w:autoSpaceDN w:val="0"/>
              <w:adjustRightInd w:val="0"/>
              <w:jc w:val="right"/>
              <w:rPr>
                <w:rFonts w:ascii="Perpetua" w:hAnsi="Perpetua" w:cs="Univers-Condensed"/>
                <w:sz w:val="24"/>
                <w:szCs w:val="24"/>
                <w:u w:val="single"/>
              </w:rPr>
            </w:pPr>
            <w:r w:rsidRPr="00462006">
              <w:rPr>
                <w:rFonts w:ascii="Perpetua" w:hAnsi="Perpetua" w:cs="ArialNarrow"/>
                <w:sz w:val="24"/>
                <w:szCs w:val="24"/>
                <w:u w:val="single"/>
              </w:rPr>
              <w:t>76,500</w:t>
            </w:r>
          </w:p>
        </w:tc>
        <w:tc>
          <w:tcPr>
            <w:tcW w:w="1426" w:type="dxa"/>
          </w:tcPr>
          <w:p w:rsidR="00746017" w:rsidRPr="00462006" w:rsidRDefault="00462006" w:rsidP="00630488">
            <w:pPr>
              <w:autoSpaceDE w:val="0"/>
              <w:autoSpaceDN w:val="0"/>
              <w:adjustRightInd w:val="0"/>
              <w:jc w:val="right"/>
              <w:rPr>
                <w:rFonts w:ascii="Perpetua" w:hAnsi="Perpetua" w:cs="Univers-Condensed"/>
                <w:sz w:val="24"/>
                <w:szCs w:val="24"/>
                <w:u w:val="single"/>
              </w:rPr>
            </w:pPr>
            <w:r w:rsidRPr="00462006">
              <w:rPr>
                <w:rFonts w:ascii="Perpetua" w:hAnsi="Perpetua" w:cs="ArialNarrow"/>
                <w:sz w:val="24"/>
                <w:szCs w:val="24"/>
                <w:u w:val="single"/>
              </w:rPr>
              <w:t>89,100</w:t>
            </w:r>
          </w:p>
        </w:tc>
      </w:tr>
      <w:tr w:rsidR="00746017" w:rsidRPr="002703E5" w:rsidTr="00E11D08">
        <w:trPr>
          <w:jc w:val="center"/>
        </w:trPr>
        <w:tc>
          <w:tcPr>
            <w:tcW w:w="1400" w:type="dxa"/>
          </w:tcPr>
          <w:p w:rsidR="00746017" w:rsidRPr="00E11D08" w:rsidRDefault="00746017" w:rsidP="00630488">
            <w:pPr>
              <w:autoSpaceDE w:val="0"/>
              <w:autoSpaceDN w:val="0"/>
              <w:adjustRightInd w:val="0"/>
              <w:jc w:val="both"/>
              <w:rPr>
                <w:rFonts w:ascii="Perpetua" w:eastAsia="Sabon-Roman" w:hAnsi="Perpetua" w:cs="Sabon-Roman"/>
                <w:sz w:val="24"/>
                <w:szCs w:val="24"/>
              </w:rPr>
            </w:pPr>
          </w:p>
        </w:tc>
        <w:tc>
          <w:tcPr>
            <w:tcW w:w="5696" w:type="dxa"/>
          </w:tcPr>
          <w:p w:rsidR="00746017" w:rsidRPr="008D1992" w:rsidRDefault="00462006" w:rsidP="00462006">
            <w:pPr>
              <w:autoSpaceDE w:val="0"/>
              <w:autoSpaceDN w:val="0"/>
              <w:adjustRightInd w:val="0"/>
              <w:rPr>
                <w:rFonts w:ascii="Perpetua" w:hAnsi="Perpetua" w:cs="Univers-Condensed"/>
                <w:sz w:val="24"/>
                <w:szCs w:val="24"/>
                <w:u w:val="double"/>
              </w:rPr>
            </w:pPr>
            <w:r w:rsidRPr="00462006">
              <w:rPr>
                <w:rFonts w:ascii="Perpetua" w:hAnsi="Perpetua" w:cs="ArialNarrow"/>
                <w:sz w:val="24"/>
                <w:szCs w:val="24"/>
              </w:rPr>
              <w:t xml:space="preserve">Total costs to account for </w:t>
            </w:r>
          </w:p>
        </w:tc>
        <w:tc>
          <w:tcPr>
            <w:tcW w:w="1350" w:type="dxa"/>
          </w:tcPr>
          <w:p w:rsidR="00746017" w:rsidRPr="00462006" w:rsidRDefault="00462006" w:rsidP="00630488">
            <w:pPr>
              <w:autoSpaceDE w:val="0"/>
              <w:autoSpaceDN w:val="0"/>
              <w:adjustRightInd w:val="0"/>
              <w:jc w:val="right"/>
              <w:rPr>
                <w:rFonts w:ascii="Perpetua" w:hAnsi="Perpetua" w:cs="Univers-Condensed"/>
                <w:sz w:val="24"/>
                <w:szCs w:val="24"/>
                <w:u w:val="double"/>
              </w:rPr>
            </w:pPr>
            <w:r w:rsidRPr="00462006">
              <w:rPr>
                <w:rFonts w:ascii="Perpetua" w:hAnsi="Perpetua" w:cs="ArialNarrow"/>
                <w:sz w:val="24"/>
                <w:szCs w:val="24"/>
                <w:u w:val="double"/>
              </w:rPr>
              <w:t>186,600</w:t>
            </w:r>
          </w:p>
        </w:tc>
        <w:tc>
          <w:tcPr>
            <w:tcW w:w="1260" w:type="dxa"/>
          </w:tcPr>
          <w:p w:rsidR="00746017" w:rsidRPr="00462006" w:rsidRDefault="00462006" w:rsidP="00630488">
            <w:pPr>
              <w:autoSpaceDE w:val="0"/>
              <w:autoSpaceDN w:val="0"/>
              <w:adjustRightInd w:val="0"/>
              <w:jc w:val="right"/>
              <w:rPr>
                <w:rFonts w:ascii="Perpetua" w:hAnsi="Perpetua" w:cs="Univers-Condensed"/>
                <w:sz w:val="24"/>
                <w:szCs w:val="24"/>
                <w:u w:val="double"/>
              </w:rPr>
            </w:pPr>
            <w:r w:rsidRPr="00462006">
              <w:rPr>
                <w:rFonts w:ascii="Perpetua" w:hAnsi="Perpetua" w:cs="ArialNarrow"/>
                <w:sz w:val="24"/>
                <w:szCs w:val="24"/>
                <w:u w:val="double"/>
              </w:rPr>
              <w:t>88,500</w:t>
            </w:r>
          </w:p>
        </w:tc>
        <w:tc>
          <w:tcPr>
            <w:tcW w:w="1426" w:type="dxa"/>
          </w:tcPr>
          <w:p w:rsidR="00746017" w:rsidRPr="00462006" w:rsidRDefault="00462006" w:rsidP="00630488">
            <w:pPr>
              <w:autoSpaceDE w:val="0"/>
              <w:autoSpaceDN w:val="0"/>
              <w:adjustRightInd w:val="0"/>
              <w:jc w:val="right"/>
              <w:rPr>
                <w:rFonts w:ascii="Perpetua" w:hAnsi="Perpetua" w:cs="Univers-Condensed"/>
                <w:sz w:val="24"/>
                <w:szCs w:val="24"/>
                <w:u w:val="double"/>
              </w:rPr>
            </w:pPr>
            <w:r w:rsidRPr="00462006">
              <w:rPr>
                <w:rFonts w:ascii="Perpetua" w:hAnsi="Perpetua" w:cs="ArialNarrow"/>
                <w:sz w:val="24"/>
                <w:szCs w:val="24"/>
                <w:u w:val="double"/>
              </w:rPr>
              <w:t>98,100</w:t>
            </w:r>
          </w:p>
        </w:tc>
      </w:tr>
      <w:tr w:rsidR="00746017" w:rsidRPr="00212BBE" w:rsidTr="00E11D08">
        <w:trPr>
          <w:jc w:val="center"/>
        </w:trPr>
        <w:tc>
          <w:tcPr>
            <w:tcW w:w="1400" w:type="dxa"/>
          </w:tcPr>
          <w:p w:rsidR="00746017" w:rsidRPr="00E11D08" w:rsidRDefault="00462006" w:rsidP="00630488">
            <w:pPr>
              <w:autoSpaceDE w:val="0"/>
              <w:autoSpaceDN w:val="0"/>
              <w:adjustRightInd w:val="0"/>
              <w:jc w:val="both"/>
              <w:rPr>
                <w:rFonts w:ascii="Perpetua" w:hAnsi="Perpetua" w:cs="ArialNarrow"/>
                <w:sz w:val="24"/>
                <w:szCs w:val="24"/>
              </w:rPr>
            </w:pPr>
            <w:r w:rsidRPr="00E11D08">
              <w:rPr>
                <w:rFonts w:ascii="Perpetua" w:hAnsi="Perpetua" w:cs="ArialNarrow-Bold"/>
                <w:b/>
                <w:bCs/>
                <w:sz w:val="24"/>
                <w:szCs w:val="24"/>
              </w:rPr>
              <w:t>(Step 4)</w:t>
            </w:r>
          </w:p>
        </w:tc>
        <w:tc>
          <w:tcPr>
            <w:tcW w:w="5696" w:type="dxa"/>
          </w:tcPr>
          <w:p w:rsidR="00746017" w:rsidRPr="00212BBE" w:rsidRDefault="00462006" w:rsidP="00462006">
            <w:pPr>
              <w:autoSpaceDE w:val="0"/>
              <w:autoSpaceDN w:val="0"/>
              <w:adjustRightInd w:val="0"/>
              <w:rPr>
                <w:rFonts w:ascii="Perpetua" w:hAnsi="Perpetua" w:cs="Univers-Condensed"/>
                <w:sz w:val="24"/>
                <w:szCs w:val="24"/>
              </w:rPr>
            </w:pPr>
            <w:r w:rsidRPr="00462006">
              <w:rPr>
                <w:rFonts w:ascii="Perpetua" w:hAnsi="Perpetua" w:cs="ArialNarrow"/>
                <w:sz w:val="24"/>
                <w:szCs w:val="24"/>
              </w:rPr>
              <w:t xml:space="preserve">Costs incurred to date </w:t>
            </w:r>
          </w:p>
        </w:tc>
        <w:tc>
          <w:tcPr>
            <w:tcW w:w="1350" w:type="dxa"/>
          </w:tcPr>
          <w:p w:rsidR="00746017" w:rsidRPr="00A05175" w:rsidRDefault="00746017" w:rsidP="00630488">
            <w:pPr>
              <w:autoSpaceDE w:val="0"/>
              <w:autoSpaceDN w:val="0"/>
              <w:adjustRightInd w:val="0"/>
              <w:jc w:val="right"/>
              <w:rPr>
                <w:rFonts w:ascii="Perpetua" w:hAnsi="Perpetua" w:cs="Univers-Condensed"/>
                <w:sz w:val="24"/>
                <w:szCs w:val="24"/>
                <w:u w:val="single"/>
              </w:rPr>
            </w:pPr>
          </w:p>
        </w:tc>
        <w:tc>
          <w:tcPr>
            <w:tcW w:w="1260" w:type="dxa"/>
          </w:tcPr>
          <w:p w:rsidR="00746017" w:rsidRPr="00A05175" w:rsidRDefault="00462006" w:rsidP="00630488">
            <w:pPr>
              <w:autoSpaceDE w:val="0"/>
              <w:autoSpaceDN w:val="0"/>
              <w:adjustRightInd w:val="0"/>
              <w:jc w:val="right"/>
              <w:rPr>
                <w:rFonts w:ascii="Perpetua" w:hAnsi="Perpetua" w:cs="Univers-Condensed"/>
                <w:sz w:val="24"/>
                <w:szCs w:val="24"/>
                <w:u w:val="single"/>
              </w:rPr>
            </w:pPr>
            <w:r w:rsidRPr="00462006">
              <w:rPr>
                <w:rFonts w:ascii="Perpetua" w:hAnsi="Perpetua" w:cs="ArialNarrow"/>
                <w:sz w:val="24"/>
                <w:szCs w:val="24"/>
              </w:rPr>
              <w:t>$88,500</w:t>
            </w:r>
          </w:p>
        </w:tc>
        <w:tc>
          <w:tcPr>
            <w:tcW w:w="1426" w:type="dxa"/>
          </w:tcPr>
          <w:p w:rsidR="00746017" w:rsidRPr="00212BBE" w:rsidRDefault="00462006" w:rsidP="00630488">
            <w:pPr>
              <w:autoSpaceDE w:val="0"/>
              <w:autoSpaceDN w:val="0"/>
              <w:adjustRightInd w:val="0"/>
              <w:jc w:val="right"/>
              <w:rPr>
                <w:rFonts w:ascii="Perpetua" w:hAnsi="Perpetua" w:cs="Univers-Condensed"/>
                <w:sz w:val="24"/>
                <w:szCs w:val="24"/>
              </w:rPr>
            </w:pPr>
            <w:r w:rsidRPr="00462006">
              <w:rPr>
                <w:rFonts w:ascii="Perpetua" w:hAnsi="Perpetua" w:cs="ArialNarrow"/>
                <w:sz w:val="24"/>
                <w:szCs w:val="24"/>
              </w:rPr>
              <w:t>$98,100</w:t>
            </w:r>
          </w:p>
        </w:tc>
      </w:tr>
      <w:tr w:rsidR="00746017" w:rsidRPr="00212BBE" w:rsidTr="00E11D08">
        <w:trPr>
          <w:jc w:val="center"/>
        </w:trPr>
        <w:tc>
          <w:tcPr>
            <w:tcW w:w="1400" w:type="dxa"/>
          </w:tcPr>
          <w:p w:rsidR="00746017" w:rsidRPr="00E11D08" w:rsidRDefault="00746017" w:rsidP="00630488">
            <w:pPr>
              <w:autoSpaceDE w:val="0"/>
              <w:autoSpaceDN w:val="0"/>
              <w:adjustRightInd w:val="0"/>
              <w:jc w:val="both"/>
              <w:rPr>
                <w:rFonts w:ascii="Perpetua" w:hAnsi="Perpetua" w:cs="ArialNarrow"/>
                <w:sz w:val="24"/>
                <w:szCs w:val="24"/>
              </w:rPr>
            </w:pPr>
          </w:p>
        </w:tc>
        <w:tc>
          <w:tcPr>
            <w:tcW w:w="5696" w:type="dxa"/>
          </w:tcPr>
          <w:p w:rsidR="00746017" w:rsidRPr="00212BBE" w:rsidRDefault="00462006" w:rsidP="00E11D08">
            <w:pPr>
              <w:autoSpaceDE w:val="0"/>
              <w:autoSpaceDN w:val="0"/>
              <w:adjustRightInd w:val="0"/>
              <w:jc w:val="both"/>
              <w:rPr>
                <w:rFonts w:ascii="Perpetua" w:hAnsi="Perpetua" w:cs="Univers-Condensed"/>
                <w:sz w:val="24"/>
                <w:szCs w:val="24"/>
              </w:rPr>
            </w:pPr>
            <w:r w:rsidRPr="00462006">
              <w:rPr>
                <w:rFonts w:ascii="Perpetua" w:hAnsi="Perpetua" w:cs="ArialNarrow"/>
                <w:sz w:val="24"/>
                <w:szCs w:val="24"/>
              </w:rPr>
              <w:t xml:space="preserve">Divide by equivalent units of work done to date (Panel A) </w:t>
            </w:r>
          </w:p>
        </w:tc>
        <w:tc>
          <w:tcPr>
            <w:tcW w:w="1350" w:type="dxa"/>
          </w:tcPr>
          <w:p w:rsidR="00746017" w:rsidRPr="00A05175" w:rsidRDefault="00746017" w:rsidP="00630488">
            <w:pPr>
              <w:autoSpaceDE w:val="0"/>
              <w:autoSpaceDN w:val="0"/>
              <w:adjustRightInd w:val="0"/>
              <w:jc w:val="right"/>
              <w:rPr>
                <w:rFonts w:ascii="Perpetua" w:hAnsi="Perpetua" w:cs="Univers-Condensed"/>
                <w:sz w:val="24"/>
                <w:szCs w:val="24"/>
                <w:u w:val="double"/>
              </w:rPr>
            </w:pPr>
          </w:p>
        </w:tc>
        <w:tc>
          <w:tcPr>
            <w:tcW w:w="1260" w:type="dxa"/>
          </w:tcPr>
          <w:p w:rsidR="00746017" w:rsidRPr="00E11D08" w:rsidRDefault="00E11D08" w:rsidP="00630488">
            <w:pPr>
              <w:autoSpaceDE w:val="0"/>
              <w:autoSpaceDN w:val="0"/>
              <w:adjustRightInd w:val="0"/>
              <w:jc w:val="right"/>
              <w:rPr>
                <w:rFonts w:ascii="Perpetua" w:hAnsi="Perpetua" w:cs="Univers-Condensed"/>
                <w:sz w:val="24"/>
                <w:szCs w:val="24"/>
                <w:u w:val="single"/>
              </w:rPr>
            </w:pPr>
            <w:r w:rsidRPr="00E11D08">
              <w:rPr>
                <w:rFonts w:ascii="Perpetua" w:hAnsi="Perpetua" w:cs="ArialNarrow"/>
                <w:sz w:val="24"/>
                <w:szCs w:val="24"/>
                <w:u w:val="single"/>
              </w:rPr>
              <w:t>÷10,000</w:t>
            </w:r>
          </w:p>
        </w:tc>
        <w:tc>
          <w:tcPr>
            <w:tcW w:w="1426" w:type="dxa"/>
          </w:tcPr>
          <w:p w:rsidR="00746017" w:rsidRPr="00E11D08" w:rsidRDefault="00E11D08" w:rsidP="00630488">
            <w:pPr>
              <w:autoSpaceDE w:val="0"/>
              <w:autoSpaceDN w:val="0"/>
              <w:adjustRightInd w:val="0"/>
              <w:jc w:val="right"/>
              <w:rPr>
                <w:rFonts w:ascii="Perpetua" w:hAnsi="Perpetua" w:cs="Univers-Condensed"/>
                <w:sz w:val="24"/>
                <w:szCs w:val="24"/>
                <w:u w:val="single"/>
              </w:rPr>
            </w:pPr>
            <w:r w:rsidRPr="00E11D08">
              <w:rPr>
                <w:rFonts w:ascii="Perpetua" w:hAnsi="Perpetua" w:cs="ArialNarrow"/>
                <w:sz w:val="24"/>
                <w:szCs w:val="24"/>
                <w:u w:val="single"/>
              </w:rPr>
              <w:t>÷ 9,000</w:t>
            </w:r>
          </w:p>
        </w:tc>
      </w:tr>
      <w:tr w:rsidR="00746017" w:rsidRPr="009D3AF5" w:rsidTr="00E11D08">
        <w:trPr>
          <w:jc w:val="center"/>
        </w:trPr>
        <w:tc>
          <w:tcPr>
            <w:tcW w:w="1400" w:type="dxa"/>
          </w:tcPr>
          <w:p w:rsidR="00746017" w:rsidRPr="00E11D08" w:rsidRDefault="00746017" w:rsidP="00630488">
            <w:pPr>
              <w:autoSpaceDE w:val="0"/>
              <w:autoSpaceDN w:val="0"/>
              <w:adjustRightInd w:val="0"/>
              <w:jc w:val="both"/>
              <w:rPr>
                <w:rFonts w:ascii="Perpetua" w:hAnsi="Perpetua" w:cs="ArialNarrow-Bold"/>
                <w:b/>
                <w:bCs/>
                <w:sz w:val="24"/>
                <w:szCs w:val="24"/>
              </w:rPr>
            </w:pPr>
          </w:p>
        </w:tc>
        <w:tc>
          <w:tcPr>
            <w:tcW w:w="5696" w:type="dxa"/>
          </w:tcPr>
          <w:p w:rsidR="00746017" w:rsidRPr="00212BBE" w:rsidRDefault="00462006" w:rsidP="00E11D08">
            <w:pPr>
              <w:autoSpaceDE w:val="0"/>
              <w:autoSpaceDN w:val="0"/>
              <w:adjustRightInd w:val="0"/>
              <w:rPr>
                <w:rFonts w:ascii="Perpetua" w:hAnsi="Perpetua" w:cs="Univers-Condensed"/>
                <w:sz w:val="24"/>
                <w:szCs w:val="24"/>
              </w:rPr>
            </w:pPr>
            <w:r w:rsidRPr="00462006">
              <w:rPr>
                <w:rFonts w:ascii="Perpetua" w:hAnsi="Perpetua" w:cs="ArialNarrow"/>
                <w:sz w:val="24"/>
                <w:szCs w:val="24"/>
              </w:rPr>
              <w:t xml:space="preserve">Cost per equivalent unit </w:t>
            </w:r>
          </w:p>
        </w:tc>
        <w:tc>
          <w:tcPr>
            <w:tcW w:w="1350" w:type="dxa"/>
          </w:tcPr>
          <w:p w:rsidR="00746017" w:rsidRPr="00212BBE" w:rsidRDefault="00746017" w:rsidP="00630488">
            <w:pPr>
              <w:autoSpaceDE w:val="0"/>
              <w:autoSpaceDN w:val="0"/>
              <w:adjustRightInd w:val="0"/>
              <w:jc w:val="right"/>
              <w:rPr>
                <w:rFonts w:ascii="Perpetua" w:hAnsi="Perpetua" w:cs="Univers-Condensed"/>
                <w:sz w:val="24"/>
                <w:szCs w:val="24"/>
              </w:rPr>
            </w:pPr>
          </w:p>
        </w:tc>
        <w:tc>
          <w:tcPr>
            <w:tcW w:w="1260" w:type="dxa"/>
          </w:tcPr>
          <w:p w:rsidR="00746017" w:rsidRPr="00E11D08" w:rsidRDefault="00E11D08" w:rsidP="00630488">
            <w:pPr>
              <w:autoSpaceDE w:val="0"/>
              <w:autoSpaceDN w:val="0"/>
              <w:adjustRightInd w:val="0"/>
              <w:jc w:val="right"/>
              <w:rPr>
                <w:rFonts w:ascii="Perpetua" w:hAnsi="Perpetua" w:cs="ArialNarrow"/>
                <w:sz w:val="24"/>
                <w:szCs w:val="24"/>
                <w:u w:val="double"/>
              </w:rPr>
            </w:pPr>
            <w:r w:rsidRPr="00E11D08">
              <w:rPr>
                <w:rFonts w:ascii="Perpetua" w:hAnsi="Perpetua" w:cs="ArialNarrow"/>
                <w:sz w:val="24"/>
                <w:szCs w:val="24"/>
                <w:u w:val="double"/>
              </w:rPr>
              <w:t>$ 8.85</w:t>
            </w:r>
          </w:p>
        </w:tc>
        <w:tc>
          <w:tcPr>
            <w:tcW w:w="1426" w:type="dxa"/>
          </w:tcPr>
          <w:p w:rsidR="00746017" w:rsidRPr="00E11D08" w:rsidRDefault="00E11D08" w:rsidP="00630488">
            <w:pPr>
              <w:autoSpaceDE w:val="0"/>
              <w:autoSpaceDN w:val="0"/>
              <w:adjustRightInd w:val="0"/>
              <w:jc w:val="right"/>
              <w:rPr>
                <w:rFonts w:ascii="Perpetua" w:hAnsi="Perpetua" w:cs="ArialNarrow"/>
                <w:sz w:val="24"/>
                <w:szCs w:val="24"/>
                <w:u w:val="double"/>
              </w:rPr>
            </w:pPr>
            <w:r w:rsidRPr="00E11D08">
              <w:rPr>
                <w:rFonts w:ascii="Perpetua" w:hAnsi="Perpetua" w:cs="ArialNarrow"/>
                <w:sz w:val="24"/>
                <w:szCs w:val="24"/>
                <w:u w:val="double"/>
              </w:rPr>
              <w:t>$ 10.90</w:t>
            </w:r>
          </w:p>
        </w:tc>
      </w:tr>
      <w:tr w:rsidR="00746017" w:rsidRPr="00A05175" w:rsidTr="00E11D08">
        <w:trPr>
          <w:jc w:val="center"/>
        </w:trPr>
        <w:tc>
          <w:tcPr>
            <w:tcW w:w="1400" w:type="dxa"/>
          </w:tcPr>
          <w:p w:rsidR="00746017" w:rsidRPr="00E11D08" w:rsidRDefault="00E11D08" w:rsidP="00630488">
            <w:pPr>
              <w:autoSpaceDE w:val="0"/>
              <w:autoSpaceDN w:val="0"/>
              <w:adjustRightInd w:val="0"/>
              <w:jc w:val="both"/>
              <w:rPr>
                <w:rFonts w:ascii="Perpetua" w:hAnsi="Perpetua" w:cs="ArialNarrow"/>
                <w:sz w:val="24"/>
                <w:szCs w:val="24"/>
              </w:rPr>
            </w:pPr>
            <w:r w:rsidRPr="00E11D08">
              <w:rPr>
                <w:rFonts w:ascii="Perpetua" w:hAnsi="Perpetua" w:cs="ArialNarrow-Bold"/>
                <w:b/>
                <w:bCs/>
                <w:sz w:val="24"/>
                <w:szCs w:val="24"/>
              </w:rPr>
              <w:t>(Step 5)</w:t>
            </w:r>
          </w:p>
        </w:tc>
        <w:tc>
          <w:tcPr>
            <w:tcW w:w="5696" w:type="dxa"/>
          </w:tcPr>
          <w:p w:rsidR="00746017" w:rsidRPr="008D1992" w:rsidRDefault="00E11D08" w:rsidP="00E11D08">
            <w:pPr>
              <w:autoSpaceDE w:val="0"/>
              <w:autoSpaceDN w:val="0"/>
              <w:adjustRightInd w:val="0"/>
              <w:rPr>
                <w:rFonts w:ascii="Perpetua" w:hAnsi="Perpetua" w:cs="ArialNarrow"/>
                <w:sz w:val="24"/>
                <w:szCs w:val="24"/>
                <w:u w:val="double"/>
              </w:rPr>
            </w:pPr>
            <w:r w:rsidRPr="00E11D08">
              <w:rPr>
                <w:rFonts w:ascii="Perpetua" w:hAnsi="Perpetua" w:cs="ArialNarrow"/>
                <w:sz w:val="24"/>
                <w:szCs w:val="24"/>
              </w:rPr>
              <w:t>Assignment of costs:</w:t>
            </w:r>
          </w:p>
        </w:tc>
        <w:tc>
          <w:tcPr>
            <w:tcW w:w="1350" w:type="dxa"/>
          </w:tcPr>
          <w:p w:rsidR="00746017" w:rsidRPr="00A05175" w:rsidRDefault="00746017" w:rsidP="00630488">
            <w:pPr>
              <w:autoSpaceDE w:val="0"/>
              <w:autoSpaceDN w:val="0"/>
              <w:adjustRightInd w:val="0"/>
              <w:jc w:val="right"/>
              <w:rPr>
                <w:rFonts w:ascii="Perpetua" w:hAnsi="Perpetua" w:cs="ArialNarrow"/>
                <w:sz w:val="24"/>
                <w:szCs w:val="24"/>
                <w:u w:val="single"/>
              </w:rPr>
            </w:pPr>
          </w:p>
        </w:tc>
        <w:tc>
          <w:tcPr>
            <w:tcW w:w="1260" w:type="dxa"/>
          </w:tcPr>
          <w:p w:rsidR="00746017" w:rsidRPr="00A05175" w:rsidRDefault="00746017" w:rsidP="00630488">
            <w:pPr>
              <w:autoSpaceDE w:val="0"/>
              <w:autoSpaceDN w:val="0"/>
              <w:adjustRightInd w:val="0"/>
              <w:jc w:val="right"/>
              <w:rPr>
                <w:rFonts w:ascii="Perpetua" w:hAnsi="Perpetua" w:cs="ArialNarrow"/>
                <w:sz w:val="24"/>
                <w:szCs w:val="24"/>
                <w:u w:val="single"/>
              </w:rPr>
            </w:pPr>
          </w:p>
        </w:tc>
        <w:tc>
          <w:tcPr>
            <w:tcW w:w="1426" w:type="dxa"/>
          </w:tcPr>
          <w:p w:rsidR="00746017" w:rsidRPr="00A05175" w:rsidRDefault="00746017" w:rsidP="00630488">
            <w:pPr>
              <w:autoSpaceDE w:val="0"/>
              <w:autoSpaceDN w:val="0"/>
              <w:adjustRightInd w:val="0"/>
              <w:jc w:val="right"/>
              <w:rPr>
                <w:rFonts w:ascii="Perpetua" w:hAnsi="Perpetua" w:cs="ArialNarrow"/>
                <w:sz w:val="24"/>
                <w:szCs w:val="24"/>
                <w:u w:val="single"/>
              </w:rPr>
            </w:pPr>
          </w:p>
        </w:tc>
      </w:tr>
      <w:tr w:rsidR="00746017" w:rsidRPr="00A05175" w:rsidTr="00E11D08">
        <w:trPr>
          <w:jc w:val="center"/>
        </w:trPr>
        <w:tc>
          <w:tcPr>
            <w:tcW w:w="1400" w:type="dxa"/>
          </w:tcPr>
          <w:p w:rsidR="00746017" w:rsidRPr="008D1992" w:rsidRDefault="00746017" w:rsidP="00630488">
            <w:pPr>
              <w:autoSpaceDE w:val="0"/>
              <w:autoSpaceDN w:val="0"/>
              <w:adjustRightInd w:val="0"/>
              <w:jc w:val="both"/>
              <w:rPr>
                <w:rFonts w:ascii="Perpetua" w:hAnsi="Perpetua" w:cs="ArialNarrow"/>
                <w:sz w:val="24"/>
                <w:szCs w:val="24"/>
              </w:rPr>
            </w:pPr>
          </w:p>
        </w:tc>
        <w:tc>
          <w:tcPr>
            <w:tcW w:w="5696" w:type="dxa"/>
          </w:tcPr>
          <w:p w:rsidR="00746017" w:rsidRPr="000D28B7" w:rsidRDefault="00E11D08" w:rsidP="00630488">
            <w:pPr>
              <w:autoSpaceDE w:val="0"/>
              <w:autoSpaceDN w:val="0"/>
              <w:adjustRightInd w:val="0"/>
              <w:rPr>
                <w:rFonts w:ascii="Perpetua" w:hAnsi="Perpetua" w:cs="ArialNarrow"/>
                <w:sz w:val="24"/>
                <w:szCs w:val="24"/>
              </w:rPr>
            </w:pPr>
            <w:r w:rsidRPr="00E11D08">
              <w:rPr>
                <w:rFonts w:ascii="Perpetua" w:hAnsi="Perpetua" w:cs="ArialNarrow"/>
                <w:sz w:val="24"/>
                <w:szCs w:val="24"/>
              </w:rPr>
              <w:t>Good units completed and transferred out (7,000 units)</w:t>
            </w:r>
          </w:p>
        </w:tc>
        <w:tc>
          <w:tcPr>
            <w:tcW w:w="1350" w:type="dxa"/>
          </w:tcPr>
          <w:p w:rsidR="00746017" w:rsidRPr="00E11D08" w:rsidRDefault="00746017" w:rsidP="00630488">
            <w:pPr>
              <w:autoSpaceDE w:val="0"/>
              <w:autoSpaceDN w:val="0"/>
              <w:adjustRightInd w:val="0"/>
              <w:jc w:val="right"/>
              <w:rPr>
                <w:rFonts w:ascii="Perpetua" w:hAnsi="Perpetua" w:cs="ArialNarrow"/>
                <w:sz w:val="24"/>
                <w:szCs w:val="24"/>
              </w:rPr>
            </w:pPr>
          </w:p>
        </w:tc>
        <w:tc>
          <w:tcPr>
            <w:tcW w:w="1260" w:type="dxa"/>
          </w:tcPr>
          <w:p w:rsidR="00746017" w:rsidRPr="00A05175" w:rsidRDefault="00746017" w:rsidP="00630488">
            <w:pPr>
              <w:autoSpaceDE w:val="0"/>
              <w:autoSpaceDN w:val="0"/>
              <w:adjustRightInd w:val="0"/>
              <w:jc w:val="right"/>
              <w:rPr>
                <w:rFonts w:ascii="Perpetua" w:hAnsi="Perpetua" w:cs="ArialNarrow"/>
                <w:sz w:val="24"/>
                <w:szCs w:val="24"/>
                <w:u w:val="double"/>
              </w:rPr>
            </w:pPr>
          </w:p>
        </w:tc>
        <w:tc>
          <w:tcPr>
            <w:tcW w:w="1426" w:type="dxa"/>
          </w:tcPr>
          <w:p w:rsidR="00746017" w:rsidRPr="00A05175" w:rsidRDefault="00746017" w:rsidP="00630488">
            <w:pPr>
              <w:autoSpaceDE w:val="0"/>
              <w:autoSpaceDN w:val="0"/>
              <w:adjustRightInd w:val="0"/>
              <w:jc w:val="right"/>
              <w:rPr>
                <w:rFonts w:ascii="Perpetua" w:hAnsi="Perpetua" w:cs="ArialNarrow"/>
                <w:sz w:val="24"/>
                <w:szCs w:val="24"/>
                <w:u w:val="double"/>
              </w:rPr>
            </w:pPr>
          </w:p>
        </w:tc>
      </w:tr>
      <w:tr w:rsidR="00E11D08" w:rsidRPr="00A05175" w:rsidTr="00E11D08">
        <w:trPr>
          <w:jc w:val="center"/>
        </w:trPr>
        <w:tc>
          <w:tcPr>
            <w:tcW w:w="1400" w:type="dxa"/>
          </w:tcPr>
          <w:p w:rsidR="00E11D08" w:rsidRPr="008D1992" w:rsidRDefault="00E11D08" w:rsidP="00630488">
            <w:pPr>
              <w:autoSpaceDE w:val="0"/>
              <w:autoSpaceDN w:val="0"/>
              <w:adjustRightInd w:val="0"/>
              <w:jc w:val="both"/>
              <w:rPr>
                <w:rFonts w:ascii="Perpetua" w:hAnsi="Perpetua" w:cs="ArialNarrow"/>
                <w:sz w:val="24"/>
                <w:szCs w:val="24"/>
              </w:rPr>
            </w:pPr>
          </w:p>
        </w:tc>
        <w:tc>
          <w:tcPr>
            <w:tcW w:w="5696" w:type="dxa"/>
          </w:tcPr>
          <w:p w:rsidR="00E11D08" w:rsidRPr="00E11D08" w:rsidRDefault="00E11D08" w:rsidP="00630488">
            <w:pPr>
              <w:autoSpaceDE w:val="0"/>
              <w:autoSpaceDN w:val="0"/>
              <w:adjustRightInd w:val="0"/>
              <w:rPr>
                <w:rFonts w:ascii="Perpetua" w:hAnsi="Perpetua" w:cs="ArialNarrow"/>
                <w:sz w:val="24"/>
                <w:szCs w:val="24"/>
              </w:rPr>
            </w:pPr>
            <w:r>
              <w:rPr>
                <w:rFonts w:ascii="Perpetua" w:hAnsi="Perpetua" w:cs="ArialNarrow"/>
                <w:sz w:val="24"/>
                <w:szCs w:val="24"/>
              </w:rPr>
              <w:t xml:space="preserve">     </w:t>
            </w:r>
            <w:r w:rsidRPr="00E11D08">
              <w:rPr>
                <w:rFonts w:ascii="Perpetua" w:hAnsi="Perpetua" w:cs="ArialNarrow"/>
                <w:sz w:val="24"/>
                <w:szCs w:val="24"/>
              </w:rPr>
              <w:t>Costs before adding normal spoilage</w:t>
            </w:r>
          </w:p>
        </w:tc>
        <w:tc>
          <w:tcPr>
            <w:tcW w:w="1350" w:type="dxa"/>
          </w:tcPr>
          <w:p w:rsidR="00E11D08" w:rsidRPr="00E11D08" w:rsidRDefault="00E11D08" w:rsidP="00630488">
            <w:pPr>
              <w:autoSpaceDE w:val="0"/>
              <w:autoSpaceDN w:val="0"/>
              <w:adjustRightInd w:val="0"/>
              <w:jc w:val="right"/>
              <w:rPr>
                <w:rFonts w:ascii="Perpetua" w:hAnsi="Perpetua" w:cs="ArialNarrow"/>
                <w:sz w:val="24"/>
                <w:szCs w:val="24"/>
              </w:rPr>
            </w:pPr>
            <w:r w:rsidRPr="00E11D08">
              <w:rPr>
                <w:rFonts w:ascii="Perpetua" w:hAnsi="Perpetua" w:cs="ArialNarrow"/>
                <w:sz w:val="24"/>
                <w:szCs w:val="24"/>
              </w:rPr>
              <w:t>$138,250</w:t>
            </w:r>
          </w:p>
        </w:tc>
        <w:tc>
          <w:tcPr>
            <w:tcW w:w="1260" w:type="dxa"/>
          </w:tcPr>
          <w:p w:rsidR="00E11D08" w:rsidRPr="00E11D08" w:rsidRDefault="00E11D08" w:rsidP="00E11D08">
            <w:pPr>
              <w:autoSpaceDE w:val="0"/>
              <w:autoSpaceDN w:val="0"/>
              <w:adjustRightInd w:val="0"/>
              <w:jc w:val="center"/>
              <w:rPr>
                <w:rFonts w:ascii="Perpetua" w:hAnsi="Perpetua" w:cs="ArialNarrow"/>
                <w:sz w:val="16"/>
                <w:szCs w:val="16"/>
                <w:u w:val="double"/>
              </w:rPr>
            </w:pPr>
            <w:r w:rsidRPr="00E11D08">
              <w:rPr>
                <w:rFonts w:ascii="Perpetua" w:hAnsi="Perpetua" w:cs="ArialNarrow"/>
                <w:sz w:val="16"/>
                <w:szCs w:val="16"/>
              </w:rPr>
              <w:t>(7,000</w:t>
            </w:r>
            <w:r w:rsidRPr="00E11D08">
              <w:rPr>
                <w:rFonts w:ascii="Perpetua" w:hAnsi="Perpetua" w:cs="ArialNarrow"/>
                <w:sz w:val="16"/>
                <w:szCs w:val="16"/>
                <w:vertAlign w:val="superscript"/>
              </w:rPr>
              <w:t>d</w:t>
            </w:r>
            <w:r w:rsidRPr="00E11D08">
              <w:rPr>
                <w:rFonts w:ascii="Perpetua" w:hAnsi="Perpetua" w:cs="ArialNarrow"/>
                <w:sz w:val="16"/>
                <w:szCs w:val="16"/>
              </w:rPr>
              <w:t xml:space="preserve"> × $8.85)</w:t>
            </w:r>
          </w:p>
        </w:tc>
        <w:tc>
          <w:tcPr>
            <w:tcW w:w="1426" w:type="dxa"/>
          </w:tcPr>
          <w:p w:rsidR="00E11D08" w:rsidRPr="00E11D08" w:rsidRDefault="00E11D08" w:rsidP="00E11D08">
            <w:pPr>
              <w:autoSpaceDE w:val="0"/>
              <w:autoSpaceDN w:val="0"/>
              <w:adjustRightInd w:val="0"/>
              <w:jc w:val="center"/>
              <w:rPr>
                <w:rFonts w:ascii="Perpetua" w:hAnsi="Perpetua" w:cs="ArialNarrow"/>
                <w:sz w:val="16"/>
                <w:szCs w:val="16"/>
                <w:u w:val="double"/>
              </w:rPr>
            </w:pPr>
            <w:r w:rsidRPr="00E11D08">
              <w:rPr>
                <w:rFonts w:ascii="Perpetua" w:hAnsi="Perpetua" w:cs="ArialNarrow"/>
                <w:sz w:val="16"/>
                <w:szCs w:val="16"/>
              </w:rPr>
              <w:t>(7,000</w:t>
            </w:r>
            <w:r w:rsidRPr="00E11D08">
              <w:rPr>
                <w:rFonts w:ascii="Perpetua" w:hAnsi="Perpetua" w:cs="ArialNarrow"/>
                <w:sz w:val="16"/>
                <w:szCs w:val="16"/>
                <w:vertAlign w:val="superscript"/>
              </w:rPr>
              <w:t>d</w:t>
            </w:r>
            <w:r w:rsidRPr="00E11D08">
              <w:rPr>
                <w:rFonts w:ascii="Perpetua" w:hAnsi="Perpetua" w:cs="ArialNarrow"/>
                <w:sz w:val="16"/>
                <w:szCs w:val="16"/>
              </w:rPr>
              <w:t xml:space="preserve"> × $10.90)</w:t>
            </w:r>
          </w:p>
        </w:tc>
      </w:tr>
      <w:tr w:rsidR="00E11D08" w:rsidRPr="00A05175" w:rsidTr="00E11D08">
        <w:trPr>
          <w:jc w:val="center"/>
        </w:trPr>
        <w:tc>
          <w:tcPr>
            <w:tcW w:w="1400" w:type="dxa"/>
          </w:tcPr>
          <w:p w:rsidR="00E11D08" w:rsidRPr="008D1992" w:rsidRDefault="00E11D08" w:rsidP="00630488">
            <w:pPr>
              <w:autoSpaceDE w:val="0"/>
              <w:autoSpaceDN w:val="0"/>
              <w:adjustRightInd w:val="0"/>
              <w:jc w:val="both"/>
              <w:rPr>
                <w:rFonts w:ascii="Perpetua" w:hAnsi="Perpetua" w:cs="ArialNarrow"/>
                <w:sz w:val="24"/>
                <w:szCs w:val="24"/>
              </w:rPr>
            </w:pPr>
          </w:p>
        </w:tc>
        <w:tc>
          <w:tcPr>
            <w:tcW w:w="5696" w:type="dxa"/>
          </w:tcPr>
          <w:p w:rsidR="00E11D08" w:rsidRPr="00E11D08" w:rsidRDefault="00E11D08" w:rsidP="00E11D08">
            <w:pPr>
              <w:autoSpaceDE w:val="0"/>
              <w:autoSpaceDN w:val="0"/>
              <w:adjustRightInd w:val="0"/>
              <w:rPr>
                <w:rFonts w:ascii="Perpetua" w:hAnsi="Perpetua" w:cs="ArialNarrow"/>
                <w:sz w:val="24"/>
                <w:szCs w:val="24"/>
              </w:rPr>
            </w:pPr>
            <w:r>
              <w:rPr>
                <w:rFonts w:ascii="Perpetua" w:hAnsi="Perpetua" w:cs="ArialNarrow"/>
                <w:sz w:val="24"/>
                <w:szCs w:val="24"/>
              </w:rPr>
              <w:t xml:space="preserve">     </w:t>
            </w:r>
            <w:r w:rsidRPr="00E11D08">
              <w:rPr>
                <w:rFonts w:ascii="Perpetua" w:hAnsi="Perpetua" w:cs="ArialNarrow"/>
                <w:sz w:val="24"/>
                <w:szCs w:val="24"/>
              </w:rPr>
              <w:t>Normal spoilage (700 units)</w:t>
            </w:r>
          </w:p>
        </w:tc>
        <w:tc>
          <w:tcPr>
            <w:tcW w:w="1350" w:type="dxa"/>
          </w:tcPr>
          <w:p w:rsidR="00E11D08" w:rsidRPr="00E11D08" w:rsidRDefault="00E11D08" w:rsidP="00630488">
            <w:pPr>
              <w:autoSpaceDE w:val="0"/>
              <w:autoSpaceDN w:val="0"/>
              <w:adjustRightInd w:val="0"/>
              <w:jc w:val="right"/>
              <w:rPr>
                <w:rFonts w:ascii="Perpetua" w:hAnsi="Perpetua" w:cs="ArialNarrow"/>
                <w:sz w:val="24"/>
                <w:szCs w:val="24"/>
                <w:u w:val="single"/>
              </w:rPr>
            </w:pPr>
            <w:r w:rsidRPr="00E11D08">
              <w:rPr>
                <w:rFonts w:ascii="Perpetua" w:hAnsi="Perpetua" w:cs="ArialNarrow"/>
                <w:sz w:val="24"/>
                <w:szCs w:val="24"/>
                <w:u w:val="single"/>
              </w:rPr>
              <w:t>13,825</w:t>
            </w:r>
          </w:p>
        </w:tc>
        <w:tc>
          <w:tcPr>
            <w:tcW w:w="1260" w:type="dxa"/>
          </w:tcPr>
          <w:p w:rsidR="00E11D08" w:rsidRPr="00E11D08" w:rsidRDefault="00E11D08" w:rsidP="00E11D08">
            <w:pPr>
              <w:autoSpaceDE w:val="0"/>
              <w:autoSpaceDN w:val="0"/>
              <w:adjustRightInd w:val="0"/>
              <w:jc w:val="center"/>
              <w:rPr>
                <w:rFonts w:ascii="Perpetua" w:hAnsi="Perpetua" w:cs="ArialNarrow"/>
                <w:sz w:val="16"/>
                <w:szCs w:val="16"/>
                <w:u w:val="double"/>
              </w:rPr>
            </w:pPr>
            <w:r w:rsidRPr="00E11D08">
              <w:rPr>
                <w:rFonts w:ascii="Perpetua" w:hAnsi="Perpetua" w:cs="ArialNarrow"/>
                <w:sz w:val="16"/>
                <w:szCs w:val="16"/>
              </w:rPr>
              <w:t>(700</w:t>
            </w:r>
            <w:r w:rsidRPr="00E11D08">
              <w:rPr>
                <w:rFonts w:ascii="Perpetua" w:hAnsi="Perpetua" w:cs="ArialNarrow"/>
                <w:sz w:val="16"/>
                <w:szCs w:val="16"/>
                <w:vertAlign w:val="superscript"/>
              </w:rPr>
              <w:t>d</w:t>
            </w:r>
            <w:r w:rsidRPr="00E11D08">
              <w:rPr>
                <w:rFonts w:ascii="Perpetua" w:hAnsi="Perpetua" w:cs="ArialNarrow"/>
                <w:sz w:val="16"/>
                <w:szCs w:val="16"/>
              </w:rPr>
              <w:t xml:space="preserve"> × $8.85)</w:t>
            </w:r>
          </w:p>
        </w:tc>
        <w:tc>
          <w:tcPr>
            <w:tcW w:w="1426" w:type="dxa"/>
          </w:tcPr>
          <w:p w:rsidR="00E11D08" w:rsidRPr="00E11D08" w:rsidRDefault="00E11D08" w:rsidP="00E11D08">
            <w:pPr>
              <w:autoSpaceDE w:val="0"/>
              <w:autoSpaceDN w:val="0"/>
              <w:adjustRightInd w:val="0"/>
              <w:jc w:val="center"/>
              <w:rPr>
                <w:rFonts w:ascii="Perpetua" w:hAnsi="Perpetua" w:cs="ArialNarrow"/>
                <w:sz w:val="16"/>
                <w:szCs w:val="16"/>
                <w:u w:val="double"/>
              </w:rPr>
            </w:pPr>
            <w:r w:rsidRPr="00E11D08">
              <w:rPr>
                <w:rFonts w:ascii="Perpetua" w:hAnsi="Perpetua" w:cs="ArialNarrow"/>
                <w:sz w:val="16"/>
                <w:szCs w:val="16"/>
              </w:rPr>
              <w:t>(700</w:t>
            </w:r>
            <w:r w:rsidRPr="00E11D08">
              <w:rPr>
                <w:rFonts w:ascii="Perpetua" w:hAnsi="Perpetua" w:cs="ArialNarrow"/>
                <w:sz w:val="16"/>
                <w:szCs w:val="16"/>
                <w:vertAlign w:val="superscript"/>
              </w:rPr>
              <w:t>d</w:t>
            </w:r>
            <w:r w:rsidRPr="00E11D08">
              <w:rPr>
                <w:rFonts w:ascii="Perpetua" w:hAnsi="Perpetua" w:cs="ArialNarrow"/>
                <w:sz w:val="16"/>
                <w:szCs w:val="16"/>
              </w:rPr>
              <w:t xml:space="preserve"> × $10.90)</w:t>
            </w:r>
          </w:p>
        </w:tc>
      </w:tr>
      <w:tr w:rsidR="00E11D08" w:rsidRPr="00A05175" w:rsidTr="00E11D08">
        <w:trPr>
          <w:jc w:val="center"/>
        </w:trPr>
        <w:tc>
          <w:tcPr>
            <w:tcW w:w="1400" w:type="dxa"/>
          </w:tcPr>
          <w:p w:rsidR="00E11D08" w:rsidRPr="008D1992" w:rsidRDefault="00E11D08" w:rsidP="00630488">
            <w:pPr>
              <w:autoSpaceDE w:val="0"/>
              <w:autoSpaceDN w:val="0"/>
              <w:adjustRightInd w:val="0"/>
              <w:jc w:val="both"/>
              <w:rPr>
                <w:rFonts w:ascii="Perpetua" w:hAnsi="Perpetua" w:cs="ArialNarrow"/>
                <w:sz w:val="24"/>
                <w:szCs w:val="24"/>
              </w:rPr>
            </w:pPr>
            <w:r w:rsidRPr="00E11D08">
              <w:rPr>
                <w:rFonts w:ascii="Perpetua" w:hAnsi="Perpetua" w:cs="ArialNarrow"/>
                <w:sz w:val="24"/>
                <w:szCs w:val="24"/>
              </w:rPr>
              <w:t>(A)</w:t>
            </w:r>
          </w:p>
        </w:tc>
        <w:tc>
          <w:tcPr>
            <w:tcW w:w="5696" w:type="dxa"/>
          </w:tcPr>
          <w:p w:rsidR="00E11D08" w:rsidRPr="00E11D08" w:rsidRDefault="00E11D08" w:rsidP="00630488">
            <w:pPr>
              <w:autoSpaceDE w:val="0"/>
              <w:autoSpaceDN w:val="0"/>
              <w:adjustRightInd w:val="0"/>
              <w:rPr>
                <w:rFonts w:ascii="Perpetua" w:hAnsi="Perpetua" w:cs="ArialNarrow"/>
                <w:sz w:val="24"/>
                <w:szCs w:val="24"/>
              </w:rPr>
            </w:pPr>
            <w:r>
              <w:rPr>
                <w:rFonts w:ascii="Perpetua" w:hAnsi="Perpetua" w:cs="ArialNarrow"/>
                <w:sz w:val="24"/>
                <w:szCs w:val="24"/>
              </w:rPr>
              <w:t xml:space="preserve">          </w:t>
            </w:r>
            <w:r w:rsidRPr="00E11D08">
              <w:rPr>
                <w:rFonts w:ascii="Perpetua" w:hAnsi="Perpetua" w:cs="ArialNarrow"/>
                <w:sz w:val="24"/>
                <w:szCs w:val="24"/>
              </w:rPr>
              <w:t>Total costs of good units completed and transferred out</w:t>
            </w:r>
          </w:p>
        </w:tc>
        <w:tc>
          <w:tcPr>
            <w:tcW w:w="1350" w:type="dxa"/>
          </w:tcPr>
          <w:p w:rsidR="00E11D08" w:rsidRPr="00A05175" w:rsidRDefault="00E11D08" w:rsidP="00630488">
            <w:pPr>
              <w:autoSpaceDE w:val="0"/>
              <w:autoSpaceDN w:val="0"/>
              <w:adjustRightInd w:val="0"/>
              <w:jc w:val="right"/>
              <w:rPr>
                <w:rFonts w:ascii="Perpetua" w:hAnsi="Perpetua" w:cs="ArialNarrow"/>
                <w:sz w:val="24"/>
                <w:szCs w:val="24"/>
                <w:u w:val="double"/>
              </w:rPr>
            </w:pPr>
            <w:r w:rsidRPr="00E11D08">
              <w:rPr>
                <w:rFonts w:ascii="Perpetua" w:hAnsi="Perpetua" w:cs="ArialNarrow"/>
                <w:sz w:val="24"/>
                <w:szCs w:val="24"/>
              </w:rPr>
              <w:t>152,075</w:t>
            </w:r>
          </w:p>
        </w:tc>
        <w:tc>
          <w:tcPr>
            <w:tcW w:w="1260" w:type="dxa"/>
          </w:tcPr>
          <w:p w:rsidR="00E11D08" w:rsidRPr="00A05175" w:rsidRDefault="00E11D08" w:rsidP="00630488">
            <w:pPr>
              <w:autoSpaceDE w:val="0"/>
              <w:autoSpaceDN w:val="0"/>
              <w:adjustRightInd w:val="0"/>
              <w:jc w:val="right"/>
              <w:rPr>
                <w:rFonts w:ascii="Perpetua" w:hAnsi="Perpetua" w:cs="ArialNarrow"/>
                <w:sz w:val="24"/>
                <w:szCs w:val="24"/>
                <w:u w:val="double"/>
              </w:rPr>
            </w:pPr>
          </w:p>
        </w:tc>
        <w:tc>
          <w:tcPr>
            <w:tcW w:w="1426" w:type="dxa"/>
          </w:tcPr>
          <w:p w:rsidR="00E11D08" w:rsidRPr="00A05175" w:rsidRDefault="00E11D08" w:rsidP="00630488">
            <w:pPr>
              <w:autoSpaceDE w:val="0"/>
              <w:autoSpaceDN w:val="0"/>
              <w:adjustRightInd w:val="0"/>
              <w:jc w:val="right"/>
              <w:rPr>
                <w:rFonts w:ascii="Perpetua" w:hAnsi="Perpetua" w:cs="ArialNarrow"/>
                <w:sz w:val="24"/>
                <w:szCs w:val="24"/>
                <w:u w:val="double"/>
              </w:rPr>
            </w:pPr>
          </w:p>
        </w:tc>
      </w:tr>
      <w:tr w:rsidR="00E11D08" w:rsidRPr="00A05175" w:rsidTr="00E11D08">
        <w:trPr>
          <w:jc w:val="center"/>
        </w:trPr>
        <w:tc>
          <w:tcPr>
            <w:tcW w:w="1400" w:type="dxa"/>
          </w:tcPr>
          <w:p w:rsidR="00E11D08" w:rsidRPr="00E11D08" w:rsidRDefault="00E11D08" w:rsidP="00630488">
            <w:pPr>
              <w:autoSpaceDE w:val="0"/>
              <w:autoSpaceDN w:val="0"/>
              <w:adjustRightInd w:val="0"/>
              <w:jc w:val="both"/>
              <w:rPr>
                <w:rFonts w:ascii="Perpetua" w:hAnsi="Perpetua" w:cs="ArialNarrow"/>
                <w:sz w:val="24"/>
                <w:szCs w:val="24"/>
              </w:rPr>
            </w:pPr>
            <w:r w:rsidRPr="00E11D08">
              <w:rPr>
                <w:rFonts w:ascii="Perpetua" w:hAnsi="Perpetua" w:cs="ArialNarrow"/>
                <w:sz w:val="24"/>
                <w:szCs w:val="24"/>
              </w:rPr>
              <w:t>(B)</w:t>
            </w:r>
          </w:p>
        </w:tc>
        <w:tc>
          <w:tcPr>
            <w:tcW w:w="5696" w:type="dxa"/>
          </w:tcPr>
          <w:p w:rsidR="00E11D08" w:rsidRPr="00E11D08" w:rsidRDefault="00E11D08" w:rsidP="00630488">
            <w:pPr>
              <w:autoSpaceDE w:val="0"/>
              <w:autoSpaceDN w:val="0"/>
              <w:adjustRightInd w:val="0"/>
              <w:rPr>
                <w:rFonts w:ascii="Perpetua" w:hAnsi="Perpetua" w:cs="ArialNarrow"/>
                <w:sz w:val="24"/>
                <w:szCs w:val="24"/>
              </w:rPr>
            </w:pPr>
            <w:r w:rsidRPr="00E11D08">
              <w:rPr>
                <w:rFonts w:ascii="Perpetua" w:hAnsi="Perpetua" w:cs="ArialNarrow"/>
                <w:sz w:val="24"/>
                <w:szCs w:val="24"/>
              </w:rPr>
              <w:t>Abnormal spoilage (300 units)</w:t>
            </w:r>
          </w:p>
        </w:tc>
        <w:tc>
          <w:tcPr>
            <w:tcW w:w="1350" w:type="dxa"/>
          </w:tcPr>
          <w:p w:rsidR="00E11D08" w:rsidRPr="00E11D08" w:rsidRDefault="00E11D08" w:rsidP="00630488">
            <w:pPr>
              <w:autoSpaceDE w:val="0"/>
              <w:autoSpaceDN w:val="0"/>
              <w:adjustRightInd w:val="0"/>
              <w:jc w:val="right"/>
              <w:rPr>
                <w:rFonts w:ascii="Perpetua" w:hAnsi="Perpetua" w:cs="ArialNarrow"/>
                <w:sz w:val="24"/>
                <w:szCs w:val="24"/>
              </w:rPr>
            </w:pPr>
            <w:r w:rsidRPr="00E11D08">
              <w:rPr>
                <w:rFonts w:ascii="Perpetua" w:hAnsi="Perpetua" w:cs="ArialNarrow"/>
                <w:sz w:val="24"/>
                <w:szCs w:val="24"/>
              </w:rPr>
              <w:t>5,925</w:t>
            </w:r>
          </w:p>
        </w:tc>
        <w:tc>
          <w:tcPr>
            <w:tcW w:w="1260" w:type="dxa"/>
          </w:tcPr>
          <w:p w:rsidR="00E11D08" w:rsidRPr="00214532" w:rsidRDefault="00214532" w:rsidP="00214532">
            <w:pPr>
              <w:autoSpaceDE w:val="0"/>
              <w:autoSpaceDN w:val="0"/>
              <w:adjustRightInd w:val="0"/>
              <w:jc w:val="right"/>
              <w:rPr>
                <w:rFonts w:ascii="Perpetua" w:hAnsi="Perpetua" w:cs="ArialNarrow"/>
                <w:sz w:val="16"/>
                <w:szCs w:val="16"/>
                <w:u w:val="double"/>
              </w:rPr>
            </w:pPr>
            <w:r w:rsidRPr="00214532">
              <w:rPr>
                <w:rFonts w:ascii="Perpetua" w:hAnsi="Perpetua" w:cs="ArialNarrow"/>
                <w:sz w:val="16"/>
                <w:szCs w:val="16"/>
              </w:rPr>
              <w:t>(300</w:t>
            </w:r>
            <w:r w:rsidRPr="00214532">
              <w:rPr>
                <w:rFonts w:ascii="Perpetua" w:hAnsi="Perpetua" w:cs="ArialNarrow"/>
                <w:sz w:val="16"/>
                <w:szCs w:val="16"/>
                <w:vertAlign w:val="superscript"/>
              </w:rPr>
              <w:t xml:space="preserve">d </w:t>
            </w:r>
            <w:r w:rsidRPr="00214532">
              <w:rPr>
                <w:rFonts w:ascii="Perpetua" w:hAnsi="Perpetua" w:cs="ArialNarrow"/>
                <w:sz w:val="16"/>
                <w:szCs w:val="16"/>
              </w:rPr>
              <w:t xml:space="preserve">× $8.85) </w:t>
            </w:r>
          </w:p>
        </w:tc>
        <w:tc>
          <w:tcPr>
            <w:tcW w:w="1426" w:type="dxa"/>
          </w:tcPr>
          <w:p w:rsidR="00E11D08" w:rsidRPr="00A05175" w:rsidRDefault="00214532" w:rsidP="00630488">
            <w:pPr>
              <w:autoSpaceDE w:val="0"/>
              <w:autoSpaceDN w:val="0"/>
              <w:adjustRightInd w:val="0"/>
              <w:jc w:val="right"/>
              <w:rPr>
                <w:rFonts w:ascii="Perpetua" w:hAnsi="Perpetua" w:cs="ArialNarrow"/>
                <w:sz w:val="24"/>
                <w:szCs w:val="24"/>
                <w:u w:val="double"/>
              </w:rPr>
            </w:pPr>
            <w:r w:rsidRPr="00214532">
              <w:rPr>
                <w:rFonts w:ascii="Perpetua" w:hAnsi="Perpetua" w:cs="ArialNarrow"/>
                <w:sz w:val="16"/>
                <w:szCs w:val="16"/>
              </w:rPr>
              <w:t>(300</w:t>
            </w:r>
            <w:r w:rsidRPr="00214532">
              <w:rPr>
                <w:rFonts w:ascii="Perpetua" w:hAnsi="Perpetua" w:cs="ArialNarrow"/>
                <w:sz w:val="16"/>
                <w:szCs w:val="16"/>
                <w:vertAlign w:val="superscript"/>
              </w:rPr>
              <w:t>d</w:t>
            </w:r>
            <w:r w:rsidRPr="00214532">
              <w:rPr>
                <w:rFonts w:ascii="Perpetua" w:hAnsi="Perpetua" w:cs="ArialNarrow"/>
                <w:sz w:val="16"/>
                <w:szCs w:val="16"/>
              </w:rPr>
              <w:t xml:space="preserve"> × $10.90)</w:t>
            </w:r>
          </w:p>
        </w:tc>
      </w:tr>
      <w:tr w:rsidR="00214532" w:rsidRPr="00A05175" w:rsidTr="00E11D08">
        <w:trPr>
          <w:jc w:val="center"/>
        </w:trPr>
        <w:tc>
          <w:tcPr>
            <w:tcW w:w="1400" w:type="dxa"/>
          </w:tcPr>
          <w:p w:rsidR="00214532" w:rsidRPr="00E11D08" w:rsidRDefault="00214532" w:rsidP="00630488">
            <w:pPr>
              <w:autoSpaceDE w:val="0"/>
              <w:autoSpaceDN w:val="0"/>
              <w:adjustRightInd w:val="0"/>
              <w:jc w:val="both"/>
              <w:rPr>
                <w:rFonts w:ascii="Perpetua" w:hAnsi="Perpetua" w:cs="ArialNarrow"/>
                <w:sz w:val="24"/>
                <w:szCs w:val="24"/>
              </w:rPr>
            </w:pPr>
            <w:r w:rsidRPr="00E11D08">
              <w:rPr>
                <w:rFonts w:ascii="Perpetua" w:hAnsi="Perpetua" w:cs="ArialNarrow"/>
                <w:sz w:val="24"/>
                <w:szCs w:val="24"/>
              </w:rPr>
              <w:t>(C)</w:t>
            </w:r>
          </w:p>
        </w:tc>
        <w:tc>
          <w:tcPr>
            <w:tcW w:w="5696" w:type="dxa"/>
          </w:tcPr>
          <w:p w:rsidR="00214532" w:rsidRPr="00E11D08" w:rsidRDefault="00214532" w:rsidP="00630488">
            <w:pPr>
              <w:autoSpaceDE w:val="0"/>
              <w:autoSpaceDN w:val="0"/>
              <w:adjustRightInd w:val="0"/>
              <w:rPr>
                <w:rFonts w:ascii="Perpetua" w:hAnsi="Perpetua" w:cs="ArialNarrow"/>
                <w:sz w:val="24"/>
                <w:szCs w:val="24"/>
              </w:rPr>
            </w:pPr>
            <w:r w:rsidRPr="00E11D08">
              <w:rPr>
                <w:rFonts w:ascii="Perpetua" w:hAnsi="Perpetua" w:cs="ArialNarrow"/>
                <w:sz w:val="24"/>
                <w:szCs w:val="24"/>
              </w:rPr>
              <w:t>Work in process, ending (2,000 units)</w:t>
            </w:r>
          </w:p>
        </w:tc>
        <w:tc>
          <w:tcPr>
            <w:tcW w:w="1350" w:type="dxa"/>
          </w:tcPr>
          <w:p w:rsidR="00214532" w:rsidRPr="00214532" w:rsidRDefault="00214532" w:rsidP="00E11D08">
            <w:pPr>
              <w:autoSpaceDE w:val="0"/>
              <w:autoSpaceDN w:val="0"/>
              <w:adjustRightInd w:val="0"/>
              <w:jc w:val="right"/>
              <w:rPr>
                <w:rFonts w:ascii="Perpetua" w:hAnsi="Perpetua" w:cs="ArialNarrow"/>
                <w:sz w:val="24"/>
                <w:szCs w:val="24"/>
                <w:u w:val="single"/>
              </w:rPr>
            </w:pPr>
            <w:r w:rsidRPr="00214532">
              <w:rPr>
                <w:rFonts w:ascii="Perpetua" w:hAnsi="Perpetua" w:cs="ArialNarrow"/>
                <w:sz w:val="24"/>
                <w:szCs w:val="24"/>
                <w:u w:val="single"/>
              </w:rPr>
              <w:t>28,600</w:t>
            </w:r>
          </w:p>
        </w:tc>
        <w:tc>
          <w:tcPr>
            <w:tcW w:w="1260" w:type="dxa"/>
          </w:tcPr>
          <w:p w:rsidR="00214532" w:rsidRPr="00214532" w:rsidRDefault="00214532" w:rsidP="00214532">
            <w:pPr>
              <w:autoSpaceDE w:val="0"/>
              <w:autoSpaceDN w:val="0"/>
              <w:adjustRightInd w:val="0"/>
              <w:jc w:val="center"/>
              <w:rPr>
                <w:rFonts w:ascii="Perpetua" w:hAnsi="Perpetua" w:cs="ArialNarrow"/>
                <w:sz w:val="16"/>
                <w:szCs w:val="16"/>
                <w:u w:val="single"/>
              </w:rPr>
            </w:pPr>
            <w:r w:rsidRPr="00214532">
              <w:rPr>
                <w:rFonts w:ascii="Perpetua" w:hAnsi="Perpetua" w:cs="ArialNarrow"/>
                <w:sz w:val="16"/>
                <w:szCs w:val="16"/>
                <w:u w:val="single"/>
              </w:rPr>
              <w:t>(2,000</w:t>
            </w:r>
            <w:r w:rsidRPr="00214532">
              <w:rPr>
                <w:rFonts w:ascii="Perpetua" w:hAnsi="Perpetua" w:cs="ArialNarrow"/>
                <w:sz w:val="16"/>
                <w:szCs w:val="16"/>
                <w:u w:val="single"/>
                <w:vertAlign w:val="superscript"/>
              </w:rPr>
              <w:t>d</w:t>
            </w:r>
            <w:r w:rsidRPr="00214532">
              <w:rPr>
                <w:rFonts w:ascii="Perpetua" w:hAnsi="Perpetua" w:cs="ArialNarrow"/>
                <w:sz w:val="16"/>
                <w:szCs w:val="16"/>
                <w:u w:val="single"/>
              </w:rPr>
              <w:t xml:space="preserve"> × $8.85)</w:t>
            </w:r>
          </w:p>
        </w:tc>
        <w:tc>
          <w:tcPr>
            <w:tcW w:w="1426" w:type="dxa"/>
          </w:tcPr>
          <w:p w:rsidR="00214532" w:rsidRPr="00214532" w:rsidRDefault="00214532" w:rsidP="00214532">
            <w:pPr>
              <w:autoSpaceDE w:val="0"/>
              <w:autoSpaceDN w:val="0"/>
              <w:adjustRightInd w:val="0"/>
              <w:jc w:val="center"/>
              <w:rPr>
                <w:rFonts w:ascii="Perpetua" w:hAnsi="Perpetua" w:cs="ArialNarrow"/>
                <w:sz w:val="16"/>
                <w:szCs w:val="16"/>
                <w:u w:val="single"/>
              </w:rPr>
            </w:pPr>
            <w:r w:rsidRPr="00214532">
              <w:rPr>
                <w:rFonts w:ascii="Perpetua" w:hAnsi="Perpetua" w:cs="ArialNarrow"/>
                <w:sz w:val="16"/>
                <w:szCs w:val="16"/>
                <w:u w:val="single"/>
              </w:rPr>
              <w:t>(1,000</w:t>
            </w:r>
            <w:r w:rsidRPr="00214532">
              <w:rPr>
                <w:rFonts w:ascii="Perpetua" w:hAnsi="Perpetua" w:cs="ArialNarrow"/>
                <w:sz w:val="16"/>
                <w:szCs w:val="16"/>
                <w:u w:val="single"/>
                <w:vertAlign w:val="superscript"/>
              </w:rPr>
              <w:t>d</w:t>
            </w:r>
            <w:r w:rsidRPr="00214532">
              <w:rPr>
                <w:rFonts w:ascii="Perpetua" w:hAnsi="Perpetua" w:cs="ArialNarrow"/>
                <w:sz w:val="16"/>
                <w:szCs w:val="16"/>
                <w:u w:val="single"/>
              </w:rPr>
              <w:t xml:space="preserve"> × $10.90)</w:t>
            </w:r>
          </w:p>
        </w:tc>
      </w:tr>
      <w:tr w:rsidR="00214532" w:rsidRPr="00A05175" w:rsidTr="00E11D08">
        <w:trPr>
          <w:jc w:val="center"/>
        </w:trPr>
        <w:tc>
          <w:tcPr>
            <w:tcW w:w="1400" w:type="dxa"/>
          </w:tcPr>
          <w:p w:rsidR="00214532" w:rsidRPr="00E11D08" w:rsidRDefault="00214532" w:rsidP="00630488">
            <w:pPr>
              <w:autoSpaceDE w:val="0"/>
              <w:autoSpaceDN w:val="0"/>
              <w:adjustRightInd w:val="0"/>
              <w:jc w:val="both"/>
              <w:rPr>
                <w:rFonts w:ascii="Perpetua" w:hAnsi="Perpetua" w:cs="ArialNarrow"/>
                <w:sz w:val="24"/>
                <w:szCs w:val="24"/>
              </w:rPr>
            </w:pPr>
            <w:r w:rsidRPr="00E11D08">
              <w:rPr>
                <w:rFonts w:ascii="Perpetua" w:hAnsi="Perpetua" w:cs="ArialNarrow"/>
                <w:sz w:val="24"/>
                <w:szCs w:val="24"/>
              </w:rPr>
              <w:t>(A)+(B)+(C)</w:t>
            </w:r>
          </w:p>
        </w:tc>
        <w:tc>
          <w:tcPr>
            <w:tcW w:w="5696" w:type="dxa"/>
          </w:tcPr>
          <w:p w:rsidR="00214532" w:rsidRPr="00E11D08" w:rsidRDefault="00214532" w:rsidP="00E11D08">
            <w:pPr>
              <w:autoSpaceDE w:val="0"/>
              <w:autoSpaceDN w:val="0"/>
              <w:adjustRightInd w:val="0"/>
              <w:rPr>
                <w:rFonts w:ascii="Perpetua" w:hAnsi="Perpetua" w:cs="ArialNarrow"/>
                <w:sz w:val="24"/>
                <w:szCs w:val="24"/>
              </w:rPr>
            </w:pPr>
            <w:r w:rsidRPr="00E11D08">
              <w:rPr>
                <w:rFonts w:ascii="Perpetua" w:hAnsi="Perpetua" w:cs="ArialNarrow"/>
                <w:sz w:val="24"/>
                <w:szCs w:val="24"/>
              </w:rPr>
              <w:t xml:space="preserve">Total costs accounted for </w:t>
            </w:r>
          </w:p>
        </w:tc>
        <w:tc>
          <w:tcPr>
            <w:tcW w:w="1350" w:type="dxa"/>
          </w:tcPr>
          <w:p w:rsidR="00214532" w:rsidRPr="00214532" w:rsidRDefault="00214532" w:rsidP="00630488">
            <w:pPr>
              <w:autoSpaceDE w:val="0"/>
              <w:autoSpaceDN w:val="0"/>
              <w:adjustRightInd w:val="0"/>
              <w:jc w:val="right"/>
              <w:rPr>
                <w:rFonts w:ascii="Perpetua" w:hAnsi="Perpetua" w:cs="ArialNarrow"/>
                <w:sz w:val="24"/>
                <w:szCs w:val="24"/>
                <w:u w:val="double"/>
              </w:rPr>
            </w:pPr>
            <w:r w:rsidRPr="00214532">
              <w:rPr>
                <w:rFonts w:ascii="Perpetua" w:hAnsi="Perpetua" w:cs="ArialNarrow"/>
                <w:sz w:val="24"/>
                <w:szCs w:val="24"/>
                <w:u w:val="double"/>
              </w:rPr>
              <w:t>$186,600</w:t>
            </w:r>
          </w:p>
        </w:tc>
        <w:tc>
          <w:tcPr>
            <w:tcW w:w="1260" w:type="dxa"/>
          </w:tcPr>
          <w:p w:rsidR="00214532" w:rsidRPr="00A05175" w:rsidRDefault="00214532" w:rsidP="00630488">
            <w:pPr>
              <w:autoSpaceDE w:val="0"/>
              <w:autoSpaceDN w:val="0"/>
              <w:adjustRightInd w:val="0"/>
              <w:jc w:val="right"/>
              <w:rPr>
                <w:rFonts w:ascii="Perpetua" w:hAnsi="Perpetua" w:cs="ArialNarrow"/>
                <w:sz w:val="24"/>
                <w:szCs w:val="24"/>
                <w:u w:val="double"/>
              </w:rPr>
            </w:pPr>
            <w:r>
              <w:rPr>
                <w:rFonts w:ascii="Perpetua" w:hAnsi="Perpetua" w:cs="ArialNarrow"/>
                <w:sz w:val="24"/>
                <w:szCs w:val="24"/>
                <w:u w:val="double"/>
              </w:rPr>
              <w:t>$88,500</w:t>
            </w:r>
          </w:p>
        </w:tc>
        <w:tc>
          <w:tcPr>
            <w:tcW w:w="1426" w:type="dxa"/>
          </w:tcPr>
          <w:p w:rsidR="00214532" w:rsidRPr="00A05175" w:rsidRDefault="00214532" w:rsidP="00630488">
            <w:pPr>
              <w:autoSpaceDE w:val="0"/>
              <w:autoSpaceDN w:val="0"/>
              <w:adjustRightInd w:val="0"/>
              <w:jc w:val="right"/>
              <w:rPr>
                <w:rFonts w:ascii="Perpetua" w:hAnsi="Perpetua" w:cs="ArialNarrow"/>
                <w:sz w:val="24"/>
                <w:szCs w:val="24"/>
                <w:u w:val="double"/>
              </w:rPr>
            </w:pPr>
            <w:r>
              <w:rPr>
                <w:rFonts w:ascii="Perpetua" w:hAnsi="Perpetua" w:cs="ArialNarrow"/>
                <w:sz w:val="24"/>
                <w:szCs w:val="24"/>
                <w:u w:val="double"/>
              </w:rPr>
              <w:t>$98,100</w:t>
            </w:r>
          </w:p>
        </w:tc>
      </w:tr>
      <w:tr w:rsidR="00214532" w:rsidRPr="00214532" w:rsidTr="00214532">
        <w:trPr>
          <w:trHeight w:val="125"/>
          <w:jc w:val="center"/>
        </w:trPr>
        <w:tc>
          <w:tcPr>
            <w:tcW w:w="11132" w:type="dxa"/>
            <w:gridSpan w:val="5"/>
          </w:tcPr>
          <w:p w:rsidR="00214532" w:rsidRPr="00214532" w:rsidRDefault="00214532" w:rsidP="00214532">
            <w:pPr>
              <w:autoSpaceDE w:val="0"/>
              <w:autoSpaceDN w:val="0"/>
              <w:adjustRightInd w:val="0"/>
              <w:rPr>
                <w:rFonts w:ascii="Perpetua" w:hAnsi="Perpetua" w:cs="ArialNarrow"/>
                <w:sz w:val="24"/>
                <w:szCs w:val="24"/>
              </w:rPr>
            </w:pPr>
            <w:r w:rsidRPr="00214532">
              <w:rPr>
                <w:rFonts w:ascii="Perpetua" w:hAnsi="Perpetua" w:cs="ArialNarrow"/>
                <w:sz w:val="24"/>
                <w:szCs w:val="24"/>
                <w:vertAlign w:val="superscript"/>
              </w:rPr>
              <w:t>d</w:t>
            </w:r>
            <w:r w:rsidRPr="00214532">
              <w:rPr>
                <w:rFonts w:ascii="Perpetua" w:hAnsi="Perpetua" w:cs="ArialNarrow"/>
                <w:sz w:val="24"/>
                <w:szCs w:val="24"/>
              </w:rPr>
              <w:t>Equivalent units of direct materials and conversion costs calculated in Step 2 in Panel A.</w:t>
            </w:r>
          </w:p>
        </w:tc>
      </w:tr>
    </w:tbl>
    <w:p w:rsidR="00746017" w:rsidRDefault="00746017" w:rsidP="001C1098">
      <w:pPr>
        <w:autoSpaceDE w:val="0"/>
        <w:autoSpaceDN w:val="0"/>
        <w:adjustRightInd w:val="0"/>
        <w:spacing w:after="0" w:line="240" w:lineRule="auto"/>
        <w:jc w:val="both"/>
        <w:rPr>
          <w:rFonts w:ascii="Perpetua" w:eastAsia="Sabon-Roman" w:hAnsi="Perpetua" w:cs="Sabon-Roman"/>
          <w:sz w:val="24"/>
          <w:szCs w:val="24"/>
        </w:rPr>
      </w:pPr>
    </w:p>
    <w:p w:rsidR="001C1098" w:rsidRDefault="001C1098" w:rsidP="001C1098">
      <w:pPr>
        <w:autoSpaceDE w:val="0"/>
        <w:autoSpaceDN w:val="0"/>
        <w:adjustRightInd w:val="0"/>
        <w:spacing w:after="0" w:line="240" w:lineRule="auto"/>
        <w:jc w:val="both"/>
        <w:rPr>
          <w:rFonts w:ascii="Perpetua" w:eastAsia="Sabon-Roman" w:hAnsi="Perpetua" w:cs="Sabon-Roman"/>
          <w:b/>
          <w:sz w:val="24"/>
          <w:szCs w:val="24"/>
        </w:rPr>
      </w:pPr>
      <w:r w:rsidRPr="001C1098">
        <w:rPr>
          <w:rFonts w:ascii="Perpetua" w:eastAsia="Sabon-Roman" w:hAnsi="Perpetua" w:cs="Sabon-Roman"/>
          <w:b/>
          <w:sz w:val="24"/>
          <w:szCs w:val="24"/>
        </w:rPr>
        <w:t>FIFO Method and Spoilage</w:t>
      </w:r>
    </w:p>
    <w:p w:rsidR="001C1098" w:rsidRPr="001C1098" w:rsidRDefault="001C1098" w:rsidP="001C1098">
      <w:pPr>
        <w:autoSpaceDE w:val="0"/>
        <w:autoSpaceDN w:val="0"/>
        <w:adjustRightInd w:val="0"/>
        <w:spacing w:after="0" w:line="240" w:lineRule="auto"/>
        <w:jc w:val="both"/>
        <w:rPr>
          <w:rFonts w:ascii="Perpetua" w:eastAsia="Sabon-Roman" w:hAnsi="Perpetua" w:cs="Sabon-Roman"/>
          <w:b/>
          <w:sz w:val="24"/>
          <w:szCs w:val="24"/>
        </w:rPr>
      </w:pPr>
    </w:p>
    <w:p w:rsidR="00746017" w:rsidRDefault="001C1098" w:rsidP="001C1098">
      <w:pPr>
        <w:autoSpaceDE w:val="0"/>
        <w:autoSpaceDN w:val="0"/>
        <w:adjustRightInd w:val="0"/>
        <w:spacing w:after="0" w:line="240" w:lineRule="auto"/>
        <w:jc w:val="both"/>
        <w:rPr>
          <w:rFonts w:ascii="Perpetua" w:eastAsia="Sabon-Roman" w:hAnsi="Perpetua" w:cs="Sabon-Roman"/>
          <w:sz w:val="24"/>
          <w:szCs w:val="24"/>
        </w:rPr>
      </w:pPr>
      <w:r w:rsidRPr="001C1098">
        <w:rPr>
          <w:rFonts w:ascii="Perpetua" w:eastAsia="Sabon-Roman" w:hAnsi="Perpetua" w:cs="Sabon-Roman"/>
          <w:sz w:val="24"/>
          <w:szCs w:val="24"/>
        </w:rPr>
        <w:t>Exhibit 5 – 3, Panel A, presents Steps 1 and 2 using the FIFO method, which focuses on equivalent units of work done in the current period. Exhibit 5 – 3, Panel B, presents Steps 3, 4, and 5. Note how when assigning costs, the FIFO method keeps the costs of the beginning work in process separate and distinct from the costs of work done in the</w:t>
      </w:r>
      <w:r>
        <w:rPr>
          <w:rFonts w:ascii="Perpetua" w:eastAsia="Sabon-Roman" w:hAnsi="Perpetua" w:cs="Sabon-Roman"/>
          <w:sz w:val="24"/>
          <w:szCs w:val="24"/>
        </w:rPr>
        <w:t xml:space="preserve"> </w:t>
      </w:r>
      <w:r w:rsidRPr="001C1098">
        <w:rPr>
          <w:rFonts w:ascii="Perpetua" w:eastAsia="Sabon-Roman" w:hAnsi="Perpetua" w:cs="Sabon-Roman"/>
          <w:sz w:val="24"/>
          <w:szCs w:val="24"/>
        </w:rPr>
        <w:t>current period. All spoilage costs are assumed to be related to units completed during</w:t>
      </w:r>
      <w:r>
        <w:rPr>
          <w:rFonts w:ascii="Perpetua" w:eastAsia="Sabon-Roman" w:hAnsi="Perpetua" w:cs="Sabon-Roman"/>
          <w:sz w:val="24"/>
          <w:szCs w:val="24"/>
        </w:rPr>
        <w:t xml:space="preserve"> </w:t>
      </w:r>
      <w:r w:rsidRPr="001C1098">
        <w:rPr>
          <w:rFonts w:ascii="Perpetua" w:eastAsia="Sabon-Roman" w:hAnsi="Perpetua" w:cs="Sabon-Roman"/>
          <w:sz w:val="24"/>
          <w:szCs w:val="24"/>
        </w:rPr>
        <w:t>this period, using the unit costs of the current period.</w:t>
      </w:r>
    </w:p>
    <w:p w:rsidR="00D91C9B" w:rsidRDefault="00D91C9B" w:rsidP="00D91C9B">
      <w:pPr>
        <w:autoSpaceDE w:val="0"/>
        <w:autoSpaceDN w:val="0"/>
        <w:adjustRightInd w:val="0"/>
        <w:spacing w:after="0" w:line="240" w:lineRule="auto"/>
        <w:jc w:val="both"/>
        <w:rPr>
          <w:rFonts w:ascii="Perpetua" w:eastAsia="Sabon-Roman" w:hAnsi="Perpetua" w:cs="Sabon-Roman"/>
          <w:sz w:val="24"/>
          <w:szCs w:val="24"/>
        </w:rPr>
      </w:pPr>
      <w:r w:rsidRPr="00746017">
        <w:rPr>
          <w:rFonts w:ascii="Perpetua" w:hAnsi="Perpetua" w:cs="HelveticaNeue-BoldExt"/>
          <w:b/>
          <w:bCs/>
          <w:sz w:val="24"/>
          <w:szCs w:val="24"/>
        </w:rPr>
        <w:t xml:space="preserve">Exhibit </w:t>
      </w:r>
      <w:r>
        <w:rPr>
          <w:rFonts w:ascii="Perpetua" w:hAnsi="Perpetua" w:cs="HelveticaNeue-BoldExt"/>
          <w:b/>
          <w:bCs/>
          <w:sz w:val="24"/>
          <w:szCs w:val="24"/>
        </w:rPr>
        <w:t xml:space="preserve">5 – 3 </w:t>
      </w:r>
      <w:r w:rsidRPr="00D91C9B">
        <w:rPr>
          <w:rFonts w:ascii="Perpetua" w:eastAsia="Sabon-Roman" w:hAnsi="Perpetua" w:cs="Sabon-Roman"/>
          <w:sz w:val="24"/>
          <w:szCs w:val="24"/>
        </w:rPr>
        <w:t>First-In, First-Out (FIFO)</w:t>
      </w:r>
      <w:r>
        <w:rPr>
          <w:rFonts w:ascii="Perpetua" w:eastAsia="Sabon-Roman" w:hAnsi="Perpetua" w:cs="Sabon-Roman"/>
          <w:sz w:val="24"/>
          <w:szCs w:val="24"/>
        </w:rPr>
        <w:t xml:space="preserve"> </w:t>
      </w:r>
      <w:r w:rsidRPr="00D91C9B">
        <w:rPr>
          <w:rFonts w:ascii="Perpetua" w:eastAsia="Sabon-Roman" w:hAnsi="Perpetua" w:cs="Sabon-Roman"/>
          <w:sz w:val="24"/>
          <w:szCs w:val="24"/>
        </w:rPr>
        <w:t>Method of Process</w:t>
      </w:r>
      <w:r>
        <w:rPr>
          <w:rFonts w:ascii="Perpetua" w:eastAsia="Sabon-Roman" w:hAnsi="Perpetua" w:cs="Sabon-Roman"/>
          <w:sz w:val="24"/>
          <w:szCs w:val="24"/>
        </w:rPr>
        <w:t xml:space="preserve"> </w:t>
      </w:r>
      <w:r w:rsidRPr="00D91C9B">
        <w:rPr>
          <w:rFonts w:ascii="Perpetua" w:eastAsia="Sabon-Roman" w:hAnsi="Perpetua" w:cs="Sabon-Roman"/>
          <w:sz w:val="24"/>
          <w:szCs w:val="24"/>
        </w:rPr>
        <w:t>Costing with Spoilage</w:t>
      </w:r>
      <w:r>
        <w:rPr>
          <w:rFonts w:ascii="Perpetua" w:eastAsia="Sabon-Roman" w:hAnsi="Perpetua" w:cs="Sabon-Roman"/>
          <w:sz w:val="24"/>
          <w:szCs w:val="24"/>
        </w:rPr>
        <w:t xml:space="preserve"> </w:t>
      </w:r>
      <w:r w:rsidRPr="00D91C9B">
        <w:rPr>
          <w:rFonts w:ascii="Perpetua" w:eastAsia="Sabon-Roman" w:hAnsi="Perpetua" w:cs="Sabon-Roman"/>
          <w:sz w:val="24"/>
          <w:szCs w:val="24"/>
        </w:rPr>
        <w:t>for Forming</w:t>
      </w:r>
      <w:r>
        <w:rPr>
          <w:rFonts w:ascii="Perpetua" w:eastAsia="Sabon-Roman" w:hAnsi="Perpetua" w:cs="Sabon-Roman"/>
          <w:sz w:val="24"/>
          <w:szCs w:val="24"/>
        </w:rPr>
        <w:t xml:space="preserve"> </w:t>
      </w:r>
      <w:r w:rsidRPr="00D91C9B">
        <w:rPr>
          <w:rFonts w:ascii="Perpetua" w:eastAsia="Sabon-Roman" w:hAnsi="Perpetua" w:cs="Sabon-Roman"/>
          <w:sz w:val="24"/>
          <w:szCs w:val="24"/>
        </w:rPr>
        <w:t>Department of the</w:t>
      </w:r>
      <w:r>
        <w:rPr>
          <w:rFonts w:ascii="Perpetua" w:eastAsia="Sabon-Roman" w:hAnsi="Perpetua" w:cs="Sabon-Roman"/>
          <w:sz w:val="24"/>
          <w:szCs w:val="24"/>
        </w:rPr>
        <w:t xml:space="preserve"> </w:t>
      </w:r>
      <w:r w:rsidRPr="00D91C9B">
        <w:rPr>
          <w:rFonts w:ascii="Perpetua" w:eastAsia="Sabon-Roman" w:hAnsi="Perpetua" w:cs="Sabon-Roman"/>
          <w:sz w:val="24"/>
          <w:szCs w:val="24"/>
        </w:rPr>
        <w:t>Anzio Company for</w:t>
      </w:r>
      <w:r>
        <w:rPr>
          <w:rFonts w:ascii="Perpetua" w:eastAsia="Sabon-Roman" w:hAnsi="Perpetua" w:cs="Sabon-Roman"/>
          <w:sz w:val="24"/>
          <w:szCs w:val="24"/>
        </w:rPr>
        <w:t xml:space="preserve"> </w:t>
      </w:r>
      <w:r w:rsidRPr="00D91C9B">
        <w:rPr>
          <w:rFonts w:ascii="Perpetua" w:eastAsia="Sabon-Roman" w:hAnsi="Perpetua" w:cs="Sabon-Roman"/>
          <w:sz w:val="24"/>
          <w:szCs w:val="24"/>
        </w:rPr>
        <w:t>July 2012</w:t>
      </w:r>
    </w:p>
    <w:p w:rsidR="00D91C9B" w:rsidRPr="00D91C9B" w:rsidRDefault="00D91C9B" w:rsidP="00D91C9B">
      <w:pPr>
        <w:autoSpaceDE w:val="0"/>
        <w:autoSpaceDN w:val="0"/>
        <w:adjustRightInd w:val="0"/>
        <w:spacing w:after="0" w:line="240" w:lineRule="auto"/>
        <w:jc w:val="both"/>
        <w:rPr>
          <w:rFonts w:ascii="Perpetua" w:eastAsia="Sabon-Roman" w:hAnsi="Perpetua" w:cs="Sabon-Roman"/>
          <w:sz w:val="24"/>
          <w:szCs w:val="24"/>
        </w:rPr>
      </w:pPr>
      <w:r w:rsidRPr="00D91C9B">
        <w:rPr>
          <w:rFonts w:ascii="Perpetua" w:hAnsi="Perpetua" w:cs="Univers-Black"/>
          <w:b/>
          <w:bCs/>
          <w:sz w:val="24"/>
          <w:szCs w:val="24"/>
        </w:rPr>
        <w:t>PANEL A: Steps 1 and 2</w:t>
      </w:r>
      <w:r>
        <w:rPr>
          <w:rFonts w:ascii="Perpetua" w:hAnsi="Perpetua" w:cs="Univers-Black"/>
          <w:b/>
          <w:bCs/>
          <w:sz w:val="24"/>
          <w:szCs w:val="24"/>
        </w:rPr>
        <w:t xml:space="preserve"> – </w:t>
      </w:r>
      <w:r w:rsidRPr="00D91C9B">
        <w:rPr>
          <w:rFonts w:ascii="Perpetua" w:hAnsi="Perpetua" w:cs="Univers-Black"/>
          <w:b/>
          <w:bCs/>
          <w:sz w:val="24"/>
          <w:szCs w:val="24"/>
        </w:rPr>
        <w:t>Summarize</w:t>
      </w:r>
      <w:r>
        <w:rPr>
          <w:rFonts w:ascii="Perpetua" w:hAnsi="Perpetua" w:cs="Univers-Black"/>
          <w:b/>
          <w:bCs/>
          <w:sz w:val="24"/>
          <w:szCs w:val="24"/>
        </w:rPr>
        <w:t xml:space="preserve"> </w:t>
      </w:r>
      <w:r w:rsidRPr="00D91C9B">
        <w:rPr>
          <w:rFonts w:ascii="Perpetua" w:hAnsi="Perpetua" w:cs="Univers-Black"/>
          <w:b/>
          <w:bCs/>
          <w:sz w:val="24"/>
          <w:szCs w:val="24"/>
        </w:rPr>
        <w:t>Output in Physical Units and Compute Equivalent Units</w:t>
      </w:r>
    </w:p>
    <w:tbl>
      <w:tblPr>
        <w:tblStyle w:val="TableGrid"/>
        <w:tblW w:w="0" w:type="auto"/>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7"/>
        <w:gridCol w:w="1080"/>
        <w:gridCol w:w="1174"/>
        <w:gridCol w:w="1382"/>
      </w:tblGrid>
      <w:tr w:rsidR="00D91C9B" w:rsidRPr="009D3AF5" w:rsidTr="00630488">
        <w:trPr>
          <w:jc w:val="center"/>
        </w:trPr>
        <w:tc>
          <w:tcPr>
            <w:tcW w:w="6057" w:type="dxa"/>
            <w:vMerge w:val="restart"/>
          </w:tcPr>
          <w:p w:rsidR="00D91C9B" w:rsidRPr="00924B75" w:rsidRDefault="00D91C9B" w:rsidP="00B70D2B">
            <w:pPr>
              <w:autoSpaceDE w:val="0"/>
              <w:autoSpaceDN w:val="0"/>
              <w:adjustRightInd w:val="0"/>
              <w:jc w:val="center"/>
              <w:rPr>
                <w:rFonts w:ascii="Perpetua" w:hAnsi="Perpetua" w:cs="ArialNarrow-Bold"/>
                <w:b/>
                <w:bCs/>
                <w:szCs w:val="24"/>
              </w:rPr>
            </w:pPr>
          </w:p>
          <w:p w:rsidR="00D91C9B" w:rsidRPr="00924B75" w:rsidRDefault="00D91C9B" w:rsidP="00B70D2B">
            <w:pPr>
              <w:autoSpaceDE w:val="0"/>
              <w:autoSpaceDN w:val="0"/>
              <w:adjustRightInd w:val="0"/>
              <w:jc w:val="center"/>
              <w:rPr>
                <w:rFonts w:ascii="Perpetua" w:hAnsi="Perpetua" w:cs="ArialNarrow-Bold"/>
                <w:b/>
                <w:bCs/>
                <w:szCs w:val="24"/>
              </w:rPr>
            </w:pPr>
          </w:p>
          <w:p w:rsidR="00D91C9B" w:rsidRPr="00924B75" w:rsidRDefault="00D91C9B" w:rsidP="00B70D2B">
            <w:pPr>
              <w:autoSpaceDE w:val="0"/>
              <w:autoSpaceDN w:val="0"/>
              <w:adjustRightInd w:val="0"/>
              <w:jc w:val="center"/>
              <w:rPr>
                <w:rFonts w:ascii="Perpetua" w:hAnsi="Perpetua" w:cs="ArialNarrow-Bold"/>
                <w:b/>
                <w:bCs/>
                <w:szCs w:val="24"/>
              </w:rPr>
            </w:pPr>
          </w:p>
          <w:p w:rsidR="00D91C9B" w:rsidRPr="00924B75" w:rsidRDefault="00D91C9B" w:rsidP="00B70D2B">
            <w:pPr>
              <w:autoSpaceDE w:val="0"/>
              <w:autoSpaceDN w:val="0"/>
              <w:adjustRightInd w:val="0"/>
              <w:jc w:val="center"/>
              <w:rPr>
                <w:rFonts w:ascii="Perpetua" w:eastAsia="Sabon-Roman" w:hAnsi="Perpetua" w:cs="Sabon-Roman"/>
                <w:szCs w:val="24"/>
              </w:rPr>
            </w:pPr>
            <w:r w:rsidRPr="00924B75">
              <w:rPr>
                <w:rFonts w:ascii="Perpetua" w:hAnsi="Perpetua" w:cs="ArialNarrow-Bold"/>
                <w:b/>
                <w:bCs/>
                <w:szCs w:val="24"/>
              </w:rPr>
              <w:t>Flow of Production</w:t>
            </w:r>
          </w:p>
        </w:tc>
        <w:tc>
          <w:tcPr>
            <w:tcW w:w="1080" w:type="dxa"/>
          </w:tcPr>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(Step 1)</w:t>
            </w:r>
          </w:p>
        </w:tc>
        <w:tc>
          <w:tcPr>
            <w:tcW w:w="2556" w:type="dxa"/>
            <w:gridSpan w:val="2"/>
          </w:tcPr>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(Step 2)</w:t>
            </w:r>
          </w:p>
        </w:tc>
      </w:tr>
      <w:tr w:rsidR="00D91C9B" w:rsidRPr="009D3AF5" w:rsidTr="00630488">
        <w:trPr>
          <w:jc w:val="center"/>
        </w:trPr>
        <w:tc>
          <w:tcPr>
            <w:tcW w:w="6057" w:type="dxa"/>
            <w:vMerge/>
          </w:tcPr>
          <w:p w:rsidR="00D91C9B" w:rsidRPr="00924B75" w:rsidRDefault="00D91C9B" w:rsidP="00B70D2B">
            <w:pPr>
              <w:autoSpaceDE w:val="0"/>
              <w:autoSpaceDN w:val="0"/>
              <w:adjustRightInd w:val="0"/>
              <w:jc w:val="both"/>
              <w:rPr>
                <w:rFonts w:ascii="Perpetua" w:eastAsia="Sabon-Roman" w:hAnsi="Perpetua" w:cs="Sabon-Roman"/>
                <w:szCs w:val="24"/>
              </w:rPr>
            </w:pPr>
          </w:p>
        </w:tc>
        <w:tc>
          <w:tcPr>
            <w:tcW w:w="1080" w:type="dxa"/>
            <w:vMerge w:val="restart"/>
          </w:tcPr>
          <w:p w:rsidR="00D91C9B" w:rsidRPr="00924B75" w:rsidRDefault="00D91C9B" w:rsidP="00B70D2B">
            <w:pPr>
              <w:autoSpaceDE w:val="0"/>
              <w:autoSpaceDN w:val="0"/>
              <w:adjustRightInd w:val="0"/>
              <w:jc w:val="center"/>
              <w:rPr>
                <w:rFonts w:ascii="Perpetua" w:hAnsi="Perpetua" w:cs="ArialNarrow-Bold"/>
                <w:b/>
                <w:bCs/>
                <w:szCs w:val="24"/>
              </w:rPr>
            </w:pPr>
          </w:p>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Physical Units</w:t>
            </w:r>
          </w:p>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 xml:space="preserve"> (1)</w:t>
            </w:r>
          </w:p>
        </w:tc>
        <w:tc>
          <w:tcPr>
            <w:tcW w:w="2556" w:type="dxa"/>
            <w:gridSpan w:val="2"/>
          </w:tcPr>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Equivalent Units</w:t>
            </w:r>
          </w:p>
        </w:tc>
      </w:tr>
      <w:tr w:rsidR="00D91C9B" w:rsidRPr="00212BBE" w:rsidTr="00630488">
        <w:trPr>
          <w:trHeight w:val="818"/>
          <w:jc w:val="center"/>
        </w:trPr>
        <w:tc>
          <w:tcPr>
            <w:tcW w:w="6057" w:type="dxa"/>
            <w:vMerge/>
          </w:tcPr>
          <w:p w:rsidR="00D91C9B" w:rsidRPr="00924B75" w:rsidRDefault="00D91C9B" w:rsidP="00B70D2B">
            <w:pPr>
              <w:autoSpaceDE w:val="0"/>
              <w:autoSpaceDN w:val="0"/>
              <w:adjustRightInd w:val="0"/>
              <w:jc w:val="both"/>
              <w:rPr>
                <w:rFonts w:ascii="Perpetua" w:eastAsia="Sabon-Roman" w:hAnsi="Perpetua" w:cs="Sabon-Roman"/>
                <w:szCs w:val="24"/>
              </w:rPr>
            </w:pPr>
          </w:p>
        </w:tc>
        <w:tc>
          <w:tcPr>
            <w:tcW w:w="1080" w:type="dxa"/>
            <w:vMerge/>
          </w:tcPr>
          <w:p w:rsidR="00D91C9B" w:rsidRPr="00924B75" w:rsidRDefault="00D91C9B" w:rsidP="00B70D2B">
            <w:pPr>
              <w:autoSpaceDE w:val="0"/>
              <w:autoSpaceDN w:val="0"/>
              <w:adjustRightInd w:val="0"/>
              <w:jc w:val="center"/>
              <w:rPr>
                <w:rFonts w:ascii="Perpetua" w:hAnsi="Perpetua" w:cs="Univers-Condensed"/>
                <w:szCs w:val="24"/>
              </w:rPr>
            </w:pPr>
          </w:p>
        </w:tc>
        <w:tc>
          <w:tcPr>
            <w:tcW w:w="1174" w:type="dxa"/>
          </w:tcPr>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Direct</w:t>
            </w:r>
          </w:p>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Materials</w:t>
            </w:r>
          </w:p>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(2)</w:t>
            </w:r>
          </w:p>
          <w:p w:rsidR="00D91C9B" w:rsidRPr="00924B75" w:rsidRDefault="00D91C9B" w:rsidP="00B70D2B">
            <w:pPr>
              <w:autoSpaceDE w:val="0"/>
              <w:autoSpaceDN w:val="0"/>
              <w:adjustRightInd w:val="0"/>
              <w:jc w:val="center"/>
              <w:rPr>
                <w:rFonts w:ascii="Perpetua" w:hAnsi="Perpetua" w:cs="Univers-Condensed"/>
                <w:szCs w:val="24"/>
              </w:rPr>
            </w:pPr>
          </w:p>
        </w:tc>
        <w:tc>
          <w:tcPr>
            <w:tcW w:w="1382" w:type="dxa"/>
          </w:tcPr>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Conversion</w:t>
            </w:r>
          </w:p>
          <w:p w:rsidR="00D91C9B" w:rsidRPr="00924B75" w:rsidRDefault="00D91C9B" w:rsidP="00B70D2B">
            <w:pPr>
              <w:autoSpaceDE w:val="0"/>
              <w:autoSpaceDN w:val="0"/>
              <w:adjustRightInd w:val="0"/>
              <w:jc w:val="center"/>
              <w:rPr>
                <w:rFonts w:ascii="Perpetua" w:hAnsi="Perpetua" w:cs="ArialNarrow-Bold"/>
                <w:b/>
                <w:bCs/>
                <w:szCs w:val="24"/>
              </w:rPr>
            </w:pPr>
            <w:r w:rsidRPr="00924B75">
              <w:rPr>
                <w:rFonts w:ascii="Perpetua" w:hAnsi="Perpetua" w:cs="ArialNarrow-Bold"/>
                <w:b/>
                <w:bCs/>
                <w:szCs w:val="24"/>
              </w:rPr>
              <w:t>Costs</w:t>
            </w:r>
          </w:p>
          <w:p w:rsidR="00D91C9B" w:rsidRPr="00924B75" w:rsidRDefault="00D91C9B" w:rsidP="00B70D2B">
            <w:pPr>
              <w:autoSpaceDE w:val="0"/>
              <w:autoSpaceDN w:val="0"/>
              <w:adjustRightInd w:val="0"/>
              <w:jc w:val="center"/>
              <w:rPr>
                <w:rFonts w:ascii="Perpetua" w:hAnsi="Perpetua" w:cs="Univers-Condensed"/>
                <w:szCs w:val="24"/>
              </w:rPr>
            </w:pPr>
            <w:r w:rsidRPr="00924B75">
              <w:rPr>
                <w:rFonts w:ascii="Perpetua" w:hAnsi="Perpetua" w:cs="ArialNarrow-Bold"/>
                <w:b/>
                <w:bCs/>
                <w:szCs w:val="24"/>
              </w:rPr>
              <w:t>(3)</w:t>
            </w:r>
          </w:p>
        </w:tc>
      </w:tr>
      <w:tr w:rsidR="00D91C9B" w:rsidRPr="00212BBE" w:rsidTr="00630488">
        <w:trPr>
          <w:jc w:val="center"/>
        </w:trPr>
        <w:tc>
          <w:tcPr>
            <w:tcW w:w="6057" w:type="dxa"/>
          </w:tcPr>
          <w:p w:rsidR="00D91C9B" w:rsidRPr="00924B75" w:rsidRDefault="00D91C9B"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 xml:space="preserve">Work in process, beginning </w:t>
            </w:r>
          </w:p>
        </w:tc>
        <w:tc>
          <w:tcPr>
            <w:tcW w:w="1080" w:type="dxa"/>
          </w:tcPr>
          <w:p w:rsidR="00D91C9B" w:rsidRPr="00924B75" w:rsidRDefault="00D91C9B" w:rsidP="00B70D2B">
            <w:pPr>
              <w:autoSpaceDE w:val="0"/>
              <w:autoSpaceDN w:val="0"/>
              <w:adjustRightInd w:val="0"/>
              <w:jc w:val="right"/>
              <w:rPr>
                <w:rFonts w:ascii="Perpetua" w:hAnsi="Perpetua" w:cs="Univers-Condensed"/>
                <w:szCs w:val="24"/>
              </w:rPr>
            </w:pPr>
            <w:r w:rsidRPr="00924B75">
              <w:rPr>
                <w:rFonts w:ascii="Perpetua" w:eastAsia="Sabon-Roman" w:hAnsi="Perpetua" w:cs="Sabon-Roman"/>
                <w:szCs w:val="24"/>
              </w:rPr>
              <w:t>1,500</w:t>
            </w:r>
          </w:p>
        </w:tc>
        <w:tc>
          <w:tcPr>
            <w:tcW w:w="1174" w:type="dxa"/>
          </w:tcPr>
          <w:p w:rsidR="00D91C9B" w:rsidRPr="00924B75" w:rsidRDefault="00D91C9B" w:rsidP="00B70D2B">
            <w:pPr>
              <w:autoSpaceDE w:val="0"/>
              <w:autoSpaceDN w:val="0"/>
              <w:adjustRightInd w:val="0"/>
              <w:jc w:val="right"/>
              <w:rPr>
                <w:rFonts w:ascii="Perpetua" w:hAnsi="Perpetua" w:cs="Univers-Condensed"/>
                <w:szCs w:val="24"/>
              </w:rPr>
            </w:pPr>
          </w:p>
        </w:tc>
        <w:tc>
          <w:tcPr>
            <w:tcW w:w="1382" w:type="dxa"/>
          </w:tcPr>
          <w:p w:rsidR="00D91C9B" w:rsidRPr="00924B75" w:rsidRDefault="00D91C9B" w:rsidP="00B70D2B">
            <w:pPr>
              <w:autoSpaceDE w:val="0"/>
              <w:autoSpaceDN w:val="0"/>
              <w:adjustRightInd w:val="0"/>
              <w:jc w:val="right"/>
              <w:rPr>
                <w:rFonts w:ascii="Perpetua" w:hAnsi="Perpetua" w:cs="Univers-Condensed"/>
                <w:szCs w:val="24"/>
              </w:rPr>
            </w:pPr>
          </w:p>
        </w:tc>
      </w:tr>
      <w:tr w:rsidR="00D91C9B" w:rsidRPr="00212BBE" w:rsidTr="00630488">
        <w:trPr>
          <w:jc w:val="center"/>
        </w:trPr>
        <w:tc>
          <w:tcPr>
            <w:tcW w:w="6057" w:type="dxa"/>
          </w:tcPr>
          <w:p w:rsidR="00D91C9B" w:rsidRPr="00924B75" w:rsidRDefault="00D91C9B"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 xml:space="preserve">Started during current period </w:t>
            </w:r>
          </w:p>
        </w:tc>
        <w:tc>
          <w:tcPr>
            <w:tcW w:w="1080" w:type="dxa"/>
          </w:tcPr>
          <w:p w:rsidR="00D91C9B" w:rsidRPr="00924B75" w:rsidRDefault="00D91C9B" w:rsidP="00B70D2B">
            <w:pPr>
              <w:autoSpaceDE w:val="0"/>
              <w:autoSpaceDN w:val="0"/>
              <w:adjustRightInd w:val="0"/>
              <w:jc w:val="right"/>
              <w:rPr>
                <w:rFonts w:ascii="Perpetua" w:hAnsi="Perpetua" w:cs="Univers-Condensed"/>
                <w:szCs w:val="24"/>
                <w:u w:val="single"/>
              </w:rPr>
            </w:pPr>
            <w:r w:rsidRPr="00924B75">
              <w:rPr>
                <w:rFonts w:ascii="Perpetua" w:eastAsia="Sabon-Roman" w:hAnsi="Perpetua" w:cs="Sabon-Roman"/>
                <w:szCs w:val="24"/>
                <w:u w:val="single"/>
              </w:rPr>
              <w:t>8,500</w:t>
            </w:r>
          </w:p>
        </w:tc>
        <w:tc>
          <w:tcPr>
            <w:tcW w:w="1174" w:type="dxa"/>
          </w:tcPr>
          <w:p w:rsidR="00D91C9B" w:rsidRPr="00924B75" w:rsidRDefault="00D91C9B" w:rsidP="00B70D2B">
            <w:pPr>
              <w:autoSpaceDE w:val="0"/>
              <w:autoSpaceDN w:val="0"/>
              <w:adjustRightInd w:val="0"/>
              <w:jc w:val="right"/>
              <w:rPr>
                <w:rFonts w:ascii="Perpetua" w:hAnsi="Perpetua" w:cs="Univers-Condensed"/>
                <w:szCs w:val="24"/>
              </w:rPr>
            </w:pPr>
          </w:p>
        </w:tc>
        <w:tc>
          <w:tcPr>
            <w:tcW w:w="1382" w:type="dxa"/>
          </w:tcPr>
          <w:p w:rsidR="00D91C9B" w:rsidRPr="00924B75" w:rsidRDefault="00D91C9B" w:rsidP="00B70D2B">
            <w:pPr>
              <w:autoSpaceDE w:val="0"/>
              <w:autoSpaceDN w:val="0"/>
              <w:adjustRightInd w:val="0"/>
              <w:jc w:val="right"/>
              <w:rPr>
                <w:rFonts w:ascii="Perpetua" w:hAnsi="Perpetua" w:cs="Univers-Condensed"/>
                <w:szCs w:val="24"/>
              </w:rPr>
            </w:pPr>
          </w:p>
        </w:tc>
      </w:tr>
      <w:tr w:rsidR="00D91C9B" w:rsidRPr="00212BBE" w:rsidTr="00630488">
        <w:trPr>
          <w:jc w:val="center"/>
        </w:trPr>
        <w:tc>
          <w:tcPr>
            <w:tcW w:w="6057" w:type="dxa"/>
          </w:tcPr>
          <w:p w:rsidR="00D91C9B" w:rsidRPr="00924B75" w:rsidRDefault="00D91C9B"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 xml:space="preserve">To account for </w:t>
            </w:r>
          </w:p>
        </w:tc>
        <w:tc>
          <w:tcPr>
            <w:tcW w:w="1080" w:type="dxa"/>
          </w:tcPr>
          <w:p w:rsidR="00D91C9B" w:rsidRPr="00924B75" w:rsidRDefault="00D91C9B" w:rsidP="00B70D2B">
            <w:pPr>
              <w:autoSpaceDE w:val="0"/>
              <w:autoSpaceDN w:val="0"/>
              <w:adjustRightInd w:val="0"/>
              <w:jc w:val="right"/>
              <w:rPr>
                <w:rFonts w:ascii="Perpetua" w:hAnsi="Perpetua" w:cs="Univers-Condensed"/>
                <w:szCs w:val="24"/>
                <w:u w:val="double"/>
              </w:rPr>
            </w:pPr>
            <w:r w:rsidRPr="00924B75">
              <w:rPr>
                <w:rFonts w:ascii="Perpetua" w:eastAsia="Sabon-Roman" w:hAnsi="Perpetua" w:cs="Sabon-Roman"/>
                <w:szCs w:val="24"/>
                <w:u w:val="double"/>
              </w:rPr>
              <w:t>10,000</w:t>
            </w:r>
          </w:p>
        </w:tc>
        <w:tc>
          <w:tcPr>
            <w:tcW w:w="1174" w:type="dxa"/>
          </w:tcPr>
          <w:p w:rsidR="00D91C9B" w:rsidRPr="00924B75" w:rsidRDefault="00D91C9B" w:rsidP="00B70D2B">
            <w:pPr>
              <w:autoSpaceDE w:val="0"/>
              <w:autoSpaceDN w:val="0"/>
              <w:adjustRightInd w:val="0"/>
              <w:jc w:val="right"/>
              <w:rPr>
                <w:rFonts w:ascii="Perpetua" w:hAnsi="Perpetua" w:cs="Univers-Condensed"/>
                <w:szCs w:val="24"/>
              </w:rPr>
            </w:pPr>
          </w:p>
        </w:tc>
        <w:tc>
          <w:tcPr>
            <w:tcW w:w="1382" w:type="dxa"/>
          </w:tcPr>
          <w:p w:rsidR="00D91C9B" w:rsidRPr="00924B75" w:rsidRDefault="00D91C9B" w:rsidP="00B70D2B">
            <w:pPr>
              <w:autoSpaceDE w:val="0"/>
              <w:autoSpaceDN w:val="0"/>
              <w:adjustRightInd w:val="0"/>
              <w:jc w:val="right"/>
              <w:rPr>
                <w:rFonts w:ascii="Perpetua" w:hAnsi="Perpetua" w:cs="Univers-Condensed"/>
                <w:szCs w:val="24"/>
              </w:rPr>
            </w:pPr>
          </w:p>
        </w:tc>
      </w:tr>
      <w:tr w:rsidR="00D91C9B" w:rsidTr="00630488">
        <w:trPr>
          <w:jc w:val="center"/>
        </w:trPr>
        <w:tc>
          <w:tcPr>
            <w:tcW w:w="6057" w:type="dxa"/>
          </w:tcPr>
          <w:p w:rsidR="00D91C9B" w:rsidRPr="00924B75" w:rsidRDefault="00D91C9B" w:rsidP="00B70D2B">
            <w:pPr>
              <w:autoSpaceDE w:val="0"/>
              <w:autoSpaceDN w:val="0"/>
              <w:adjustRightInd w:val="0"/>
              <w:jc w:val="both"/>
              <w:rPr>
                <w:rFonts w:ascii="Perpetua" w:hAnsi="Perpetua" w:cs="ArialNarrow"/>
                <w:szCs w:val="24"/>
              </w:rPr>
            </w:pPr>
            <w:r w:rsidRPr="00924B75">
              <w:rPr>
                <w:rFonts w:ascii="Perpetua" w:eastAsia="Sabon-Roman" w:hAnsi="Perpetua" w:cs="Sabon-Roman"/>
                <w:szCs w:val="24"/>
              </w:rPr>
              <w:t>Good units completed and transferred out during current period:</w:t>
            </w:r>
          </w:p>
        </w:tc>
        <w:tc>
          <w:tcPr>
            <w:tcW w:w="1080" w:type="dxa"/>
          </w:tcPr>
          <w:p w:rsidR="00D91C9B" w:rsidRPr="00924B75" w:rsidRDefault="00D91C9B" w:rsidP="00B70D2B">
            <w:pPr>
              <w:autoSpaceDE w:val="0"/>
              <w:autoSpaceDN w:val="0"/>
              <w:adjustRightInd w:val="0"/>
              <w:jc w:val="right"/>
              <w:rPr>
                <w:rFonts w:ascii="Perpetua" w:hAnsi="Perpetua" w:cs="Univers-Condensed"/>
                <w:szCs w:val="24"/>
              </w:rPr>
            </w:pPr>
          </w:p>
        </w:tc>
        <w:tc>
          <w:tcPr>
            <w:tcW w:w="1174" w:type="dxa"/>
          </w:tcPr>
          <w:p w:rsidR="00D91C9B" w:rsidRPr="00924B75" w:rsidRDefault="00D91C9B" w:rsidP="00B70D2B">
            <w:pPr>
              <w:jc w:val="right"/>
              <w:rPr>
                <w:rFonts w:ascii="Perpetua" w:hAnsi="Perpetua" w:cs="Univers-Condensed"/>
                <w:szCs w:val="24"/>
              </w:rPr>
            </w:pPr>
          </w:p>
        </w:tc>
        <w:tc>
          <w:tcPr>
            <w:tcW w:w="1382" w:type="dxa"/>
          </w:tcPr>
          <w:p w:rsidR="00D91C9B" w:rsidRPr="00924B75" w:rsidRDefault="00D91C9B" w:rsidP="00B70D2B">
            <w:pPr>
              <w:jc w:val="right"/>
            </w:pPr>
          </w:p>
        </w:tc>
      </w:tr>
      <w:tr w:rsidR="00D91C9B" w:rsidRPr="00212BBE" w:rsidTr="00630488">
        <w:trPr>
          <w:jc w:val="center"/>
        </w:trPr>
        <w:tc>
          <w:tcPr>
            <w:tcW w:w="6057" w:type="dxa"/>
          </w:tcPr>
          <w:p w:rsidR="00D91C9B" w:rsidRPr="00924B75" w:rsidRDefault="00273350" w:rsidP="00B70D2B">
            <w:pPr>
              <w:autoSpaceDE w:val="0"/>
              <w:autoSpaceDN w:val="0"/>
              <w:adjustRightInd w:val="0"/>
              <w:jc w:val="both"/>
              <w:rPr>
                <w:rFonts w:ascii="Perpetua" w:hAnsi="Perpetua" w:cs="ArialNarrow"/>
                <w:szCs w:val="24"/>
              </w:rPr>
            </w:pPr>
            <w:r w:rsidRPr="00924B75">
              <w:rPr>
                <w:rFonts w:ascii="Perpetua" w:eastAsia="Sabon-Roman" w:hAnsi="Perpetua" w:cs="Sabon-Roman"/>
                <w:szCs w:val="24"/>
              </w:rPr>
              <w:t xml:space="preserve">     </w:t>
            </w:r>
            <w:r w:rsidR="00D91C9B" w:rsidRPr="00924B75">
              <w:rPr>
                <w:rFonts w:ascii="Perpetua" w:eastAsia="Sabon-Roman" w:hAnsi="Perpetua" w:cs="Sabon-Roman"/>
                <w:szCs w:val="24"/>
              </w:rPr>
              <w:t>From beginning work in process</w:t>
            </w:r>
            <w:r w:rsidR="00D91C9B" w:rsidRPr="00924B75">
              <w:rPr>
                <w:rFonts w:ascii="Perpetua" w:eastAsia="Sabon-Roman" w:hAnsi="Perpetua" w:cs="Sabon-Roman"/>
                <w:szCs w:val="24"/>
                <w:vertAlign w:val="superscript"/>
              </w:rPr>
              <w:t>a</w:t>
            </w:r>
            <w:r w:rsidR="00D91C9B" w:rsidRPr="00924B75">
              <w:rPr>
                <w:rFonts w:ascii="Perpetua" w:eastAsia="Sabon-Roman" w:hAnsi="Perpetua" w:cs="Sabon-Roman"/>
                <w:szCs w:val="24"/>
              </w:rPr>
              <w:t xml:space="preserve"> </w:t>
            </w:r>
          </w:p>
        </w:tc>
        <w:tc>
          <w:tcPr>
            <w:tcW w:w="1080" w:type="dxa"/>
          </w:tcPr>
          <w:p w:rsidR="00D91C9B" w:rsidRPr="00924B75" w:rsidRDefault="00D91C9B" w:rsidP="00B70D2B">
            <w:pPr>
              <w:autoSpaceDE w:val="0"/>
              <w:autoSpaceDN w:val="0"/>
              <w:adjustRightInd w:val="0"/>
              <w:jc w:val="right"/>
              <w:rPr>
                <w:rFonts w:ascii="Perpetua" w:hAnsi="Perpetua" w:cs="Univers-Condensed"/>
                <w:szCs w:val="24"/>
              </w:rPr>
            </w:pPr>
            <w:r w:rsidRPr="00924B75">
              <w:rPr>
                <w:rFonts w:ascii="Perpetua" w:eastAsia="Sabon-Roman" w:hAnsi="Perpetua" w:cs="Sabon-Roman"/>
                <w:szCs w:val="24"/>
              </w:rPr>
              <w:t>1,500</w:t>
            </w:r>
          </w:p>
        </w:tc>
        <w:tc>
          <w:tcPr>
            <w:tcW w:w="1174" w:type="dxa"/>
          </w:tcPr>
          <w:p w:rsidR="00D91C9B" w:rsidRPr="00924B75" w:rsidRDefault="00D91C9B" w:rsidP="00B70D2B">
            <w:pPr>
              <w:autoSpaceDE w:val="0"/>
              <w:autoSpaceDN w:val="0"/>
              <w:adjustRightInd w:val="0"/>
              <w:jc w:val="right"/>
              <w:rPr>
                <w:rFonts w:ascii="Perpetua" w:hAnsi="Perpetua" w:cs="Univers-Condensed"/>
                <w:szCs w:val="24"/>
              </w:rPr>
            </w:pPr>
          </w:p>
        </w:tc>
        <w:tc>
          <w:tcPr>
            <w:tcW w:w="1382" w:type="dxa"/>
          </w:tcPr>
          <w:p w:rsidR="00D91C9B" w:rsidRPr="00924B75" w:rsidRDefault="00D91C9B" w:rsidP="00B70D2B">
            <w:pPr>
              <w:autoSpaceDE w:val="0"/>
              <w:autoSpaceDN w:val="0"/>
              <w:adjustRightInd w:val="0"/>
              <w:jc w:val="right"/>
              <w:rPr>
                <w:rFonts w:ascii="Perpetua" w:hAnsi="Perpetua" w:cs="Univers-Condensed"/>
                <w:szCs w:val="24"/>
              </w:rPr>
            </w:pPr>
          </w:p>
        </w:tc>
      </w:tr>
      <w:tr w:rsidR="00D91C9B" w:rsidRPr="009D3AF5" w:rsidTr="00630488">
        <w:trPr>
          <w:jc w:val="center"/>
        </w:trPr>
        <w:tc>
          <w:tcPr>
            <w:tcW w:w="6057" w:type="dxa"/>
          </w:tcPr>
          <w:p w:rsidR="00D91C9B" w:rsidRPr="00924B75" w:rsidRDefault="00273350" w:rsidP="00B70D2B">
            <w:pPr>
              <w:autoSpaceDE w:val="0"/>
              <w:autoSpaceDN w:val="0"/>
              <w:adjustRightInd w:val="0"/>
              <w:jc w:val="both"/>
              <w:rPr>
                <w:rFonts w:ascii="Perpetua" w:hAnsi="Perpetua" w:cs="ArialNarrow"/>
                <w:szCs w:val="24"/>
              </w:rPr>
            </w:pPr>
            <w:r w:rsidRPr="00924B75">
              <w:rPr>
                <w:rFonts w:ascii="Perpetua" w:eastAsia="Sabon-Roman" w:hAnsi="Perpetua" w:cs="Sabon-Roman"/>
                <w:szCs w:val="24"/>
              </w:rPr>
              <w:t xml:space="preserve">        </w:t>
            </w:r>
            <w:r w:rsidR="00D91C9B" w:rsidRPr="00924B75">
              <w:rPr>
                <w:rFonts w:ascii="Perpetua" w:eastAsia="Sabon-Roman" w:hAnsi="Perpetua" w:cs="Sabon-Roman"/>
                <w:szCs w:val="24"/>
              </w:rPr>
              <w:t xml:space="preserve">[1,500 × (100% – 100%); 1,500 × (100% – 60%)] </w:t>
            </w:r>
          </w:p>
        </w:tc>
        <w:tc>
          <w:tcPr>
            <w:tcW w:w="1080" w:type="dxa"/>
          </w:tcPr>
          <w:p w:rsidR="00D91C9B" w:rsidRPr="00924B75" w:rsidRDefault="00D91C9B" w:rsidP="00B70D2B">
            <w:pPr>
              <w:autoSpaceDE w:val="0"/>
              <w:autoSpaceDN w:val="0"/>
              <w:adjustRightInd w:val="0"/>
              <w:jc w:val="right"/>
              <w:rPr>
                <w:rFonts w:ascii="Perpetua" w:hAnsi="Perpetua" w:cs="Univers-Condensed"/>
                <w:szCs w:val="24"/>
              </w:rPr>
            </w:pPr>
          </w:p>
        </w:tc>
        <w:tc>
          <w:tcPr>
            <w:tcW w:w="1174" w:type="dxa"/>
          </w:tcPr>
          <w:p w:rsidR="00D91C9B" w:rsidRPr="00924B75" w:rsidRDefault="00D91C9B" w:rsidP="00B70D2B">
            <w:pPr>
              <w:autoSpaceDE w:val="0"/>
              <w:autoSpaceDN w:val="0"/>
              <w:adjustRightInd w:val="0"/>
              <w:jc w:val="right"/>
              <w:rPr>
                <w:rFonts w:ascii="Perpetua" w:hAnsi="Perpetua" w:cs="ArialNarrow"/>
                <w:szCs w:val="24"/>
              </w:rPr>
            </w:pPr>
            <w:r w:rsidRPr="00924B75">
              <w:rPr>
                <w:rFonts w:ascii="Perpetua" w:eastAsia="Sabon-Roman" w:hAnsi="Perpetua" w:cs="Sabon-Roman"/>
                <w:szCs w:val="24"/>
              </w:rPr>
              <w:t>0</w:t>
            </w:r>
          </w:p>
        </w:tc>
        <w:tc>
          <w:tcPr>
            <w:tcW w:w="1382" w:type="dxa"/>
          </w:tcPr>
          <w:p w:rsidR="00D91C9B" w:rsidRPr="00924B75" w:rsidRDefault="00D91C9B" w:rsidP="00B70D2B">
            <w:pPr>
              <w:autoSpaceDE w:val="0"/>
              <w:autoSpaceDN w:val="0"/>
              <w:adjustRightInd w:val="0"/>
              <w:jc w:val="right"/>
              <w:rPr>
                <w:rFonts w:ascii="Perpetua" w:hAnsi="Perpetua" w:cs="ArialNarrow"/>
                <w:szCs w:val="24"/>
              </w:rPr>
            </w:pPr>
            <w:r w:rsidRPr="00924B75">
              <w:rPr>
                <w:rFonts w:ascii="Perpetua" w:eastAsia="Sabon-Roman" w:hAnsi="Perpetua" w:cs="Sabon-Roman"/>
                <w:szCs w:val="24"/>
              </w:rPr>
              <w:t>600</w:t>
            </w:r>
          </w:p>
        </w:tc>
      </w:tr>
      <w:tr w:rsidR="00D91C9B" w:rsidRPr="008D1992" w:rsidTr="00630488">
        <w:trPr>
          <w:jc w:val="center"/>
        </w:trPr>
        <w:tc>
          <w:tcPr>
            <w:tcW w:w="6057" w:type="dxa"/>
          </w:tcPr>
          <w:p w:rsidR="00D91C9B" w:rsidRPr="00924B75" w:rsidRDefault="00273350" w:rsidP="00B70D2B">
            <w:pPr>
              <w:autoSpaceDE w:val="0"/>
              <w:autoSpaceDN w:val="0"/>
              <w:adjustRightInd w:val="0"/>
              <w:jc w:val="both"/>
              <w:rPr>
                <w:rFonts w:ascii="Perpetua" w:hAnsi="Perpetua" w:cs="ArialNarrow"/>
                <w:szCs w:val="24"/>
              </w:rPr>
            </w:pPr>
            <w:r w:rsidRPr="00924B75">
              <w:rPr>
                <w:rFonts w:ascii="Perpetua" w:eastAsia="Sabon-Roman" w:hAnsi="Perpetua" w:cs="Sabon-Roman"/>
                <w:szCs w:val="24"/>
              </w:rPr>
              <w:t xml:space="preserve">     </w:t>
            </w:r>
            <w:r w:rsidR="00D91C9B" w:rsidRPr="00924B75">
              <w:rPr>
                <w:rFonts w:ascii="Perpetua" w:eastAsia="Sabon-Roman" w:hAnsi="Perpetua" w:cs="Sabon-Roman"/>
                <w:szCs w:val="24"/>
              </w:rPr>
              <w:t xml:space="preserve">Started and completed </w:t>
            </w:r>
          </w:p>
        </w:tc>
        <w:tc>
          <w:tcPr>
            <w:tcW w:w="1080" w:type="dxa"/>
          </w:tcPr>
          <w:p w:rsidR="00D91C9B" w:rsidRPr="00924B75" w:rsidRDefault="00D91C9B" w:rsidP="00B70D2B">
            <w:pPr>
              <w:autoSpaceDE w:val="0"/>
              <w:autoSpaceDN w:val="0"/>
              <w:adjustRightInd w:val="0"/>
              <w:jc w:val="right"/>
              <w:rPr>
                <w:rFonts w:ascii="Perpetua" w:hAnsi="Perpetua" w:cs="Univers-Condensed"/>
                <w:szCs w:val="24"/>
                <w:u w:val="double"/>
              </w:rPr>
            </w:pPr>
            <w:r w:rsidRPr="00924B75">
              <w:rPr>
                <w:rFonts w:ascii="Perpetua" w:eastAsia="Sabon-Roman" w:hAnsi="Perpetua" w:cs="Sabon-Roman"/>
                <w:szCs w:val="24"/>
              </w:rPr>
              <w:t>5,500</w:t>
            </w:r>
            <w:r w:rsidRPr="00924B75">
              <w:rPr>
                <w:rFonts w:ascii="Perpetua" w:eastAsia="Sabon-Roman" w:hAnsi="Perpetua" w:cs="Sabon-Roman"/>
                <w:szCs w:val="24"/>
                <w:vertAlign w:val="superscript"/>
              </w:rPr>
              <w:t>b</w:t>
            </w:r>
          </w:p>
        </w:tc>
        <w:tc>
          <w:tcPr>
            <w:tcW w:w="1174" w:type="dxa"/>
          </w:tcPr>
          <w:p w:rsidR="00D91C9B" w:rsidRPr="00924B75" w:rsidRDefault="00D91C9B" w:rsidP="00B70D2B">
            <w:pPr>
              <w:autoSpaceDE w:val="0"/>
              <w:autoSpaceDN w:val="0"/>
              <w:adjustRightInd w:val="0"/>
              <w:jc w:val="right"/>
              <w:rPr>
                <w:rFonts w:ascii="Perpetua" w:hAnsi="Perpetua" w:cs="ArialNarrow"/>
                <w:szCs w:val="24"/>
              </w:rPr>
            </w:pPr>
          </w:p>
        </w:tc>
        <w:tc>
          <w:tcPr>
            <w:tcW w:w="1382" w:type="dxa"/>
          </w:tcPr>
          <w:p w:rsidR="00D91C9B" w:rsidRPr="00924B75" w:rsidRDefault="00D91C9B" w:rsidP="00B70D2B">
            <w:pPr>
              <w:autoSpaceDE w:val="0"/>
              <w:autoSpaceDN w:val="0"/>
              <w:adjustRightInd w:val="0"/>
              <w:jc w:val="right"/>
              <w:rPr>
                <w:rFonts w:ascii="Perpetua" w:hAnsi="Perpetua" w:cs="ArialNarrow"/>
                <w:szCs w:val="24"/>
              </w:rPr>
            </w:pPr>
          </w:p>
        </w:tc>
      </w:tr>
      <w:tr w:rsidR="00D91C9B" w:rsidRPr="008D1992" w:rsidTr="00630488">
        <w:trPr>
          <w:jc w:val="center"/>
        </w:trPr>
        <w:tc>
          <w:tcPr>
            <w:tcW w:w="6057" w:type="dxa"/>
          </w:tcPr>
          <w:p w:rsidR="00D91C9B" w:rsidRPr="00924B75" w:rsidRDefault="00273350" w:rsidP="00B70D2B">
            <w:pPr>
              <w:autoSpaceDE w:val="0"/>
              <w:autoSpaceDN w:val="0"/>
              <w:adjustRightInd w:val="0"/>
              <w:jc w:val="both"/>
              <w:rPr>
                <w:rFonts w:ascii="Perpetua" w:hAnsi="Perpetua" w:cs="ArialNarrow"/>
                <w:szCs w:val="24"/>
              </w:rPr>
            </w:pPr>
            <w:r w:rsidRPr="00924B75">
              <w:rPr>
                <w:rFonts w:ascii="Perpetua" w:eastAsia="Sabon-Roman" w:hAnsi="Perpetua" w:cs="Sabon-Roman"/>
                <w:szCs w:val="24"/>
              </w:rPr>
              <w:t xml:space="preserve">       </w:t>
            </w:r>
            <w:r w:rsidR="00D91C9B" w:rsidRPr="00924B75">
              <w:rPr>
                <w:rFonts w:ascii="Perpetua" w:eastAsia="Sabon-Roman" w:hAnsi="Perpetua" w:cs="Sabon-Roman"/>
                <w:szCs w:val="24"/>
              </w:rPr>
              <w:t xml:space="preserve">(5,500 × 100%; 5,500 × 100%) </w:t>
            </w:r>
          </w:p>
        </w:tc>
        <w:tc>
          <w:tcPr>
            <w:tcW w:w="1080" w:type="dxa"/>
          </w:tcPr>
          <w:p w:rsidR="00D91C9B" w:rsidRPr="00924B75" w:rsidRDefault="00D91C9B" w:rsidP="00B70D2B">
            <w:pPr>
              <w:autoSpaceDE w:val="0"/>
              <w:autoSpaceDN w:val="0"/>
              <w:adjustRightInd w:val="0"/>
              <w:jc w:val="right"/>
              <w:rPr>
                <w:rFonts w:ascii="Perpetua" w:hAnsi="Perpetua" w:cs="ArialNarrow"/>
                <w:szCs w:val="24"/>
                <w:u w:val="double"/>
              </w:rPr>
            </w:pPr>
          </w:p>
        </w:tc>
        <w:tc>
          <w:tcPr>
            <w:tcW w:w="1174" w:type="dxa"/>
          </w:tcPr>
          <w:p w:rsidR="00D91C9B" w:rsidRPr="00924B75" w:rsidRDefault="00D91C9B" w:rsidP="00B70D2B">
            <w:pPr>
              <w:autoSpaceDE w:val="0"/>
              <w:autoSpaceDN w:val="0"/>
              <w:adjustRightInd w:val="0"/>
              <w:jc w:val="right"/>
              <w:rPr>
                <w:rFonts w:ascii="Perpetua" w:hAnsi="Perpetua" w:cs="ArialNarrow"/>
                <w:szCs w:val="24"/>
                <w:u w:val="double"/>
              </w:rPr>
            </w:pPr>
            <w:r w:rsidRPr="00924B75">
              <w:rPr>
                <w:rFonts w:ascii="Perpetua" w:eastAsia="Sabon-Roman" w:hAnsi="Perpetua" w:cs="Sabon-Roman"/>
                <w:szCs w:val="24"/>
              </w:rPr>
              <w:t>5,500</w:t>
            </w:r>
          </w:p>
        </w:tc>
        <w:tc>
          <w:tcPr>
            <w:tcW w:w="1382" w:type="dxa"/>
          </w:tcPr>
          <w:p w:rsidR="00D91C9B" w:rsidRPr="00924B75" w:rsidRDefault="00D91C9B" w:rsidP="00B70D2B">
            <w:pPr>
              <w:autoSpaceDE w:val="0"/>
              <w:autoSpaceDN w:val="0"/>
              <w:adjustRightInd w:val="0"/>
              <w:jc w:val="right"/>
              <w:rPr>
                <w:rFonts w:ascii="Perpetua" w:hAnsi="Perpetua" w:cs="ArialNarrow"/>
                <w:szCs w:val="24"/>
                <w:u w:val="double"/>
              </w:rPr>
            </w:pPr>
            <w:r w:rsidRPr="00924B75">
              <w:rPr>
                <w:rFonts w:ascii="Perpetua" w:eastAsia="Sabon-Roman" w:hAnsi="Perpetua" w:cs="Sabon-Roman"/>
                <w:szCs w:val="24"/>
              </w:rPr>
              <w:t>5,500</w:t>
            </w:r>
          </w:p>
        </w:tc>
      </w:tr>
      <w:tr w:rsidR="00D91C9B" w:rsidRPr="00746017" w:rsidTr="00630488">
        <w:trPr>
          <w:jc w:val="center"/>
        </w:trPr>
        <w:tc>
          <w:tcPr>
            <w:tcW w:w="6057" w:type="dxa"/>
          </w:tcPr>
          <w:p w:rsidR="00D91C9B" w:rsidRPr="00924B75" w:rsidRDefault="00D91C9B"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Normal spoilage</w:t>
            </w:r>
            <w:r w:rsidRPr="00924B75">
              <w:rPr>
                <w:rFonts w:ascii="Perpetua" w:eastAsia="Sabon-Roman" w:hAnsi="Perpetua" w:cs="Sabon-Roman"/>
                <w:szCs w:val="24"/>
                <w:vertAlign w:val="superscript"/>
              </w:rPr>
              <w:t>c</w:t>
            </w:r>
            <w:r w:rsidRPr="00924B75">
              <w:rPr>
                <w:rFonts w:ascii="Perpetua" w:eastAsia="Sabon-Roman" w:hAnsi="Perpetua" w:cs="Sabon-Roman"/>
                <w:szCs w:val="24"/>
              </w:rPr>
              <w:t xml:space="preserve"> </w:t>
            </w:r>
          </w:p>
        </w:tc>
        <w:tc>
          <w:tcPr>
            <w:tcW w:w="1080" w:type="dxa"/>
          </w:tcPr>
          <w:p w:rsidR="00D91C9B" w:rsidRPr="00924B75" w:rsidRDefault="00D91C9B" w:rsidP="00B70D2B">
            <w:pPr>
              <w:autoSpaceDE w:val="0"/>
              <w:autoSpaceDN w:val="0"/>
              <w:adjustRightInd w:val="0"/>
              <w:jc w:val="right"/>
              <w:rPr>
                <w:rFonts w:ascii="Perpetua" w:hAnsi="Perpetua" w:cs="ArialNarrow"/>
                <w:szCs w:val="24"/>
                <w:u w:val="double"/>
              </w:rPr>
            </w:pPr>
            <w:r w:rsidRPr="00924B75">
              <w:rPr>
                <w:rFonts w:ascii="Perpetua" w:eastAsia="Sabon-Roman" w:hAnsi="Perpetua" w:cs="Sabon-Roman"/>
                <w:szCs w:val="24"/>
              </w:rPr>
              <w:t>700</w:t>
            </w:r>
          </w:p>
        </w:tc>
        <w:tc>
          <w:tcPr>
            <w:tcW w:w="1174" w:type="dxa"/>
          </w:tcPr>
          <w:p w:rsidR="00D91C9B" w:rsidRPr="00924B75" w:rsidRDefault="00D91C9B" w:rsidP="00B70D2B">
            <w:pPr>
              <w:autoSpaceDE w:val="0"/>
              <w:autoSpaceDN w:val="0"/>
              <w:adjustRightInd w:val="0"/>
              <w:jc w:val="right"/>
              <w:rPr>
                <w:rFonts w:ascii="Perpetua" w:eastAsia="Sabon-Roman" w:hAnsi="Perpetua" w:cs="Sabon-Roman"/>
                <w:szCs w:val="24"/>
              </w:rPr>
            </w:pPr>
          </w:p>
        </w:tc>
        <w:tc>
          <w:tcPr>
            <w:tcW w:w="1382" w:type="dxa"/>
          </w:tcPr>
          <w:p w:rsidR="00D91C9B" w:rsidRPr="00924B75" w:rsidRDefault="00D91C9B" w:rsidP="00B70D2B">
            <w:pPr>
              <w:autoSpaceDE w:val="0"/>
              <w:autoSpaceDN w:val="0"/>
              <w:adjustRightInd w:val="0"/>
              <w:jc w:val="right"/>
              <w:rPr>
                <w:rFonts w:ascii="Perpetua" w:eastAsia="Sabon-Roman" w:hAnsi="Perpetua" w:cs="Sabon-Roman"/>
                <w:szCs w:val="24"/>
              </w:rPr>
            </w:pPr>
          </w:p>
        </w:tc>
      </w:tr>
      <w:tr w:rsidR="00D91C9B" w:rsidRPr="00746017" w:rsidTr="00630488">
        <w:trPr>
          <w:jc w:val="center"/>
        </w:trPr>
        <w:tc>
          <w:tcPr>
            <w:tcW w:w="6057" w:type="dxa"/>
          </w:tcPr>
          <w:p w:rsidR="00D91C9B" w:rsidRPr="00924B75" w:rsidRDefault="00273350"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 xml:space="preserve">    </w:t>
            </w:r>
            <w:r w:rsidR="00D91C9B" w:rsidRPr="00924B75">
              <w:rPr>
                <w:rFonts w:ascii="Perpetua" w:eastAsia="Sabon-Roman" w:hAnsi="Perpetua" w:cs="Sabon-Roman"/>
                <w:szCs w:val="24"/>
              </w:rPr>
              <w:t xml:space="preserve">(700 × 100%; 700 × 100%)  </w:t>
            </w:r>
          </w:p>
        </w:tc>
        <w:tc>
          <w:tcPr>
            <w:tcW w:w="1080" w:type="dxa"/>
          </w:tcPr>
          <w:p w:rsidR="00D91C9B" w:rsidRPr="00924B75" w:rsidRDefault="00D91C9B" w:rsidP="00B70D2B">
            <w:pPr>
              <w:autoSpaceDE w:val="0"/>
              <w:autoSpaceDN w:val="0"/>
              <w:adjustRightInd w:val="0"/>
              <w:jc w:val="right"/>
              <w:rPr>
                <w:rFonts w:ascii="Perpetua" w:hAnsi="Perpetua" w:cs="ArialNarrow"/>
                <w:szCs w:val="24"/>
                <w:u w:val="double"/>
              </w:rPr>
            </w:pPr>
          </w:p>
        </w:tc>
        <w:tc>
          <w:tcPr>
            <w:tcW w:w="1174" w:type="dxa"/>
          </w:tcPr>
          <w:p w:rsidR="00D91C9B" w:rsidRPr="00924B75" w:rsidRDefault="00D91C9B" w:rsidP="00B70D2B">
            <w:pPr>
              <w:autoSpaceDE w:val="0"/>
              <w:autoSpaceDN w:val="0"/>
              <w:adjustRightInd w:val="0"/>
              <w:jc w:val="right"/>
              <w:rPr>
                <w:rFonts w:ascii="Perpetua" w:eastAsia="Sabon-Roman" w:hAnsi="Perpetua" w:cs="Sabon-Roman"/>
                <w:szCs w:val="24"/>
              </w:rPr>
            </w:pPr>
            <w:r w:rsidRPr="00924B75">
              <w:rPr>
                <w:rFonts w:ascii="Perpetua" w:eastAsia="Sabon-Roman" w:hAnsi="Perpetua" w:cs="Sabon-Roman"/>
                <w:szCs w:val="24"/>
              </w:rPr>
              <w:t>700</w:t>
            </w:r>
          </w:p>
        </w:tc>
        <w:tc>
          <w:tcPr>
            <w:tcW w:w="1382" w:type="dxa"/>
          </w:tcPr>
          <w:p w:rsidR="00D91C9B" w:rsidRPr="00924B75" w:rsidRDefault="00D91C9B" w:rsidP="00B70D2B">
            <w:pPr>
              <w:autoSpaceDE w:val="0"/>
              <w:autoSpaceDN w:val="0"/>
              <w:adjustRightInd w:val="0"/>
              <w:jc w:val="right"/>
              <w:rPr>
                <w:rFonts w:ascii="Perpetua" w:eastAsia="Sabon-Roman" w:hAnsi="Perpetua" w:cs="Sabon-Roman"/>
                <w:szCs w:val="24"/>
              </w:rPr>
            </w:pPr>
            <w:r w:rsidRPr="00924B75">
              <w:rPr>
                <w:rFonts w:ascii="Perpetua" w:eastAsia="Sabon-Roman" w:hAnsi="Perpetua" w:cs="Sabon-Roman"/>
                <w:szCs w:val="24"/>
              </w:rPr>
              <w:t>700</w:t>
            </w:r>
          </w:p>
        </w:tc>
      </w:tr>
      <w:tr w:rsidR="00D91C9B" w:rsidRPr="00746017" w:rsidTr="00630488">
        <w:trPr>
          <w:jc w:val="center"/>
        </w:trPr>
        <w:tc>
          <w:tcPr>
            <w:tcW w:w="6057" w:type="dxa"/>
          </w:tcPr>
          <w:p w:rsidR="00D91C9B" w:rsidRPr="00924B75" w:rsidRDefault="00D91C9B"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Abnormal spoilage</w:t>
            </w:r>
            <w:r w:rsidRPr="00924B75">
              <w:rPr>
                <w:rFonts w:ascii="Perpetua" w:eastAsia="Sabon-Roman" w:hAnsi="Perpetua" w:cs="Sabon-Roman"/>
                <w:szCs w:val="24"/>
                <w:vertAlign w:val="superscript"/>
              </w:rPr>
              <w:t>d</w:t>
            </w:r>
            <w:r w:rsidRPr="00924B75">
              <w:rPr>
                <w:rFonts w:ascii="Perpetua" w:eastAsia="Sabon-Roman" w:hAnsi="Perpetua" w:cs="Sabon-Roman"/>
                <w:szCs w:val="24"/>
              </w:rPr>
              <w:t xml:space="preserve"> </w:t>
            </w:r>
          </w:p>
        </w:tc>
        <w:tc>
          <w:tcPr>
            <w:tcW w:w="1080" w:type="dxa"/>
          </w:tcPr>
          <w:p w:rsidR="00D91C9B" w:rsidRPr="00924B75" w:rsidRDefault="00D91C9B" w:rsidP="00B70D2B">
            <w:pPr>
              <w:autoSpaceDE w:val="0"/>
              <w:autoSpaceDN w:val="0"/>
              <w:adjustRightInd w:val="0"/>
              <w:jc w:val="right"/>
              <w:rPr>
                <w:rFonts w:ascii="Perpetua" w:hAnsi="Perpetua" w:cs="ArialNarrow"/>
                <w:szCs w:val="24"/>
                <w:u w:val="double"/>
              </w:rPr>
            </w:pPr>
            <w:r w:rsidRPr="00924B75">
              <w:rPr>
                <w:rFonts w:ascii="Perpetua" w:eastAsia="Sabon-Roman" w:hAnsi="Perpetua" w:cs="Sabon-Roman"/>
                <w:szCs w:val="24"/>
              </w:rPr>
              <w:t>300</w:t>
            </w:r>
          </w:p>
        </w:tc>
        <w:tc>
          <w:tcPr>
            <w:tcW w:w="1174" w:type="dxa"/>
          </w:tcPr>
          <w:p w:rsidR="00D91C9B" w:rsidRPr="00924B75" w:rsidRDefault="00D91C9B" w:rsidP="00B70D2B">
            <w:pPr>
              <w:autoSpaceDE w:val="0"/>
              <w:autoSpaceDN w:val="0"/>
              <w:adjustRightInd w:val="0"/>
              <w:jc w:val="right"/>
              <w:rPr>
                <w:rFonts w:ascii="Perpetua" w:eastAsia="Sabon-Roman" w:hAnsi="Perpetua" w:cs="Sabon-Roman"/>
                <w:szCs w:val="24"/>
              </w:rPr>
            </w:pPr>
          </w:p>
        </w:tc>
        <w:tc>
          <w:tcPr>
            <w:tcW w:w="1382" w:type="dxa"/>
          </w:tcPr>
          <w:p w:rsidR="00D91C9B" w:rsidRPr="00924B75" w:rsidRDefault="00D91C9B" w:rsidP="00B70D2B">
            <w:pPr>
              <w:autoSpaceDE w:val="0"/>
              <w:autoSpaceDN w:val="0"/>
              <w:adjustRightInd w:val="0"/>
              <w:jc w:val="right"/>
              <w:rPr>
                <w:rFonts w:ascii="Perpetua" w:eastAsia="Sabon-Roman" w:hAnsi="Perpetua" w:cs="Sabon-Roman"/>
                <w:szCs w:val="24"/>
              </w:rPr>
            </w:pPr>
          </w:p>
        </w:tc>
      </w:tr>
      <w:tr w:rsidR="00D91C9B" w:rsidRPr="00746017" w:rsidTr="00630488">
        <w:trPr>
          <w:jc w:val="center"/>
        </w:trPr>
        <w:tc>
          <w:tcPr>
            <w:tcW w:w="6057" w:type="dxa"/>
          </w:tcPr>
          <w:p w:rsidR="00D91C9B" w:rsidRPr="00924B75" w:rsidRDefault="00273350"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 xml:space="preserve">    </w:t>
            </w:r>
            <w:r w:rsidR="00D91C9B" w:rsidRPr="00924B75">
              <w:rPr>
                <w:rFonts w:ascii="Perpetua" w:eastAsia="Sabon-Roman" w:hAnsi="Perpetua" w:cs="Sabon-Roman"/>
                <w:szCs w:val="24"/>
              </w:rPr>
              <w:t xml:space="preserve">(300 × 100%; 300 × 100%)  </w:t>
            </w:r>
          </w:p>
        </w:tc>
        <w:tc>
          <w:tcPr>
            <w:tcW w:w="1080" w:type="dxa"/>
          </w:tcPr>
          <w:p w:rsidR="00D91C9B" w:rsidRPr="00924B75" w:rsidRDefault="00D91C9B" w:rsidP="00B70D2B">
            <w:pPr>
              <w:autoSpaceDE w:val="0"/>
              <w:autoSpaceDN w:val="0"/>
              <w:adjustRightInd w:val="0"/>
              <w:jc w:val="right"/>
              <w:rPr>
                <w:rFonts w:ascii="Perpetua" w:hAnsi="Perpetua" w:cs="ArialNarrow"/>
                <w:szCs w:val="24"/>
                <w:u w:val="double"/>
              </w:rPr>
            </w:pPr>
          </w:p>
        </w:tc>
        <w:tc>
          <w:tcPr>
            <w:tcW w:w="1174" w:type="dxa"/>
          </w:tcPr>
          <w:p w:rsidR="00D91C9B" w:rsidRPr="00924B75" w:rsidRDefault="00D91C9B" w:rsidP="00B70D2B">
            <w:pPr>
              <w:autoSpaceDE w:val="0"/>
              <w:autoSpaceDN w:val="0"/>
              <w:adjustRightInd w:val="0"/>
              <w:jc w:val="right"/>
              <w:rPr>
                <w:rFonts w:ascii="Perpetua" w:eastAsia="Sabon-Roman" w:hAnsi="Perpetua" w:cs="Sabon-Roman"/>
                <w:szCs w:val="24"/>
              </w:rPr>
            </w:pPr>
            <w:r w:rsidRPr="00924B75">
              <w:rPr>
                <w:rFonts w:ascii="Perpetua" w:eastAsia="Sabon-Roman" w:hAnsi="Perpetua" w:cs="Sabon-Roman"/>
                <w:szCs w:val="24"/>
              </w:rPr>
              <w:t>300</w:t>
            </w:r>
          </w:p>
        </w:tc>
        <w:tc>
          <w:tcPr>
            <w:tcW w:w="1382" w:type="dxa"/>
          </w:tcPr>
          <w:p w:rsidR="00D91C9B" w:rsidRPr="00924B75" w:rsidRDefault="00D91C9B" w:rsidP="00B70D2B">
            <w:pPr>
              <w:autoSpaceDE w:val="0"/>
              <w:autoSpaceDN w:val="0"/>
              <w:adjustRightInd w:val="0"/>
              <w:jc w:val="right"/>
              <w:rPr>
                <w:rFonts w:ascii="Perpetua" w:eastAsia="Sabon-Roman" w:hAnsi="Perpetua" w:cs="Sabon-Roman"/>
                <w:szCs w:val="24"/>
              </w:rPr>
            </w:pPr>
            <w:r w:rsidRPr="00924B75">
              <w:rPr>
                <w:rFonts w:ascii="Perpetua" w:eastAsia="Sabon-Roman" w:hAnsi="Perpetua" w:cs="Sabon-Roman"/>
                <w:szCs w:val="24"/>
              </w:rPr>
              <w:t>300</w:t>
            </w:r>
          </w:p>
        </w:tc>
      </w:tr>
      <w:tr w:rsidR="00D91C9B" w:rsidRPr="00746017" w:rsidTr="00630488">
        <w:trPr>
          <w:jc w:val="center"/>
        </w:trPr>
        <w:tc>
          <w:tcPr>
            <w:tcW w:w="6057" w:type="dxa"/>
          </w:tcPr>
          <w:p w:rsidR="00D91C9B" w:rsidRPr="00924B75" w:rsidRDefault="00D91C9B"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Work in process, ending</w:t>
            </w:r>
            <w:r w:rsidRPr="00924B75">
              <w:rPr>
                <w:rFonts w:ascii="Perpetua" w:eastAsia="Sabon-Roman" w:hAnsi="Perpetua" w:cs="Sabon-Roman"/>
                <w:szCs w:val="24"/>
                <w:vertAlign w:val="superscript"/>
              </w:rPr>
              <w:t>e</w:t>
            </w:r>
            <w:r w:rsidRPr="00924B75">
              <w:rPr>
                <w:rFonts w:ascii="Perpetua" w:eastAsia="Sabon-Roman" w:hAnsi="Perpetua" w:cs="Sabon-Roman"/>
                <w:szCs w:val="24"/>
              </w:rPr>
              <w:t xml:space="preserve">  </w:t>
            </w:r>
          </w:p>
        </w:tc>
        <w:tc>
          <w:tcPr>
            <w:tcW w:w="1080" w:type="dxa"/>
          </w:tcPr>
          <w:p w:rsidR="00D91C9B" w:rsidRPr="00924B75" w:rsidRDefault="00D91C9B" w:rsidP="00B70D2B">
            <w:pPr>
              <w:autoSpaceDE w:val="0"/>
              <w:autoSpaceDN w:val="0"/>
              <w:adjustRightInd w:val="0"/>
              <w:jc w:val="right"/>
              <w:rPr>
                <w:rFonts w:ascii="Perpetua" w:hAnsi="Perpetua" w:cs="ArialNarrow"/>
                <w:szCs w:val="24"/>
                <w:u w:val="double"/>
              </w:rPr>
            </w:pPr>
            <w:r w:rsidRPr="00924B75">
              <w:rPr>
                <w:rFonts w:ascii="Perpetua" w:eastAsia="Sabon-Roman" w:hAnsi="Perpetua" w:cs="Sabon-Roman"/>
                <w:szCs w:val="24"/>
              </w:rPr>
              <w:t>2,000</w:t>
            </w:r>
          </w:p>
        </w:tc>
        <w:tc>
          <w:tcPr>
            <w:tcW w:w="1174" w:type="dxa"/>
          </w:tcPr>
          <w:p w:rsidR="00D91C9B" w:rsidRPr="00924B75" w:rsidRDefault="00D91C9B" w:rsidP="00B70D2B">
            <w:pPr>
              <w:autoSpaceDE w:val="0"/>
              <w:autoSpaceDN w:val="0"/>
              <w:adjustRightInd w:val="0"/>
              <w:jc w:val="right"/>
              <w:rPr>
                <w:rFonts w:ascii="Perpetua" w:eastAsia="Sabon-Roman" w:hAnsi="Perpetua" w:cs="Sabon-Roman"/>
                <w:szCs w:val="24"/>
              </w:rPr>
            </w:pPr>
          </w:p>
        </w:tc>
        <w:tc>
          <w:tcPr>
            <w:tcW w:w="1382" w:type="dxa"/>
          </w:tcPr>
          <w:p w:rsidR="00D91C9B" w:rsidRPr="00924B75" w:rsidRDefault="00D91C9B" w:rsidP="00B70D2B">
            <w:pPr>
              <w:autoSpaceDE w:val="0"/>
              <w:autoSpaceDN w:val="0"/>
              <w:adjustRightInd w:val="0"/>
              <w:jc w:val="right"/>
              <w:rPr>
                <w:rFonts w:ascii="Perpetua" w:eastAsia="Sabon-Roman" w:hAnsi="Perpetua" w:cs="Sabon-Roman"/>
                <w:szCs w:val="24"/>
              </w:rPr>
            </w:pPr>
          </w:p>
        </w:tc>
      </w:tr>
      <w:tr w:rsidR="00D91C9B" w:rsidRPr="00746017" w:rsidTr="00630488">
        <w:trPr>
          <w:jc w:val="center"/>
        </w:trPr>
        <w:tc>
          <w:tcPr>
            <w:tcW w:w="6057" w:type="dxa"/>
          </w:tcPr>
          <w:p w:rsidR="00D91C9B" w:rsidRPr="00924B75" w:rsidRDefault="00273350"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 xml:space="preserve">    </w:t>
            </w:r>
            <w:r w:rsidR="00D91C9B" w:rsidRPr="00924B75">
              <w:rPr>
                <w:rFonts w:ascii="Perpetua" w:eastAsia="Sabon-Roman" w:hAnsi="Perpetua" w:cs="Sabon-Roman"/>
                <w:szCs w:val="24"/>
              </w:rPr>
              <w:t xml:space="preserve">(2,000 × 100%; 2,000 × 50%) </w:t>
            </w:r>
          </w:p>
        </w:tc>
        <w:tc>
          <w:tcPr>
            <w:tcW w:w="1080" w:type="dxa"/>
          </w:tcPr>
          <w:p w:rsidR="00D91C9B" w:rsidRPr="00924B75" w:rsidRDefault="00D91C9B" w:rsidP="00B70D2B">
            <w:pPr>
              <w:autoSpaceDE w:val="0"/>
              <w:autoSpaceDN w:val="0"/>
              <w:adjustRightInd w:val="0"/>
              <w:jc w:val="right"/>
              <w:rPr>
                <w:rFonts w:ascii="Perpetua" w:eastAsia="Sabon-Roman" w:hAnsi="Perpetua" w:cs="Sabon-Roman"/>
                <w:szCs w:val="24"/>
              </w:rPr>
            </w:pPr>
          </w:p>
        </w:tc>
        <w:tc>
          <w:tcPr>
            <w:tcW w:w="1174" w:type="dxa"/>
          </w:tcPr>
          <w:p w:rsidR="00D91C9B" w:rsidRPr="00924B75" w:rsidRDefault="00D91C9B" w:rsidP="00B70D2B">
            <w:pPr>
              <w:autoSpaceDE w:val="0"/>
              <w:autoSpaceDN w:val="0"/>
              <w:adjustRightInd w:val="0"/>
              <w:jc w:val="right"/>
              <w:rPr>
                <w:rFonts w:ascii="Perpetua" w:eastAsia="Sabon-Roman" w:hAnsi="Perpetua" w:cs="Sabon-Roman"/>
                <w:szCs w:val="24"/>
              </w:rPr>
            </w:pPr>
            <w:r w:rsidRPr="00924B75">
              <w:rPr>
                <w:rFonts w:ascii="Perpetua" w:eastAsia="Sabon-Roman" w:hAnsi="Perpetua" w:cs="Sabon-Roman"/>
                <w:szCs w:val="24"/>
              </w:rPr>
              <w:t>2,000</w:t>
            </w:r>
          </w:p>
        </w:tc>
        <w:tc>
          <w:tcPr>
            <w:tcW w:w="1382" w:type="dxa"/>
          </w:tcPr>
          <w:p w:rsidR="00D91C9B" w:rsidRPr="00924B75" w:rsidRDefault="00D91C9B" w:rsidP="00B70D2B">
            <w:pPr>
              <w:autoSpaceDE w:val="0"/>
              <w:autoSpaceDN w:val="0"/>
              <w:adjustRightInd w:val="0"/>
              <w:jc w:val="right"/>
              <w:rPr>
                <w:rFonts w:ascii="Perpetua" w:eastAsia="Sabon-Roman" w:hAnsi="Perpetua" w:cs="Sabon-Roman"/>
                <w:szCs w:val="24"/>
              </w:rPr>
            </w:pPr>
            <w:r w:rsidRPr="00924B75">
              <w:rPr>
                <w:rFonts w:ascii="Perpetua" w:eastAsia="Sabon-Roman" w:hAnsi="Perpetua" w:cs="Sabon-Roman"/>
                <w:szCs w:val="24"/>
              </w:rPr>
              <w:t>1,000</w:t>
            </w:r>
          </w:p>
        </w:tc>
      </w:tr>
      <w:tr w:rsidR="00D91C9B" w:rsidRPr="00746017" w:rsidTr="00630488">
        <w:trPr>
          <w:jc w:val="center"/>
        </w:trPr>
        <w:tc>
          <w:tcPr>
            <w:tcW w:w="6057" w:type="dxa"/>
          </w:tcPr>
          <w:p w:rsidR="00D91C9B" w:rsidRPr="00924B75" w:rsidRDefault="00D91C9B"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Accounted for</w:t>
            </w:r>
          </w:p>
        </w:tc>
        <w:tc>
          <w:tcPr>
            <w:tcW w:w="1080" w:type="dxa"/>
          </w:tcPr>
          <w:p w:rsidR="00D91C9B" w:rsidRPr="00924B75" w:rsidRDefault="00D91C9B" w:rsidP="00B70D2B">
            <w:pPr>
              <w:autoSpaceDE w:val="0"/>
              <w:autoSpaceDN w:val="0"/>
              <w:adjustRightInd w:val="0"/>
              <w:jc w:val="right"/>
              <w:rPr>
                <w:rFonts w:ascii="Perpetua" w:hAnsi="Perpetua" w:cs="ArialNarrow"/>
                <w:szCs w:val="24"/>
                <w:u w:val="double"/>
              </w:rPr>
            </w:pPr>
            <w:r w:rsidRPr="00924B75">
              <w:rPr>
                <w:rFonts w:ascii="Perpetua" w:eastAsia="Sabon-Roman" w:hAnsi="Perpetua" w:cs="Sabon-Roman"/>
                <w:szCs w:val="24"/>
              </w:rPr>
              <w:t>10,000</w:t>
            </w:r>
          </w:p>
        </w:tc>
        <w:tc>
          <w:tcPr>
            <w:tcW w:w="1174" w:type="dxa"/>
          </w:tcPr>
          <w:p w:rsidR="00D91C9B" w:rsidRPr="00924B75" w:rsidRDefault="00D91C9B" w:rsidP="00B70D2B">
            <w:pPr>
              <w:autoSpaceDE w:val="0"/>
              <w:autoSpaceDN w:val="0"/>
              <w:adjustRightInd w:val="0"/>
              <w:jc w:val="right"/>
              <w:rPr>
                <w:rFonts w:ascii="Perpetua" w:eastAsia="Sabon-Roman" w:hAnsi="Perpetua" w:cs="Sabon-Roman"/>
                <w:szCs w:val="24"/>
              </w:rPr>
            </w:pPr>
            <w:r w:rsidRPr="00924B75">
              <w:rPr>
                <w:rFonts w:ascii="Perpetua" w:eastAsia="Sabon-Roman" w:hAnsi="Perpetua" w:cs="Sabon-Roman"/>
                <w:szCs w:val="24"/>
              </w:rPr>
              <w:t>_____</w:t>
            </w:r>
          </w:p>
        </w:tc>
        <w:tc>
          <w:tcPr>
            <w:tcW w:w="1382" w:type="dxa"/>
          </w:tcPr>
          <w:p w:rsidR="00D91C9B" w:rsidRPr="00924B75" w:rsidRDefault="00D91C9B" w:rsidP="00B70D2B">
            <w:pPr>
              <w:autoSpaceDE w:val="0"/>
              <w:autoSpaceDN w:val="0"/>
              <w:adjustRightInd w:val="0"/>
              <w:jc w:val="right"/>
              <w:rPr>
                <w:rFonts w:ascii="Perpetua" w:eastAsia="Sabon-Roman" w:hAnsi="Perpetua" w:cs="Sabon-Roman"/>
                <w:szCs w:val="24"/>
              </w:rPr>
            </w:pPr>
            <w:r w:rsidRPr="00924B75">
              <w:rPr>
                <w:rFonts w:ascii="Perpetua" w:eastAsia="Sabon-Roman" w:hAnsi="Perpetua" w:cs="Sabon-Roman"/>
                <w:szCs w:val="24"/>
              </w:rPr>
              <w:t>_____</w:t>
            </w:r>
          </w:p>
        </w:tc>
      </w:tr>
      <w:tr w:rsidR="00D91C9B" w:rsidRPr="00462006" w:rsidTr="00630488">
        <w:trPr>
          <w:jc w:val="center"/>
        </w:trPr>
        <w:tc>
          <w:tcPr>
            <w:tcW w:w="6057" w:type="dxa"/>
          </w:tcPr>
          <w:p w:rsidR="00D91C9B" w:rsidRPr="00924B75" w:rsidRDefault="00D91C9B" w:rsidP="00B70D2B">
            <w:pPr>
              <w:autoSpaceDE w:val="0"/>
              <w:autoSpaceDN w:val="0"/>
              <w:adjustRightInd w:val="0"/>
              <w:jc w:val="both"/>
              <w:rPr>
                <w:rFonts w:ascii="Perpetua" w:eastAsia="Sabon-Roman" w:hAnsi="Perpetua" w:cs="Sabon-Roman"/>
                <w:szCs w:val="24"/>
              </w:rPr>
            </w:pPr>
            <w:r w:rsidRPr="00924B75">
              <w:rPr>
                <w:rFonts w:ascii="Perpetua" w:eastAsia="Sabon-Roman" w:hAnsi="Perpetua" w:cs="Sabon-Roman"/>
                <w:szCs w:val="24"/>
              </w:rPr>
              <w:t xml:space="preserve">Equivalent units of work done in current period </w:t>
            </w:r>
          </w:p>
        </w:tc>
        <w:tc>
          <w:tcPr>
            <w:tcW w:w="1080" w:type="dxa"/>
          </w:tcPr>
          <w:p w:rsidR="00D91C9B" w:rsidRPr="00924B75" w:rsidRDefault="00D91C9B" w:rsidP="00B70D2B">
            <w:pPr>
              <w:autoSpaceDE w:val="0"/>
              <w:autoSpaceDN w:val="0"/>
              <w:adjustRightInd w:val="0"/>
              <w:jc w:val="right"/>
              <w:rPr>
                <w:rFonts w:ascii="Perpetua" w:eastAsia="Sabon-Roman" w:hAnsi="Perpetua" w:cs="Sabon-Roman"/>
                <w:szCs w:val="24"/>
              </w:rPr>
            </w:pPr>
          </w:p>
        </w:tc>
        <w:tc>
          <w:tcPr>
            <w:tcW w:w="1174" w:type="dxa"/>
          </w:tcPr>
          <w:p w:rsidR="00D91C9B" w:rsidRPr="00924B75" w:rsidRDefault="00273350" w:rsidP="00B70D2B">
            <w:pPr>
              <w:autoSpaceDE w:val="0"/>
              <w:autoSpaceDN w:val="0"/>
              <w:adjustRightInd w:val="0"/>
              <w:jc w:val="right"/>
              <w:rPr>
                <w:rFonts w:ascii="Perpetua" w:eastAsia="Sabon-Roman" w:hAnsi="Perpetua" w:cs="Sabon-Roman"/>
                <w:szCs w:val="24"/>
                <w:u w:val="double"/>
              </w:rPr>
            </w:pPr>
            <w:r w:rsidRPr="00924B75">
              <w:rPr>
                <w:rFonts w:ascii="Perpetua" w:eastAsia="Sabon-Roman" w:hAnsi="Perpetua" w:cs="Sabon-Roman"/>
                <w:szCs w:val="24"/>
                <w:u w:val="double"/>
              </w:rPr>
              <w:t xml:space="preserve">8,500 </w:t>
            </w:r>
          </w:p>
        </w:tc>
        <w:tc>
          <w:tcPr>
            <w:tcW w:w="1382" w:type="dxa"/>
          </w:tcPr>
          <w:p w:rsidR="00D91C9B" w:rsidRPr="00924B75" w:rsidRDefault="00273350" w:rsidP="00B70D2B">
            <w:pPr>
              <w:autoSpaceDE w:val="0"/>
              <w:autoSpaceDN w:val="0"/>
              <w:adjustRightInd w:val="0"/>
              <w:jc w:val="right"/>
              <w:rPr>
                <w:rFonts w:ascii="Perpetua" w:eastAsia="Sabon-Roman" w:hAnsi="Perpetua" w:cs="Sabon-Roman"/>
                <w:szCs w:val="24"/>
                <w:u w:val="double"/>
              </w:rPr>
            </w:pPr>
            <w:r w:rsidRPr="00924B75">
              <w:rPr>
                <w:rFonts w:ascii="Perpetua" w:eastAsia="Sabon-Roman" w:hAnsi="Perpetua" w:cs="Sabon-Roman"/>
                <w:szCs w:val="24"/>
                <w:u w:val="double"/>
              </w:rPr>
              <w:t>8,100</w:t>
            </w:r>
          </w:p>
        </w:tc>
      </w:tr>
      <w:tr w:rsidR="005757C1" w:rsidRPr="00462006" w:rsidTr="00630488">
        <w:trPr>
          <w:jc w:val="center"/>
        </w:trPr>
        <w:tc>
          <w:tcPr>
            <w:tcW w:w="6057" w:type="dxa"/>
          </w:tcPr>
          <w:p w:rsidR="005757C1" w:rsidRPr="00924B75" w:rsidRDefault="005757C1" w:rsidP="00B70D2B">
            <w:pPr>
              <w:autoSpaceDE w:val="0"/>
              <w:autoSpaceDN w:val="0"/>
              <w:adjustRightInd w:val="0"/>
              <w:jc w:val="both"/>
              <w:rPr>
                <w:rFonts w:ascii="Perpetua" w:eastAsia="Sabon-Roman" w:hAnsi="Perpetua" w:cs="Sabon-Roman"/>
                <w:szCs w:val="24"/>
              </w:rPr>
            </w:pPr>
          </w:p>
        </w:tc>
        <w:tc>
          <w:tcPr>
            <w:tcW w:w="1080" w:type="dxa"/>
          </w:tcPr>
          <w:p w:rsidR="005757C1" w:rsidRPr="00924B75" w:rsidRDefault="005757C1" w:rsidP="00B70D2B">
            <w:pPr>
              <w:autoSpaceDE w:val="0"/>
              <w:autoSpaceDN w:val="0"/>
              <w:adjustRightInd w:val="0"/>
              <w:jc w:val="right"/>
              <w:rPr>
                <w:rFonts w:ascii="Perpetua" w:eastAsia="Sabon-Roman" w:hAnsi="Perpetua" w:cs="Sabon-Roman"/>
                <w:szCs w:val="24"/>
              </w:rPr>
            </w:pPr>
          </w:p>
        </w:tc>
        <w:tc>
          <w:tcPr>
            <w:tcW w:w="1174" w:type="dxa"/>
          </w:tcPr>
          <w:p w:rsidR="005757C1" w:rsidRPr="00924B75" w:rsidRDefault="005757C1" w:rsidP="00B70D2B">
            <w:pPr>
              <w:autoSpaceDE w:val="0"/>
              <w:autoSpaceDN w:val="0"/>
              <w:adjustRightInd w:val="0"/>
              <w:jc w:val="right"/>
              <w:rPr>
                <w:rFonts w:ascii="Perpetua" w:eastAsia="Sabon-Roman" w:hAnsi="Perpetua" w:cs="Sabon-Roman"/>
                <w:szCs w:val="24"/>
                <w:u w:val="double"/>
              </w:rPr>
            </w:pPr>
          </w:p>
        </w:tc>
        <w:tc>
          <w:tcPr>
            <w:tcW w:w="1382" w:type="dxa"/>
          </w:tcPr>
          <w:p w:rsidR="005757C1" w:rsidRPr="00924B75" w:rsidRDefault="005757C1" w:rsidP="00B70D2B">
            <w:pPr>
              <w:autoSpaceDE w:val="0"/>
              <w:autoSpaceDN w:val="0"/>
              <w:adjustRightInd w:val="0"/>
              <w:jc w:val="right"/>
              <w:rPr>
                <w:rFonts w:ascii="Perpetua" w:eastAsia="Sabon-Roman" w:hAnsi="Perpetua" w:cs="Sabon-Roman"/>
                <w:szCs w:val="24"/>
                <w:u w:val="double"/>
              </w:rPr>
            </w:pPr>
          </w:p>
        </w:tc>
      </w:tr>
      <w:tr w:rsidR="00D91C9B" w:rsidRPr="00462006" w:rsidTr="00630488">
        <w:trPr>
          <w:jc w:val="center"/>
        </w:trPr>
        <w:tc>
          <w:tcPr>
            <w:tcW w:w="9693" w:type="dxa"/>
            <w:gridSpan w:val="4"/>
          </w:tcPr>
          <w:p w:rsidR="00D91C9B" w:rsidRPr="00273350" w:rsidRDefault="00273350" w:rsidP="00273350">
            <w:pPr>
              <w:autoSpaceDE w:val="0"/>
              <w:autoSpaceDN w:val="0"/>
              <w:adjustRightInd w:val="0"/>
              <w:jc w:val="both"/>
              <w:rPr>
                <w:rFonts w:ascii="Perpetua" w:hAnsi="Perpetua" w:cs="ArialNarrow"/>
                <w:sz w:val="24"/>
                <w:szCs w:val="24"/>
              </w:rPr>
            </w:pPr>
            <w:r w:rsidRPr="00273350">
              <w:rPr>
                <w:rFonts w:ascii="Perpetua" w:hAnsi="Perpetua" w:cs="ArialNarrow"/>
                <w:sz w:val="24"/>
                <w:szCs w:val="24"/>
                <w:vertAlign w:val="superscript"/>
              </w:rPr>
              <w:t>a</w:t>
            </w:r>
            <w:r w:rsidRPr="00273350">
              <w:rPr>
                <w:rFonts w:ascii="Perpetua" w:hAnsi="Perpetua" w:cs="ArialNarrow"/>
                <w:sz w:val="24"/>
                <w:szCs w:val="24"/>
              </w:rPr>
              <w:t>Degree of completion in this department: direct materials, 100%; conversion costs, 60%.</w:t>
            </w:r>
          </w:p>
          <w:p w:rsidR="00273350" w:rsidRPr="00273350" w:rsidRDefault="00273350" w:rsidP="00273350">
            <w:pPr>
              <w:autoSpaceDE w:val="0"/>
              <w:autoSpaceDN w:val="0"/>
              <w:adjustRightInd w:val="0"/>
              <w:jc w:val="both"/>
              <w:rPr>
                <w:rFonts w:ascii="Perpetua" w:hAnsi="Perpetua" w:cs="ArialNarrow"/>
                <w:sz w:val="24"/>
                <w:szCs w:val="24"/>
              </w:rPr>
            </w:pPr>
            <w:r w:rsidRPr="00273350">
              <w:rPr>
                <w:rFonts w:ascii="Perpetua" w:hAnsi="Perpetua" w:cs="ArialNarrow"/>
                <w:sz w:val="24"/>
                <w:szCs w:val="24"/>
                <w:vertAlign w:val="superscript"/>
              </w:rPr>
              <w:t>b</w:t>
            </w:r>
            <w:r w:rsidRPr="00273350">
              <w:rPr>
                <w:rFonts w:ascii="Perpetua" w:hAnsi="Perpetua" w:cs="ArialNarrow"/>
                <w:sz w:val="24"/>
                <w:szCs w:val="24"/>
              </w:rPr>
              <w:t>7,000 physical units completed and transferred out minus 1,500 physical units completed and transferred out from beginning</w:t>
            </w:r>
            <w:r>
              <w:rPr>
                <w:rFonts w:ascii="Perpetua" w:hAnsi="Perpetua" w:cs="ArialNarrow"/>
                <w:sz w:val="24"/>
                <w:szCs w:val="24"/>
              </w:rPr>
              <w:t xml:space="preserve"> </w:t>
            </w:r>
            <w:r w:rsidRPr="00273350">
              <w:rPr>
                <w:rFonts w:ascii="Perpetua" w:hAnsi="Perpetua" w:cs="ArialNarrow"/>
                <w:sz w:val="24"/>
                <w:szCs w:val="24"/>
              </w:rPr>
              <w:t>work</w:t>
            </w:r>
            <w:r>
              <w:rPr>
                <w:rFonts w:ascii="Perpetua" w:hAnsi="Perpetua" w:cs="ArialNarrow"/>
                <w:sz w:val="24"/>
                <w:szCs w:val="24"/>
              </w:rPr>
              <w:t xml:space="preserve"> – </w:t>
            </w:r>
            <w:r w:rsidRPr="00273350">
              <w:rPr>
                <w:rFonts w:ascii="Perpetua" w:hAnsi="Perpetua" w:cs="ArialNarrow"/>
                <w:sz w:val="24"/>
                <w:szCs w:val="24"/>
              </w:rPr>
              <w:t>in</w:t>
            </w:r>
            <w:r>
              <w:rPr>
                <w:rFonts w:ascii="Perpetua" w:hAnsi="Perpetua" w:cs="ArialNarrow"/>
                <w:sz w:val="24"/>
                <w:szCs w:val="24"/>
              </w:rPr>
              <w:t xml:space="preserve"> – </w:t>
            </w:r>
            <w:r w:rsidRPr="00273350">
              <w:rPr>
                <w:rFonts w:ascii="Perpetua" w:hAnsi="Perpetua" w:cs="ArialNarrow"/>
                <w:sz w:val="24"/>
                <w:szCs w:val="24"/>
              </w:rPr>
              <w:t>process inventory.</w:t>
            </w:r>
          </w:p>
          <w:p w:rsidR="00273350" w:rsidRPr="00273350" w:rsidRDefault="00273350" w:rsidP="00273350">
            <w:pPr>
              <w:autoSpaceDE w:val="0"/>
              <w:autoSpaceDN w:val="0"/>
              <w:adjustRightInd w:val="0"/>
              <w:jc w:val="both"/>
              <w:rPr>
                <w:rFonts w:ascii="Perpetua" w:hAnsi="Perpetua" w:cs="ArialNarrow"/>
                <w:sz w:val="24"/>
                <w:szCs w:val="24"/>
              </w:rPr>
            </w:pPr>
            <w:r w:rsidRPr="00273350">
              <w:rPr>
                <w:rFonts w:ascii="Perpetua" w:hAnsi="Perpetua" w:cs="ArialNarrow"/>
                <w:sz w:val="24"/>
                <w:szCs w:val="24"/>
                <w:vertAlign w:val="superscript"/>
              </w:rPr>
              <w:t>c</w:t>
            </w:r>
            <w:r w:rsidRPr="00273350">
              <w:rPr>
                <w:rFonts w:ascii="Perpetua" w:hAnsi="Perpetua" w:cs="ArialNarrow"/>
                <w:sz w:val="24"/>
                <w:szCs w:val="24"/>
              </w:rPr>
              <w:t>Normal spoilage is 10% of good units transferred out: 10% × 7,000 = 700 units. Degree of completion of normal spoilage in this department: direct materials, 100%; conversion costs, 100%.</w:t>
            </w:r>
          </w:p>
          <w:p w:rsidR="00273350" w:rsidRPr="00273350" w:rsidRDefault="00273350" w:rsidP="00273350">
            <w:pPr>
              <w:autoSpaceDE w:val="0"/>
              <w:autoSpaceDN w:val="0"/>
              <w:adjustRightInd w:val="0"/>
              <w:jc w:val="both"/>
              <w:rPr>
                <w:rFonts w:ascii="Perpetua" w:hAnsi="Perpetua" w:cs="ArialNarrow"/>
                <w:sz w:val="24"/>
                <w:szCs w:val="24"/>
              </w:rPr>
            </w:pPr>
            <w:r w:rsidRPr="00273350">
              <w:rPr>
                <w:rFonts w:ascii="Perpetua" w:hAnsi="Perpetua" w:cs="ArialNarrow"/>
                <w:sz w:val="24"/>
                <w:szCs w:val="24"/>
                <w:vertAlign w:val="superscript"/>
              </w:rPr>
              <w:t>d</w:t>
            </w:r>
            <w:r w:rsidRPr="00273350">
              <w:rPr>
                <w:rFonts w:ascii="Perpetua" w:hAnsi="Perpetua" w:cs="ArialNarrow"/>
                <w:sz w:val="24"/>
                <w:szCs w:val="24"/>
              </w:rPr>
              <w:t>Abnormal spoilage = Actual spoilage – Normal spoilage = 1,000 – 700 = 300 units. Degree of completion of abnormal spoilage</w:t>
            </w:r>
            <w:r>
              <w:rPr>
                <w:rFonts w:ascii="Perpetua" w:hAnsi="Perpetua" w:cs="ArialNarrow"/>
                <w:sz w:val="24"/>
                <w:szCs w:val="24"/>
              </w:rPr>
              <w:t xml:space="preserve"> </w:t>
            </w:r>
            <w:r w:rsidRPr="00273350">
              <w:rPr>
                <w:rFonts w:ascii="Perpetua" w:hAnsi="Perpetua" w:cs="ArialNarrow"/>
                <w:sz w:val="24"/>
                <w:szCs w:val="24"/>
              </w:rPr>
              <w:t>in this department: direct materials, 100%; conversion costs, 100%.</w:t>
            </w:r>
          </w:p>
          <w:p w:rsidR="00273350" w:rsidRPr="00462006" w:rsidRDefault="00273350" w:rsidP="00273350">
            <w:pPr>
              <w:autoSpaceDE w:val="0"/>
              <w:autoSpaceDN w:val="0"/>
              <w:adjustRightInd w:val="0"/>
              <w:jc w:val="both"/>
              <w:rPr>
                <w:rFonts w:ascii="Perpetua" w:eastAsia="Sabon-Roman" w:hAnsi="Perpetua" w:cs="Sabon-Roman"/>
                <w:sz w:val="24"/>
                <w:szCs w:val="24"/>
              </w:rPr>
            </w:pPr>
            <w:r w:rsidRPr="00273350">
              <w:rPr>
                <w:rFonts w:ascii="Perpetua" w:hAnsi="Perpetua" w:cs="ArialNarrow"/>
                <w:sz w:val="24"/>
                <w:szCs w:val="24"/>
                <w:vertAlign w:val="superscript"/>
              </w:rPr>
              <w:t>e</w:t>
            </w:r>
            <w:r w:rsidRPr="00273350">
              <w:rPr>
                <w:rFonts w:ascii="Perpetua" w:hAnsi="Perpetua" w:cs="ArialNarrow"/>
                <w:sz w:val="24"/>
                <w:szCs w:val="24"/>
              </w:rPr>
              <w:t>Degree of completion in this department: direct materials, 100%; conversion costs, 50%.</w:t>
            </w:r>
          </w:p>
        </w:tc>
      </w:tr>
    </w:tbl>
    <w:p w:rsidR="00273350" w:rsidRDefault="00273350" w:rsidP="00273350">
      <w:pPr>
        <w:autoSpaceDE w:val="0"/>
        <w:autoSpaceDN w:val="0"/>
        <w:adjustRightInd w:val="0"/>
        <w:spacing w:after="0" w:line="240" w:lineRule="auto"/>
        <w:jc w:val="both"/>
        <w:rPr>
          <w:rFonts w:ascii="Perpetua" w:hAnsi="Perpetua" w:cs="Univers-Black"/>
          <w:b/>
          <w:bCs/>
          <w:sz w:val="24"/>
          <w:szCs w:val="24"/>
        </w:rPr>
      </w:pPr>
    </w:p>
    <w:p w:rsidR="00273350" w:rsidRDefault="00273350" w:rsidP="00273350">
      <w:pPr>
        <w:autoSpaceDE w:val="0"/>
        <w:autoSpaceDN w:val="0"/>
        <w:adjustRightInd w:val="0"/>
        <w:spacing w:after="0" w:line="240" w:lineRule="auto"/>
        <w:jc w:val="both"/>
        <w:rPr>
          <w:rFonts w:ascii="Perpetua" w:hAnsi="Perpetua" w:cs="Univers-Black"/>
          <w:b/>
          <w:bCs/>
          <w:sz w:val="24"/>
          <w:szCs w:val="24"/>
        </w:rPr>
      </w:pPr>
      <w:r w:rsidRPr="00273350">
        <w:rPr>
          <w:rFonts w:ascii="Perpetua" w:hAnsi="Perpetua" w:cs="Univers-Black"/>
          <w:b/>
          <w:bCs/>
          <w:sz w:val="24"/>
          <w:szCs w:val="24"/>
        </w:rPr>
        <w:t>PANEL B: Steps 3, 4, and 5</w:t>
      </w:r>
      <w:r>
        <w:rPr>
          <w:rFonts w:ascii="Perpetua" w:hAnsi="Perpetua" w:cs="Univers-Black"/>
          <w:b/>
          <w:bCs/>
          <w:sz w:val="24"/>
          <w:szCs w:val="24"/>
        </w:rPr>
        <w:t xml:space="preserve"> – </w:t>
      </w:r>
      <w:r w:rsidRPr="00273350">
        <w:rPr>
          <w:rFonts w:ascii="Perpetua" w:hAnsi="Perpetua" w:cs="Univers-Black"/>
          <w:b/>
          <w:bCs/>
          <w:sz w:val="24"/>
          <w:szCs w:val="24"/>
        </w:rPr>
        <w:t>Summarize</w:t>
      </w:r>
      <w:r>
        <w:rPr>
          <w:rFonts w:ascii="Perpetua" w:hAnsi="Perpetua" w:cs="Univers-Black"/>
          <w:b/>
          <w:bCs/>
          <w:sz w:val="24"/>
          <w:szCs w:val="24"/>
        </w:rPr>
        <w:t xml:space="preserve"> </w:t>
      </w:r>
      <w:r w:rsidRPr="00273350">
        <w:rPr>
          <w:rFonts w:ascii="Perpetua" w:hAnsi="Perpetua" w:cs="Univers-Black"/>
          <w:b/>
          <w:bCs/>
          <w:sz w:val="24"/>
          <w:szCs w:val="24"/>
        </w:rPr>
        <w:t>Total Costs to Account for, Compute Cost per Equivalent Unit,</w:t>
      </w:r>
      <w:r>
        <w:rPr>
          <w:rFonts w:ascii="Perpetua" w:hAnsi="Perpetua" w:cs="Univers-Black"/>
          <w:b/>
          <w:bCs/>
          <w:sz w:val="24"/>
          <w:szCs w:val="24"/>
        </w:rPr>
        <w:t xml:space="preserve"> </w:t>
      </w:r>
      <w:r w:rsidRPr="00273350">
        <w:rPr>
          <w:rFonts w:ascii="Perpetua" w:hAnsi="Perpetua" w:cs="Univers-Black"/>
          <w:b/>
          <w:bCs/>
          <w:sz w:val="24"/>
          <w:szCs w:val="24"/>
        </w:rPr>
        <w:t>and Assign Total Costs to Units Completed, to Spoiled Units, and to Units in Ending Work in Process</w:t>
      </w:r>
    </w:p>
    <w:p w:rsidR="00273350" w:rsidRDefault="00273350" w:rsidP="00273350">
      <w:pPr>
        <w:autoSpaceDE w:val="0"/>
        <w:autoSpaceDN w:val="0"/>
        <w:adjustRightInd w:val="0"/>
        <w:spacing w:after="0" w:line="240" w:lineRule="auto"/>
        <w:jc w:val="both"/>
        <w:rPr>
          <w:rFonts w:ascii="Perpetua" w:hAnsi="Perpetua" w:cs="Univers-Black"/>
          <w:b/>
          <w:bCs/>
          <w:sz w:val="24"/>
          <w:szCs w:val="24"/>
        </w:rPr>
      </w:pPr>
    </w:p>
    <w:tbl>
      <w:tblPr>
        <w:tblStyle w:val="TableGrid"/>
        <w:tblW w:w="0" w:type="auto"/>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5696"/>
        <w:gridCol w:w="1350"/>
        <w:gridCol w:w="1260"/>
        <w:gridCol w:w="1426"/>
      </w:tblGrid>
      <w:tr w:rsidR="00273350" w:rsidRPr="00490E09" w:rsidTr="00630488">
        <w:trPr>
          <w:jc w:val="center"/>
        </w:trPr>
        <w:tc>
          <w:tcPr>
            <w:tcW w:w="1400" w:type="dxa"/>
          </w:tcPr>
          <w:p w:rsidR="00273350" w:rsidRDefault="00273350" w:rsidP="00630488">
            <w:pPr>
              <w:autoSpaceDE w:val="0"/>
              <w:autoSpaceDN w:val="0"/>
              <w:adjustRightInd w:val="0"/>
              <w:jc w:val="both"/>
              <w:rPr>
                <w:rFonts w:ascii="Perpetua" w:eastAsia="Sabon-Roman" w:hAnsi="Perpetua" w:cs="Sabon-Roman"/>
                <w:sz w:val="24"/>
                <w:szCs w:val="24"/>
              </w:rPr>
            </w:pPr>
          </w:p>
        </w:tc>
        <w:tc>
          <w:tcPr>
            <w:tcW w:w="5696" w:type="dxa"/>
          </w:tcPr>
          <w:p w:rsidR="00273350" w:rsidRPr="000D28B7" w:rsidRDefault="00273350" w:rsidP="00630488">
            <w:pPr>
              <w:autoSpaceDE w:val="0"/>
              <w:autoSpaceDN w:val="0"/>
              <w:adjustRightInd w:val="0"/>
              <w:rPr>
                <w:rFonts w:ascii="Perpetua" w:hAnsi="Perpetua" w:cs="ArialNarrow-Bold"/>
                <w:b/>
                <w:bCs/>
                <w:sz w:val="24"/>
                <w:szCs w:val="24"/>
              </w:rPr>
            </w:pPr>
          </w:p>
        </w:tc>
        <w:tc>
          <w:tcPr>
            <w:tcW w:w="1350" w:type="dxa"/>
          </w:tcPr>
          <w:p w:rsidR="00273350" w:rsidRPr="00490E09" w:rsidRDefault="00273350"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Total</w:t>
            </w:r>
          </w:p>
          <w:p w:rsidR="00273350" w:rsidRPr="00490E09" w:rsidRDefault="00273350"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Production</w:t>
            </w:r>
          </w:p>
          <w:p w:rsidR="00273350" w:rsidRPr="00490E09" w:rsidRDefault="00273350" w:rsidP="00630488">
            <w:pPr>
              <w:autoSpaceDE w:val="0"/>
              <w:autoSpaceDN w:val="0"/>
              <w:adjustRightInd w:val="0"/>
              <w:jc w:val="center"/>
              <w:rPr>
                <w:rFonts w:ascii="Perpetua" w:hAnsi="Perpetua" w:cs="Univers-Condensed"/>
                <w:szCs w:val="24"/>
              </w:rPr>
            </w:pPr>
            <w:r w:rsidRPr="00490E09">
              <w:rPr>
                <w:rFonts w:ascii="Perpetua" w:hAnsi="Perpetua" w:cs="ArialNarrow-Bold"/>
                <w:b/>
                <w:bCs/>
                <w:szCs w:val="24"/>
              </w:rPr>
              <w:t>Costs</w:t>
            </w:r>
          </w:p>
        </w:tc>
        <w:tc>
          <w:tcPr>
            <w:tcW w:w="1260" w:type="dxa"/>
          </w:tcPr>
          <w:p w:rsidR="00273350" w:rsidRPr="00490E09" w:rsidRDefault="00273350"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Direct</w:t>
            </w:r>
          </w:p>
          <w:p w:rsidR="00273350" w:rsidRPr="00490E09" w:rsidRDefault="00273350"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Materials</w:t>
            </w:r>
          </w:p>
          <w:p w:rsidR="00273350" w:rsidRPr="00490E09" w:rsidRDefault="00273350" w:rsidP="00630488">
            <w:pPr>
              <w:autoSpaceDE w:val="0"/>
              <w:autoSpaceDN w:val="0"/>
              <w:adjustRightInd w:val="0"/>
              <w:jc w:val="center"/>
              <w:rPr>
                <w:rFonts w:ascii="Perpetua" w:hAnsi="Perpetua" w:cs="Univers-Condensed"/>
                <w:szCs w:val="24"/>
              </w:rPr>
            </w:pPr>
          </w:p>
        </w:tc>
        <w:tc>
          <w:tcPr>
            <w:tcW w:w="1426" w:type="dxa"/>
          </w:tcPr>
          <w:p w:rsidR="00273350" w:rsidRPr="00490E09" w:rsidRDefault="00273350" w:rsidP="00630488">
            <w:pPr>
              <w:autoSpaceDE w:val="0"/>
              <w:autoSpaceDN w:val="0"/>
              <w:adjustRightInd w:val="0"/>
              <w:jc w:val="center"/>
              <w:rPr>
                <w:rFonts w:ascii="Perpetua" w:hAnsi="Perpetua" w:cs="ArialNarrow-Bold"/>
                <w:b/>
                <w:bCs/>
                <w:szCs w:val="24"/>
              </w:rPr>
            </w:pPr>
            <w:r w:rsidRPr="00490E09">
              <w:rPr>
                <w:rFonts w:ascii="Perpetua" w:hAnsi="Perpetua" w:cs="ArialNarrow-Bold"/>
                <w:b/>
                <w:bCs/>
                <w:szCs w:val="24"/>
              </w:rPr>
              <w:t>Conversion</w:t>
            </w:r>
          </w:p>
          <w:p w:rsidR="00273350" w:rsidRPr="00490E09" w:rsidRDefault="00273350" w:rsidP="00630488">
            <w:pPr>
              <w:autoSpaceDE w:val="0"/>
              <w:autoSpaceDN w:val="0"/>
              <w:adjustRightInd w:val="0"/>
              <w:jc w:val="center"/>
              <w:rPr>
                <w:rFonts w:ascii="Perpetua" w:hAnsi="Perpetua" w:cs="Univers-Condensed"/>
                <w:szCs w:val="24"/>
              </w:rPr>
            </w:pPr>
            <w:r w:rsidRPr="00490E09">
              <w:rPr>
                <w:rFonts w:ascii="Perpetua" w:hAnsi="Perpetua" w:cs="ArialNarrow-Bold"/>
                <w:b/>
                <w:bCs/>
                <w:szCs w:val="24"/>
              </w:rPr>
              <w:t>Costs</w:t>
            </w:r>
          </w:p>
        </w:tc>
      </w:tr>
      <w:tr w:rsidR="00273350" w:rsidRPr="00462006" w:rsidTr="00630488">
        <w:trPr>
          <w:jc w:val="center"/>
        </w:trPr>
        <w:tc>
          <w:tcPr>
            <w:tcW w:w="1400" w:type="dxa"/>
          </w:tcPr>
          <w:p w:rsidR="00273350" w:rsidRPr="00E11D08" w:rsidRDefault="00273350" w:rsidP="00630488">
            <w:pPr>
              <w:autoSpaceDE w:val="0"/>
              <w:autoSpaceDN w:val="0"/>
              <w:adjustRightInd w:val="0"/>
              <w:jc w:val="both"/>
              <w:rPr>
                <w:rFonts w:ascii="Perpetua" w:eastAsia="Sabon-Roman" w:hAnsi="Perpetua" w:cs="Sabon-Roman"/>
                <w:sz w:val="24"/>
                <w:szCs w:val="24"/>
              </w:rPr>
            </w:pPr>
            <w:r w:rsidRPr="00E11D08">
              <w:rPr>
                <w:rFonts w:ascii="Perpetua" w:hAnsi="Perpetua" w:cs="ArialNarrow-Bold"/>
                <w:b/>
                <w:bCs/>
                <w:sz w:val="24"/>
                <w:szCs w:val="24"/>
              </w:rPr>
              <w:t>(Step 3)</w:t>
            </w:r>
          </w:p>
        </w:tc>
        <w:tc>
          <w:tcPr>
            <w:tcW w:w="5696" w:type="dxa"/>
          </w:tcPr>
          <w:p w:rsidR="00273350" w:rsidRPr="00212BBE" w:rsidRDefault="00273350" w:rsidP="00630488">
            <w:pPr>
              <w:autoSpaceDE w:val="0"/>
              <w:autoSpaceDN w:val="0"/>
              <w:adjustRightInd w:val="0"/>
              <w:jc w:val="both"/>
              <w:rPr>
                <w:rFonts w:ascii="Perpetua" w:hAnsi="Perpetua" w:cs="Univers-Condensed"/>
                <w:sz w:val="24"/>
                <w:szCs w:val="24"/>
              </w:rPr>
            </w:pPr>
            <w:r w:rsidRPr="00462006">
              <w:rPr>
                <w:rFonts w:ascii="Perpetua" w:hAnsi="Perpetua" w:cs="ArialNarrow"/>
                <w:sz w:val="24"/>
                <w:szCs w:val="24"/>
              </w:rPr>
              <w:t>Work in pr</w:t>
            </w:r>
            <w:r>
              <w:rPr>
                <w:rFonts w:ascii="Perpetua" w:hAnsi="Perpetua" w:cs="ArialNarrow"/>
                <w:sz w:val="24"/>
                <w:szCs w:val="24"/>
              </w:rPr>
              <w:t xml:space="preserve">ocess, beginning </w:t>
            </w:r>
          </w:p>
        </w:tc>
        <w:tc>
          <w:tcPr>
            <w:tcW w:w="1350" w:type="dxa"/>
          </w:tcPr>
          <w:p w:rsidR="00273350" w:rsidRPr="00462006" w:rsidRDefault="00273350" w:rsidP="00630488">
            <w:pPr>
              <w:autoSpaceDE w:val="0"/>
              <w:autoSpaceDN w:val="0"/>
              <w:adjustRightInd w:val="0"/>
              <w:jc w:val="right"/>
              <w:rPr>
                <w:rFonts w:ascii="Perpetua" w:hAnsi="Perpetua" w:cs="Univers-Condensed"/>
                <w:sz w:val="24"/>
                <w:szCs w:val="24"/>
              </w:rPr>
            </w:pPr>
            <w:r w:rsidRPr="00462006">
              <w:rPr>
                <w:rFonts w:ascii="Perpetua" w:hAnsi="Perpetua" w:cs="Univers-Condensed"/>
                <w:sz w:val="24"/>
                <w:szCs w:val="24"/>
              </w:rPr>
              <w:t>$9,000</w:t>
            </w:r>
          </w:p>
        </w:tc>
        <w:tc>
          <w:tcPr>
            <w:tcW w:w="1260" w:type="dxa"/>
          </w:tcPr>
          <w:p w:rsidR="00273350" w:rsidRPr="00462006" w:rsidRDefault="00273350" w:rsidP="00630488">
            <w:pPr>
              <w:autoSpaceDE w:val="0"/>
              <w:autoSpaceDN w:val="0"/>
              <w:adjustRightInd w:val="0"/>
              <w:jc w:val="right"/>
              <w:rPr>
                <w:rFonts w:ascii="Perpetua" w:hAnsi="Perpetua" w:cs="Univers-Condensed"/>
                <w:sz w:val="24"/>
                <w:szCs w:val="24"/>
              </w:rPr>
            </w:pPr>
            <w:r w:rsidRPr="00462006">
              <w:rPr>
                <w:rFonts w:ascii="Perpetua" w:hAnsi="Perpetua" w:cs="Univers-Condensed"/>
                <w:sz w:val="24"/>
                <w:szCs w:val="24"/>
              </w:rPr>
              <w:t>$12,000</w:t>
            </w:r>
          </w:p>
        </w:tc>
        <w:tc>
          <w:tcPr>
            <w:tcW w:w="1426" w:type="dxa"/>
          </w:tcPr>
          <w:p w:rsidR="00273350" w:rsidRPr="00462006" w:rsidRDefault="00273350" w:rsidP="00630488">
            <w:pPr>
              <w:autoSpaceDE w:val="0"/>
              <w:autoSpaceDN w:val="0"/>
              <w:adjustRightInd w:val="0"/>
              <w:jc w:val="right"/>
              <w:rPr>
                <w:rFonts w:ascii="Perpetua" w:hAnsi="Perpetua" w:cs="Univers-Condensed"/>
                <w:sz w:val="24"/>
                <w:szCs w:val="24"/>
              </w:rPr>
            </w:pPr>
            <w:r w:rsidRPr="00462006">
              <w:rPr>
                <w:rFonts w:ascii="Perpetua" w:hAnsi="Perpetua" w:cs="Univers-Condensed"/>
                <w:sz w:val="24"/>
                <w:szCs w:val="24"/>
              </w:rPr>
              <w:t>$21,000</w:t>
            </w:r>
          </w:p>
        </w:tc>
      </w:tr>
      <w:tr w:rsidR="00273350" w:rsidRPr="00462006" w:rsidTr="00630488">
        <w:trPr>
          <w:jc w:val="center"/>
        </w:trPr>
        <w:tc>
          <w:tcPr>
            <w:tcW w:w="1400" w:type="dxa"/>
          </w:tcPr>
          <w:p w:rsidR="00273350" w:rsidRPr="00E11D08" w:rsidRDefault="00273350" w:rsidP="00630488">
            <w:pPr>
              <w:autoSpaceDE w:val="0"/>
              <w:autoSpaceDN w:val="0"/>
              <w:adjustRightInd w:val="0"/>
              <w:jc w:val="both"/>
              <w:rPr>
                <w:rFonts w:ascii="Perpetua" w:eastAsia="Sabon-Roman" w:hAnsi="Perpetua" w:cs="Sabon-Roman"/>
                <w:sz w:val="24"/>
                <w:szCs w:val="24"/>
              </w:rPr>
            </w:pPr>
          </w:p>
        </w:tc>
        <w:tc>
          <w:tcPr>
            <w:tcW w:w="5696" w:type="dxa"/>
          </w:tcPr>
          <w:p w:rsidR="00273350" w:rsidRPr="008D1992" w:rsidRDefault="00273350" w:rsidP="00630488">
            <w:pPr>
              <w:autoSpaceDE w:val="0"/>
              <w:autoSpaceDN w:val="0"/>
              <w:adjustRightInd w:val="0"/>
              <w:rPr>
                <w:rFonts w:ascii="Perpetua" w:hAnsi="Perpetua" w:cs="Univers-Condensed"/>
                <w:sz w:val="24"/>
                <w:szCs w:val="24"/>
                <w:u w:val="single"/>
              </w:rPr>
            </w:pPr>
            <w:r w:rsidRPr="00462006">
              <w:rPr>
                <w:rFonts w:ascii="Perpetua" w:hAnsi="Perpetua" w:cs="ArialNarrow"/>
                <w:sz w:val="24"/>
                <w:szCs w:val="24"/>
              </w:rPr>
              <w:t>Costs added i</w:t>
            </w:r>
            <w:r>
              <w:rPr>
                <w:rFonts w:ascii="Perpetua" w:hAnsi="Perpetua" w:cs="ArialNarrow"/>
                <w:sz w:val="24"/>
                <w:szCs w:val="24"/>
              </w:rPr>
              <w:t xml:space="preserve">n current period </w:t>
            </w:r>
            <w:r w:rsidRPr="00462006">
              <w:rPr>
                <w:rFonts w:ascii="Perpetua" w:hAnsi="Perpetua" w:cs="ArialNarrow"/>
                <w:sz w:val="24"/>
                <w:szCs w:val="24"/>
              </w:rPr>
              <w:t xml:space="preserve"> </w:t>
            </w:r>
          </w:p>
        </w:tc>
        <w:tc>
          <w:tcPr>
            <w:tcW w:w="1350" w:type="dxa"/>
          </w:tcPr>
          <w:p w:rsidR="00273350" w:rsidRPr="00462006" w:rsidRDefault="00273350" w:rsidP="00630488">
            <w:pPr>
              <w:autoSpaceDE w:val="0"/>
              <w:autoSpaceDN w:val="0"/>
              <w:adjustRightInd w:val="0"/>
              <w:jc w:val="right"/>
              <w:rPr>
                <w:rFonts w:ascii="Perpetua" w:hAnsi="Perpetua" w:cs="Univers-Condensed"/>
                <w:sz w:val="24"/>
                <w:szCs w:val="24"/>
                <w:u w:val="single"/>
              </w:rPr>
            </w:pPr>
            <w:r w:rsidRPr="00462006">
              <w:rPr>
                <w:rFonts w:ascii="Perpetua" w:hAnsi="Perpetua" w:cs="ArialNarrow"/>
                <w:sz w:val="24"/>
                <w:szCs w:val="24"/>
                <w:u w:val="single"/>
              </w:rPr>
              <w:t>165,600</w:t>
            </w:r>
          </w:p>
        </w:tc>
        <w:tc>
          <w:tcPr>
            <w:tcW w:w="1260" w:type="dxa"/>
          </w:tcPr>
          <w:p w:rsidR="00273350" w:rsidRPr="00462006" w:rsidRDefault="00273350" w:rsidP="00630488">
            <w:pPr>
              <w:autoSpaceDE w:val="0"/>
              <w:autoSpaceDN w:val="0"/>
              <w:adjustRightInd w:val="0"/>
              <w:jc w:val="right"/>
              <w:rPr>
                <w:rFonts w:ascii="Perpetua" w:hAnsi="Perpetua" w:cs="Univers-Condensed"/>
                <w:sz w:val="24"/>
                <w:szCs w:val="24"/>
                <w:u w:val="single"/>
              </w:rPr>
            </w:pPr>
            <w:r w:rsidRPr="00462006">
              <w:rPr>
                <w:rFonts w:ascii="Perpetua" w:hAnsi="Perpetua" w:cs="ArialNarrow"/>
                <w:sz w:val="24"/>
                <w:szCs w:val="24"/>
                <w:u w:val="single"/>
              </w:rPr>
              <w:t>76,500</w:t>
            </w:r>
          </w:p>
        </w:tc>
        <w:tc>
          <w:tcPr>
            <w:tcW w:w="1426" w:type="dxa"/>
          </w:tcPr>
          <w:p w:rsidR="00273350" w:rsidRPr="00462006" w:rsidRDefault="00273350" w:rsidP="00630488">
            <w:pPr>
              <w:autoSpaceDE w:val="0"/>
              <w:autoSpaceDN w:val="0"/>
              <w:adjustRightInd w:val="0"/>
              <w:jc w:val="right"/>
              <w:rPr>
                <w:rFonts w:ascii="Perpetua" w:hAnsi="Perpetua" w:cs="Univers-Condensed"/>
                <w:sz w:val="24"/>
                <w:szCs w:val="24"/>
                <w:u w:val="single"/>
              </w:rPr>
            </w:pPr>
            <w:r w:rsidRPr="00462006">
              <w:rPr>
                <w:rFonts w:ascii="Perpetua" w:hAnsi="Perpetua" w:cs="ArialNarrow"/>
                <w:sz w:val="24"/>
                <w:szCs w:val="24"/>
                <w:u w:val="single"/>
              </w:rPr>
              <w:t>89,100</w:t>
            </w:r>
          </w:p>
        </w:tc>
      </w:tr>
      <w:tr w:rsidR="00273350" w:rsidRPr="00462006" w:rsidTr="00630488">
        <w:trPr>
          <w:jc w:val="center"/>
        </w:trPr>
        <w:tc>
          <w:tcPr>
            <w:tcW w:w="1400" w:type="dxa"/>
          </w:tcPr>
          <w:p w:rsidR="00273350" w:rsidRPr="00E11D08" w:rsidRDefault="00273350" w:rsidP="00630488">
            <w:pPr>
              <w:autoSpaceDE w:val="0"/>
              <w:autoSpaceDN w:val="0"/>
              <w:adjustRightInd w:val="0"/>
              <w:jc w:val="both"/>
              <w:rPr>
                <w:rFonts w:ascii="Perpetua" w:eastAsia="Sabon-Roman" w:hAnsi="Perpetua" w:cs="Sabon-Roman"/>
                <w:sz w:val="24"/>
                <w:szCs w:val="24"/>
              </w:rPr>
            </w:pPr>
          </w:p>
        </w:tc>
        <w:tc>
          <w:tcPr>
            <w:tcW w:w="5696" w:type="dxa"/>
          </w:tcPr>
          <w:p w:rsidR="00273350" w:rsidRPr="008D1992" w:rsidRDefault="00273350" w:rsidP="00630488">
            <w:pPr>
              <w:autoSpaceDE w:val="0"/>
              <w:autoSpaceDN w:val="0"/>
              <w:adjustRightInd w:val="0"/>
              <w:rPr>
                <w:rFonts w:ascii="Perpetua" w:hAnsi="Perpetua" w:cs="Univers-Condensed"/>
                <w:sz w:val="24"/>
                <w:szCs w:val="24"/>
                <w:u w:val="double"/>
              </w:rPr>
            </w:pPr>
            <w:r w:rsidRPr="00462006">
              <w:rPr>
                <w:rFonts w:ascii="Perpetua" w:hAnsi="Perpetua" w:cs="ArialNarrow"/>
                <w:sz w:val="24"/>
                <w:szCs w:val="24"/>
              </w:rPr>
              <w:t xml:space="preserve">Total costs to account for </w:t>
            </w:r>
          </w:p>
        </w:tc>
        <w:tc>
          <w:tcPr>
            <w:tcW w:w="1350" w:type="dxa"/>
          </w:tcPr>
          <w:p w:rsidR="00273350" w:rsidRPr="00462006" w:rsidRDefault="00273350" w:rsidP="00630488">
            <w:pPr>
              <w:autoSpaceDE w:val="0"/>
              <w:autoSpaceDN w:val="0"/>
              <w:adjustRightInd w:val="0"/>
              <w:jc w:val="right"/>
              <w:rPr>
                <w:rFonts w:ascii="Perpetua" w:hAnsi="Perpetua" w:cs="Univers-Condensed"/>
                <w:sz w:val="24"/>
                <w:szCs w:val="24"/>
                <w:u w:val="double"/>
              </w:rPr>
            </w:pPr>
            <w:r w:rsidRPr="00462006">
              <w:rPr>
                <w:rFonts w:ascii="Perpetua" w:hAnsi="Perpetua" w:cs="ArialNarrow"/>
                <w:sz w:val="24"/>
                <w:szCs w:val="24"/>
                <w:u w:val="double"/>
              </w:rPr>
              <w:t>186,600</w:t>
            </w:r>
          </w:p>
        </w:tc>
        <w:tc>
          <w:tcPr>
            <w:tcW w:w="1260" w:type="dxa"/>
          </w:tcPr>
          <w:p w:rsidR="00273350" w:rsidRPr="00462006" w:rsidRDefault="00273350" w:rsidP="00630488">
            <w:pPr>
              <w:autoSpaceDE w:val="0"/>
              <w:autoSpaceDN w:val="0"/>
              <w:adjustRightInd w:val="0"/>
              <w:jc w:val="right"/>
              <w:rPr>
                <w:rFonts w:ascii="Perpetua" w:hAnsi="Perpetua" w:cs="Univers-Condensed"/>
                <w:sz w:val="24"/>
                <w:szCs w:val="24"/>
                <w:u w:val="double"/>
              </w:rPr>
            </w:pPr>
            <w:r w:rsidRPr="00462006">
              <w:rPr>
                <w:rFonts w:ascii="Perpetua" w:hAnsi="Perpetua" w:cs="ArialNarrow"/>
                <w:sz w:val="24"/>
                <w:szCs w:val="24"/>
                <w:u w:val="double"/>
              </w:rPr>
              <w:t>88,500</w:t>
            </w:r>
          </w:p>
        </w:tc>
        <w:tc>
          <w:tcPr>
            <w:tcW w:w="1426" w:type="dxa"/>
          </w:tcPr>
          <w:p w:rsidR="00273350" w:rsidRPr="00462006" w:rsidRDefault="00273350" w:rsidP="00630488">
            <w:pPr>
              <w:autoSpaceDE w:val="0"/>
              <w:autoSpaceDN w:val="0"/>
              <w:adjustRightInd w:val="0"/>
              <w:jc w:val="right"/>
              <w:rPr>
                <w:rFonts w:ascii="Perpetua" w:hAnsi="Perpetua" w:cs="Univers-Condensed"/>
                <w:sz w:val="24"/>
                <w:szCs w:val="24"/>
                <w:u w:val="double"/>
              </w:rPr>
            </w:pPr>
            <w:r w:rsidRPr="00462006">
              <w:rPr>
                <w:rFonts w:ascii="Perpetua" w:hAnsi="Perpetua" w:cs="ArialNarrow"/>
                <w:sz w:val="24"/>
                <w:szCs w:val="24"/>
                <w:u w:val="double"/>
              </w:rPr>
              <w:t>98,100</w:t>
            </w:r>
          </w:p>
        </w:tc>
      </w:tr>
      <w:tr w:rsidR="00273350" w:rsidRPr="00212BBE" w:rsidTr="00630488">
        <w:trPr>
          <w:jc w:val="center"/>
        </w:trPr>
        <w:tc>
          <w:tcPr>
            <w:tcW w:w="1400" w:type="dxa"/>
          </w:tcPr>
          <w:p w:rsidR="00273350" w:rsidRPr="00E11D08" w:rsidRDefault="00273350" w:rsidP="00630488">
            <w:pPr>
              <w:autoSpaceDE w:val="0"/>
              <w:autoSpaceDN w:val="0"/>
              <w:adjustRightInd w:val="0"/>
              <w:jc w:val="both"/>
              <w:rPr>
                <w:rFonts w:ascii="Perpetua" w:hAnsi="Perpetua" w:cs="ArialNarrow"/>
                <w:sz w:val="24"/>
                <w:szCs w:val="24"/>
              </w:rPr>
            </w:pPr>
            <w:r w:rsidRPr="00E11D08">
              <w:rPr>
                <w:rFonts w:ascii="Perpetua" w:hAnsi="Perpetua" w:cs="ArialNarrow-Bold"/>
                <w:b/>
                <w:bCs/>
                <w:sz w:val="24"/>
                <w:szCs w:val="24"/>
              </w:rPr>
              <w:t>(Step 4)</w:t>
            </w:r>
          </w:p>
        </w:tc>
        <w:tc>
          <w:tcPr>
            <w:tcW w:w="5696" w:type="dxa"/>
          </w:tcPr>
          <w:p w:rsidR="00273350" w:rsidRPr="00212BBE" w:rsidRDefault="00273350" w:rsidP="003935DD">
            <w:pPr>
              <w:autoSpaceDE w:val="0"/>
              <w:autoSpaceDN w:val="0"/>
              <w:adjustRightInd w:val="0"/>
              <w:rPr>
                <w:rFonts w:ascii="Perpetua" w:hAnsi="Perpetua" w:cs="Univers-Condensed"/>
                <w:sz w:val="24"/>
                <w:szCs w:val="24"/>
              </w:rPr>
            </w:pPr>
            <w:r w:rsidRPr="00273350">
              <w:rPr>
                <w:rFonts w:ascii="Perpetua" w:hAnsi="Perpetua" w:cs="ArialNarrow"/>
                <w:sz w:val="24"/>
                <w:szCs w:val="24"/>
              </w:rPr>
              <w:t xml:space="preserve">Costs added in current period </w:t>
            </w:r>
          </w:p>
        </w:tc>
        <w:tc>
          <w:tcPr>
            <w:tcW w:w="1350" w:type="dxa"/>
          </w:tcPr>
          <w:p w:rsidR="00273350" w:rsidRPr="00A05175" w:rsidRDefault="00273350" w:rsidP="00630488">
            <w:pPr>
              <w:autoSpaceDE w:val="0"/>
              <w:autoSpaceDN w:val="0"/>
              <w:adjustRightInd w:val="0"/>
              <w:jc w:val="right"/>
              <w:rPr>
                <w:rFonts w:ascii="Perpetua" w:hAnsi="Perpetua" w:cs="Univers-Condensed"/>
                <w:sz w:val="24"/>
                <w:szCs w:val="24"/>
                <w:u w:val="single"/>
              </w:rPr>
            </w:pPr>
          </w:p>
        </w:tc>
        <w:tc>
          <w:tcPr>
            <w:tcW w:w="1260" w:type="dxa"/>
          </w:tcPr>
          <w:p w:rsidR="00273350" w:rsidRPr="00A05175" w:rsidRDefault="00273350" w:rsidP="00630488">
            <w:pPr>
              <w:autoSpaceDE w:val="0"/>
              <w:autoSpaceDN w:val="0"/>
              <w:adjustRightInd w:val="0"/>
              <w:jc w:val="right"/>
              <w:rPr>
                <w:rFonts w:ascii="Perpetua" w:hAnsi="Perpetua" w:cs="Univers-Condensed"/>
                <w:sz w:val="24"/>
                <w:szCs w:val="24"/>
                <w:u w:val="single"/>
              </w:rPr>
            </w:pPr>
            <w:r w:rsidRPr="00273350">
              <w:rPr>
                <w:rFonts w:ascii="Perpetua" w:hAnsi="Perpetua" w:cs="ArialNarrow"/>
                <w:sz w:val="24"/>
                <w:szCs w:val="24"/>
              </w:rPr>
              <w:t>$76,500</w:t>
            </w:r>
          </w:p>
        </w:tc>
        <w:tc>
          <w:tcPr>
            <w:tcW w:w="1426" w:type="dxa"/>
          </w:tcPr>
          <w:p w:rsidR="00273350" w:rsidRPr="00212BBE" w:rsidRDefault="00273350" w:rsidP="00630488">
            <w:pPr>
              <w:autoSpaceDE w:val="0"/>
              <w:autoSpaceDN w:val="0"/>
              <w:adjustRightInd w:val="0"/>
              <w:jc w:val="right"/>
              <w:rPr>
                <w:rFonts w:ascii="Perpetua" w:hAnsi="Perpetua" w:cs="Univers-Condensed"/>
                <w:sz w:val="24"/>
                <w:szCs w:val="24"/>
              </w:rPr>
            </w:pPr>
            <w:r w:rsidRPr="00273350">
              <w:rPr>
                <w:rFonts w:ascii="Perpetua" w:hAnsi="Perpetua" w:cs="ArialNarrow"/>
                <w:sz w:val="24"/>
                <w:szCs w:val="24"/>
              </w:rPr>
              <w:t>$89,100</w:t>
            </w:r>
          </w:p>
        </w:tc>
      </w:tr>
      <w:tr w:rsidR="00273350" w:rsidRPr="00E11D08" w:rsidTr="00630488">
        <w:trPr>
          <w:jc w:val="center"/>
        </w:trPr>
        <w:tc>
          <w:tcPr>
            <w:tcW w:w="1400" w:type="dxa"/>
          </w:tcPr>
          <w:p w:rsidR="00273350" w:rsidRPr="00E11D08" w:rsidRDefault="00273350" w:rsidP="00630488">
            <w:pPr>
              <w:autoSpaceDE w:val="0"/>
              <w:autoSpaceDN w:val="0"/>
              <w:adjustRightInd w:val="0"/>
              <w:jc w:val="both"/>
              <w:rPr>
                <w:rFonts w:ascii="Perpetua" w:hAnsi="Perpetua" w:cs="ArialNarrow"/>
                <w:sz w:val="24"/>
                <w:szCs w:val="24"/>
              </w:rPr>
            </w:pPr>
          </w:p>
        </w:tc>
        <w:tc>
          <w:tcPr>
            <w:tcW w:w="5696" w:type="dxa"/>
          </w:tcPr>
          <w:p w:rsidR="00273350" w:rsidRPr="00212BBE" w:rsidRDefault="00273350" w:rsidP="00630488">
            <w:pPr>
              <w:autoSpaceDE w:val="0"/>
              <w:autoSpaceDN w:val="0"/>
              <w:adjustRightInd w:val="0"/>
              <w:jc w:val="both"/>
              <w:rPr>
                <w:rFonts w:ascii="Perpetua" w:hAnsi="Perpetua" w:cs="Univers-Condensed"/>
                <w:sz w:val="24"/>
                <w:szCs w:val="24"/>
              </w:rPr>
            </w:pPr>
            <w:r w:rsidRPr="00273350">
              <w:rPr>
                <w:rFonts w:ascii="Perpetua" w:hAnsi="Perpetua" w:cs="ArialNarrow"/>
                <w:sz w:val="24"/>
                <w:szCs w:val="24"/>
              </w:rPr>
              <w:t>Divide by equivalent units of work done in current period (Panel A)</w:t>
            </w:r>
          </w:p>
        </w:tc>
        <w:tc>
          <w:tcPr>
            <w:tcW w:w="1350" w:type="dxa"/>
          </w:tcPr>
          <w:p w:rsidR="00273350" w:rsidRPr="00A05175" w:rsidRDefault="00273350" w:rsidP="00630488">
            <w:pPr>
              <w:autoSpaceDE w:val="0"/>
              <w:autoSpaceDN w:val="0"/>
              <w:adjustRightInd w:val="0"/>
              <w:jc w:val="right"/>
              <w:rPr>
                <w:rFonts w:ascii="Perpetua" w:hAnsi="Perpetua" w:cs="Univers-Condensed"/>
                <w:sz w:val="24"/>
                <w:szCs w:val="24"/>
                <w:u w:val="double"/>
              </w:rPr>
            </w:pPr>
          </w:p>
        </w:tc>
        <w:tc>
          <w:tcPr>
            <w:tcW w:w="1260" w:type="dxa"/>
          </w:tcPr>
          <w:p w:rsidR="003935DD" w:rsidRDefault="003935DD" w:rsidP="00630488">
            <w:pPr>
              <w:autoSpaceDE w:val="0"/>
              <w:autoSpaceDN w:val="0"/>
              <w:adjustRightInd w:val="0"/>
              <w:jc w:val="right"/>
              <w:rPr>
                <w:rFonts w:ascii="Perpetua" w:hAnsi="Perpetua" w:cs="ArialNarrow"/>
                <w:sz w:val="24"/>
                <w:szCs w:val="24"/>
              </w:rPr>
            </w:pPr>
          </w:p>
          <w:p w:rsidR="00273350" w:rsidRPr="003935DD" w:rsidRDefault="003935DD" w:rsidP="00630488">
            <w:pPr>
              <w:autoSpaceDE w:val="0"/>
              <w:autoSpaceDN w:val="0"/>
              <w:adjustRightInd w:val="0"/>
              <w:jc w:val="right"/>
              <w:rPr>
                <w:rFonts w:ascii="Perpetua" w:hAnsi="Perpetua" w:cs="Univers-Condensed"/>
                <w:sz w:val="24"/>
                <w:szCs w:val="24"/>
                <w:u w:val="single"/>
              </w:rPr>
            </w:pPr>
            <w:r w:rsidRPr="003935DD">
              <w:rPr>
                <w:rFonts w:ascii="Perpetua" w:hAnsi="Perpetua" w:cs="ArialNarrow"/>
                <w:sz w:val="24"/>
                <w:szCs w:val="24"/>
                <w:u w:val="single"/>
              </w:rPr>
              <w:t>÷ 8,500</w:t>
            </w:r>
          </w:p>
        </w:tc>
        <w:tc>
          <w:tcPr>
            <w:tcW w:w="1426" w:type="dxa"/>
          </w:tcPr>
          <w:p w:rsidR="003935DD" w:rsidRDefault="003935DD" w:rsidP="00630488">
            <w:pPr>
              <w:autoSpaceDE w:val="0"/>
              <w:autoSpaceDN w:val="0"/>
              <w:adjustRightInd w:val="0"/>
              <w:jc w:val="right"/>
              <w:rPr>
                <w:rFonts w:ascii="Perpetua" w:hAnsi="Perpetua" w:cs="ArialNarrow"/>
                <w:sz w:val="24"/>
                <w:szCs w:val="24"/>
              </w:rPr>
            </w:pPr>
          </w:p>
          <w:p w:rsidR="00273350" w:rsidRPr="003935DD" w:rsidRDefault="003935DD" w:rsidP="00630488">
            <w:pPr>
              <w:autoSpaceDE w:val="0"/>
              <w:autoSpaceDN w:val="0"/>
              <w:adjustRightInd w:val="0"/>
              <w:jc w:val="right"/>
              <w:rPr>
                <w:rFonts w:ascii="Perpetua" w:hAnsi="Perpetua" w:cs="Univers-Condensed"/>
                <w:sz w:val="24"/>
                <w:szCs w:val="24"/>
                <w:u w:val="single"/>
              </w:rPr>
            </w:pPr>
            <w:r w:rsidRPr="003935DD">
              <w:rPr>
                <w:rFonts w:ascii="Perpetua" w:hAnsi="Perpetua" w:cs="ArialNarrow"/>
                <w:sz w:val="24"/>
                <w:szCs w:val="24"/>
                <w:u w:val="single"/>
              </w:rPr>
              <w:t>÷ 8,100</w:t>
            </w:r>
          </w:p>
        </w:tc>
      </w:tr>
      <w:tr w:rsidR="00273350" w:rsidRPr="00E11D08" w:rsidTr="00630488">
        <w:trPr>
          <w:jc w:val="center"/>
        </w:trPr>
        <w:tc>
          <w:tcPr>
            <w:tcW w:w="1400" w:type="dxa"/>
          </w:tcPr>
          <w:p w:rsidR="00273350" w:rsidRPr="00E11D08" w:rsidRDefault="00273350" w:rsidP="00630488">
            <w:pPr>
              <w:autoSpaceDE w:val="0"/>
              <w:autoSpaceDN w:val="0"/>
              <w:adjustRightInd w:val="0"/>
              <w:jc w:val="both"/>
              <w:rPr>
                <w:rFonts w:ascii="Perpetua" w:hAnsi="Perpetua" w:cs="ArialNarrow-Bold"/>
                <w:b/>
                <w:bCs/>
                <w:sz w:val="24"/>
                <w:szCs w:val="24"/>
              </w:rPr>
            </w:pPr>
          </w:p>
        </w:tc>
        <w:tc>
          <w:tcPr>
            <w:tcW w:w="5696" w:type="dxa"/>
          </w:tcPr>
          <w:p w:rsidR="00273350" w:rsidRPr="00212BBE" w:rsidRDefault="003935DD" w:rsidP="00630488">
            <w:pPr>
              <w:autoSpaceDE w:val="0"/>
              <w:autoSpaceDN w:val="0"/>
              <w:adjustRightInd w:val="0"/>
              <w:rPr>
                <w:rFonts w:ascii="Perpetua" w:hAnsi="Perpetua" w:cs="Univers-Condensed"/>
                <w:sz w:val="24"/>
                <w:szCs w:val="24"/>
              </w:rPr>
            </w:pPr>
            <w:r w:rsidRPr="00273350">
              <w:rPr>
                <w:rFonts w:ascii="Perpetua" w:hAnsi="Perpetua" w:cs="ArialNarrow"/>
                <w:sz w:val="24"/>
                <w:szCs w:val="24"/>
              </w:rPr>
              <w:t>Cost per equivalent unit</w:t>
            </w:r>
          </w:p>
        </w:tc>
        <w:tc>
          <w:tcPr>
            <w:tcW w:w="1350" w:type="dxa"/>
          </w:tcPr>
          <w:p w:rsidR="00273350" w:rsidRPr="00212BBE" w:rsidRDefault="00273350" w:rsidP="00630488">
            <w:pPr>
              <w:autoSpaceDE w:val="0"/>
              <w:autoSpaceDN w:val="0"/>
              <w:adjustRightInd w:val="0"/>
              <w:jc w:val="right"/>
              <w:rPr>
                <w:rFonts w:ascii="Perpetua" w:hAnsi="Perpetua" w:cs="Univers-Condensed"/>
                <w:sz w:val="24"/>
                <w:szCs w:val="24"/>
              </w:rPr>
            </w:pPr>
          </w:p>
        </w:tc>
        <w:tc>
          <w:tcPr>
            <w:tcW w:w="1260" w:type="dxa"/>
          </w:tcPr>
          <w:p w:rsidR="00273350" w:rsidRPr="003935DD" w:rsidRDefault="003935DD" w:rsidP="00630488">
            <w:pPr>
              <w:autoSpaceDE w:val="0"/>
              <w:autoSpaceDN w:val="0"/>
              <w:adjustRightInd w:val="0"/>
              <w:jc w:val="right"/>
              <w:rPr>
                <w:rFonts w:ascii="Perpetua" w:hAnsi="Perpetua" w:cs="ArialNarrow"/>
                <w:sz w:val="24"/>
                <w:szCs w:val="24"/>
                <w:u w:val="double"/>
              </w:rPr>
            </w:pPr>
            <w:r w:rsidRPr="003935DD">
              <w:rPr>
                <w:rFonts w:ascii="Perpetua" w:hAnsi="Perpetua" w:cs="ArialNarrow"/>
                <w:sz w:val="24"/>
                <w:szCs w:val="24"/>
                <w:u w:val="double"/>
              </w:rPr>
              <w:t>$ 9.00</w:t>
            </w:r>
          </w:p>
        </w:tc>
        <w:tc>
          <w:tcPr>
            <w:tcW w:w="1426" w:type="dxa"/>
          </w:tcPr>
          <w:p w:rsidR="00273350" w:rsidRPr="003935DD" w:rsidRDefault="003935DD" w:rsidP="00630488">
            <w:pPr>
              <w:autoSpaceDE w:val="0"/>
              <w:autoSpaceDN w:val="0"/>
              <w:adjustRightInd w:val="0"/>
              <w:jc w:val="right"/>
              <w:rPr>
                <w:rFonts w:ascii="Perpetua" w:hAnsi="Perpetua" w:cs="ArialNarrow"/>
                <w:sz w:val="24"/>
                <w:szCs w:val="24"/>
                <w:u w:val="double"/>
              </w:rPr>
            </w:pPr>
            <w:r w:rsidRPr="003935DD">
              <w:rPr>
                <w:rFonts w:ascii="Perpetua" w:hAnsi="Perpetua" w:cs="ArialNarrow"/>
                <w:sz w:val="24"/>
                <w:szCs w:val="24"/>
                <w:u w:val="double"/>
              </w:rPr>
              <w:t>$ 11.00</w:t>
            </w:r>
          </w:p>
        </w:tc>
      </w:tr>
      <w:tr w:rsidR="00273350" w:rsidRPr="00A05175" w:rsidTr="00630488">
        <w:trPr>
          <w:jc w:val="center"/>
        </w:trPr>
        <w:tc>
          <w:tcPr>
            <w:tcW w:w="1400" w:type="dxa"/>
          </w:tcPr>
          <w:p w:rsidR="00273350" w:rsidRPr="00E11D08" w:rsidRDefault="00273350" w:rsidP="00630488">
            <w:pPr>
              <w:autoSpaceDE w:val="0"/>
              <w:autoSpaceDN w:val="0"/>
              <w:adjustRightInd w:val="0"/>
              <w:jc w:val="both"/>
              <w:rPr>
                <w:rFonts w:ascii="Perpetua" w:hAnsi="Perpetua" w:cs="ArialNarrow"/>
                <w:sz w:val="24"/>
                <w:szCs w:val="24"/>
              </w:rPr>
            </w:pPr>
            <w:r w:rsidRPr="00E11D08">
              <w:rPr>
                <w:rFonts w:ascii="Perpetua" w:hAnsi="Perpetua" w:cs="ArialNarrow-Bold"/>
                <w:b/>
                <w:bCs/>
                <w:sz w:val="24"/>
                <w:szCs w:val="24"/>
              </w:rPr>
              <w:t>(Step 5)</w:t>
            </w:r>
          </w:p>
        </w:tc>
        <w:tc>
          <w:tcPr>
            <w:tcW w:w="5696" w:type="dxa"/>
          </w:tcPr>
          <w:p w:rsidR="00273350" w:rsidRPr="008D1992" w:rsidRDefault="003935DD" w:rsidP="003935DD">
            <w:pPr>
              <w:autoSpaceDE w:val="0"/>
              <w:autoSpaceDN w:val="0"/>
              <w:adjustRightInd w:val="0"/>
              <w:jc w:val="both"/>
              <w:rPr>
                <w:rFonts w:ascii="Perpetua" w:hAnsi="Perpetua" w:cs="ArialNarrow"/>
                <w:sz w:val="24"/>
                <w:szCs w:val="24"/>
                <w:u w:val="double"/>
              </w:rPr>
            </w:pPr>
            <w:r w:rsidRPr="003935DD">
              <w:rPr>
                <w:rFonts w:ascii="Perpetua" w:hAnsi="Perpetua" w:cs="ArialNarrow"/>
                <w:color w:val="000000"/>
                <w:sz w:val="24"/>
                <w:szCs w:val="24"/>
              </w:rPr>
              <w:t>Assignment of costs:</w:t>
            </w:r>
          </w:p>
        </w:tc>
        <w:tc>
          <w:tcPr>
            <w:tcW w:w="1350" w:type="dxa"/>
          </w:tcPr>
          <w:p w:rsidR="00273350" w:rsidRPr="00A05175" w:rsidRDefault="00273350" w:rsidP="00630488">
            <w:pPr>
              <w:autoSpaceDE w:val="0"/>
              <w:autoSpaceDN w:val="0"/>
              <w:adjustRightInd w:val="0"/>
              <w:jc w:val="right"/>
              <w:rPr>
                <w:rFonts w:ascii="Perpetua" w:hAnsi="Perpetua" w:cs="ArialNarrow"/>
                <w:sz w:val="24"/>
                <w:szCs w:val="24"/>
                <w:u w:val="single"/>
              </w:rPr>
            </w:pPr>
          </w:p>
        </w:tc>
        <w:tc>
          <w:tcPr>
            <w:tcW w:w="1260" w:type="dxa"/>
          </w:tcPr>
          <w:p w:rsidR="00273350" w:rsidRPr="00A05175" w:rsidRDefault="00273350" w:rsidP="00630488">
            <w:pPr>
              <w:autoSpaceDE w:val="0"/>
              <w:autoSpaceDN w:val="0"/>
              <w:adjustRightInd w:val="0"/>
              <w:jc w:val="right"/>
              <w:rPr>
                <w:rFonts w:ascii="Perpetua" w:hAnsi="Perpetua" w:cs="ArialNarrow"/>
                <w:sz w:val="24"/>
                <w:szCs w:val="24"/>
                <w:u w:val="single"/>
              </w:rPr>
            </w:pPr>
          </w:p>
        </w:tc>
        <w:tc>
          <w:tcPr>
            <w:tcW w:w="1426" w:type="dxa"/>
          </w:tcPr>
          <w:p w:rsidR="00273350" w:rsidRPr="00A05175" w:rsidRDefault="00273350" w:rsidP="00630488">
            <w:pPr>
              <w:autoSpaceDE w:val="0"/>
              <w:autoSpaceDN w:val="0"/>
              <w:adjustRightInd w:val="0"/>
              <w:jc w:val="right"/>
              <w:rPr>
                <w:rFonts w:ascii="Perpetua" w:hAnsi="Perpetua" w:cs="ArialNarrow"/>
                <w:sz w:val="24"/>
                <w:szCs w:val="24"/>
                <w:u w:val="single"/>
              </w:rPr>
            </w:pPr>
          </w:p>
        </w:tc>
      </w:tr>
      <w:tr w:rsidR="00273350" w:rsidRPr="00A05175" w:rsidTr="00630488">
        <w:trPr>
          <w:jc w:val="center"/>
        </w:trPr>
        <w:tc>
          <w:tcPr>
            <w:tcW w:w="1400" w:type="dxa"/>
          </w:tcPr>
          <w:p w:rsidR="00273350" w:rsidRPr="008D1992" w:rsidRDefault="00273350" w:rsidP="00630488">
            <w:pPr>
              <w:autoSpaceDE w:val="0"/>
              <w:autoSpaceDN w:val="0"/>
              <w:adjustRightInd w:val="0"/>
              <w:jc w:val="both"/>
              <w:rPr>
                <w:rFonts w:ascii="Perpetua" w:hAnsi="Perpetua" w:cs="ArialNarrow"/>
                <w:sz w:val="24"/>
                <w:szCs w:val="24"/>
              </w:rPr>
            </w:pPr>
          </w:p>
        </w:tc>
        <w:tc>
          <w:tcPr>
            <w:tcW w:w="5696" w:type="dxa"/>
          </w:tcPr>
          <w:p w:rsidR="00273350" w:rsidRPr="000D28B7" w:rsidRDefault="003935DD" w:rsidP="00630488">
            <w:pPr>
              <w:autoSpaceDE w:val="0"/>
              <w:autoSpaceDN w:val="0"/>
              <w:adjustRightInd w:val="0"/>
              <w:rPr>
                <w:rFonts w:ascii="Perpetua" w:hAnsi="Perpetua" w:cs="ArialNarrow"/>
                <w:sz w:val="24"/>
                <w:szCs w:val="24"/>
              </w:rPr>
            </w:pPr>
            <w:r w:rsidRPr="003935DD">
              <w:rPr>
                <w:rFonts w:ascii="Perpetua" w:hAnsi="Perpetua" w:cs="ArialNarrow"/>
                <w:color w:val="000000"/>
                <w:sz w:val="24"/>
                <w:szCs w:val="24"/>
              </w:rPr>
              <w:t>Good units completed and transferred out (7,000 units)</w:t>
            </w:r>
          </w:p>
        </w:tc>
        <w:tc>
          <w:tcPr>
            <w:tcW w:w="1350" w:type="dxa"/>
          </w:tcPr>
          <w:p w:rsidR="00273350" w:rsidRPr="00E11D08" w:rsidRDefault="00273350" w:rsidP="00630488">
            <w:pPr>
              <w:autoSpaceDE w:val="0"/>
              <w:autoSpaceDN w:val="0"/>
              <w:adjustRightInd w:val="0"/>
              <w:jc w:val="right"/>
              <w:rPr>
                <w:rFonts w:ascii="Perpetua" w:hAnsi="Perpetua" w:cs="ArialNarrow"/>
                <w:sz w:val="24"/>
                <w:szCs w:val="24"/>
              </w:rPr>
            </w:pPr>
          </w:p>
        </w:tc>
        <w:tc>
          <w:tcPr>
            <w:tcW w:w="1260" w:type="dxa"/>
          </w:tcPr>
          <w:p w:rsidR="00273350" w:rsidRPr="00A05175" w:rsidRDefault="00273350" w:rsidP="00630488">
            <w:pPr>
              <w:autoSpaceDE w:val="0"/>
              <w:autoSpaceDN w:val="0"/>
              <w:adjustRightInd w:val="0"/>
              <w:jc w:val="right"/>
              <w:rPr>
                <w:rFonts w:ascii="Perpetua" w:hAnsi="Perpetua" w:cs="ArialNarrow"/>
                <w:sz w:val="24"/>
                <w:szCs w:val="24"/>
                <w:u w:val="double"/>
              </w:rPr>
            </w:pPr>
          </w:p>
        </w:tc>
        <w:tc>
          <w:tcPr>
            <w:tcW w:w="1426" w:type="dxa"/>
          </w:tcPr>
          <w:p w:rsidR="00273350" w:rsidRPr="00A05175" w:rsidRDefault="00273350" w:rsidP="00630488">
            <w:pPr>
              <w:autoSpaceDE w:val="0"/>
              <w:autoSpaceDN w:val="0"/>
              <w:adjustRightInd w:val="0"/>
              <w:jc w:val="right"/>
              <w:rPr>
                <w:rFonts w:ascii="Perpetua" w:hAnsi="Perpetua" w:cs="ArialNarrow"/>
                <w:sz w:val="24"/>
                <w:szCs w:val="24"/>
                <w:u w:val="double"/>
              </w:rPr>
            </w:pPr>
          </w:p>
        </w:tc>
      </w:tr>
      <w:tr w:rsidR="00273350" w:rsidRPr="00E11D08" w:rsidTr="00630488">
        <w:trPr>
          <w:jc w:val="center"/>
        </w:trPr>
        <w:tc>
          <w:tcPr>
            <w:tcW w:w="1400" w:type="dxa"/>
          </w:tcPr>
          <w:p w:rsidR="00273350" w:rsidRPr="008D1992" w:rsidRDefault="00273350" w:rsidP="00630488">
            <w:pPr>
              <w:autoSpaceDE w:val="0"/>
              <w:autoSpaceDN w:val="0"/>
              <w:adjustRightInd w:val="0"/>
              <w:jc w:val="both"/>
              <w:rPr>
                <w:rFonts w:ascii="Perpetua" w:hAnsi="Perpetua" w:cs="ArialNarrow"/>
                <w:sz w:val="24"/>
                <w:szCs w:val="24"/>
              </w:rPr>
            </w:pPr>
          </w:p>
        </w:tc>
        <w:tc>
          <w:tcPr>
            <w:tcW w:w="5696" w:type="dxa"/>
          </w:tcPr>
          <w:p w:rsidR="00273350" w:rsidRPr="00E11D08" w:rsidRDefault="005757C1" w:rsidP="003935DD">
            <w:pPr>
              <w:autoSpaceDE w:val="0"/>
              <w:autoSpaceDN w:val="0"/>
              <w:adjustRightInd w:val="0"/>
              <w:rPr>
                <w:rFonts w:ascii="Perpetua" w:hAnsi="Perpetua" w:cs="ArialNarrow"/>
                <w:sz w:val="24"/>
                <w:szCs w:val="24"/>
              </w:rPr>
            </w:pPr>
            <w:r>
              <w:rPr>
                <w:rFonts w:ascii="Perpetua" w:hAnsi="Perpetua" w:cs="ArialNarrow"/>
                <w:color w:val="000000"/>
                <w:sz w:val="24"/>
                <w:szCs w:val="24"/>
              </w:rPr>
              <w:t xml:space="preserve">   </w:t>
            </w:r>
            <w:r w:rsidR="003935DD" w:rsidRPr="003935DD">
              <w:rPr>
                <w:rFonts w:ascii="Perpetua" w:hAnsi="Perpetua" w:cs="ArialNarrow"/>
                <w:color w:val="000000"/>
                <w:sz w:val="24"/>
                <w:szCs w:val="24"/>
              </w:rPr>
              <w:t xml:space="preserve">Work in process, beginning (1,500 units) </w:t>
            </w:r>
          </w:p>
        </w:tc>
        <w:tc>
          <w:tcPr>
            <w:tcW w:w="1350" w:type="dxa"/>
          </w:tcPr>
          <w:p w:rsidR="00273350" w:rsidRPr="00E11D08" w:rsidRDefault="003935DD" w:rsidP="00630488">
            <w:pPr>
              <w:autoSpaceDE w:val="0"/>
              <w:autoSpaceDN w:val="0"/>
              <w:adjustRightInd w:val="0"/>
              <w:jc w:val="right"/>
              <w:rPr>
                <w:rFonts w:ascii="Perpetua" w:hAnsi="Perpetua" w:cs="ArialNarrow"/>
                <w:sz w:val="24"/>
                <w:szCs w:val="24"/>
              </w:rPr>
            </w:pPr>
            <w:r w:rsidRPr="003935DD">
              <w:rPr>
                <w:rFonts w:ascii="Perpetua" w:hAnsi="Perpetua" w:cs="ArialNarrow"/>
                <w:color w:val="000000"/>
                <w:sz w:val="24"/>
                <w:szCs w:val="24"/>
              </w:rPr>
              <w:t>$ 21,000</w:t>
            </w:r>
          </w:p>
        </w:tc>
        <w:tc>
          <w:tcPr>
            <w:tcW w:w="1260" w:type="dxa"/>
          </w:tcPr>
          <w:p w:rsidR="00273350" w:rsidRPr="00E11D08" w:rsidRDefault="003935DD" w:rsidP="00630488">
            <w:pPr>
              <w:autoSpaceDE w:val="0"/>
              <w:autoSpaceDN w:val="0"/>
              <w:adjustRightInd w:val="0"/>
              <w:jc w:val="center"/>
              <w:rPr>
                <w:rFonts w:ascii="Perpetua" w:hAnsi="Perpetua" w:cs="ArialNarrow"/>
                <w:sz w:val="16"/>
                <w:szCs w:val="16"/>
                <w:u w:val="double"/>
              </w:rPr>
            </w:pPr>
            <w:r w:rsidRPr="003935DD">
              <w:rPr>
                <w:rFonts w:ascii="Perpetua" w:hAnsi="Perpetua" w:cs="ArialNarrow"/>
                <w:color w:val="000000"/>
                <w:sz w:val="24"/>
                <w:szCs w:val="24"/>
              </w:rPr>
              <w:t>$12,000</w:t>
            </w:r>
          </w:p>
        </w:tc>
        <w:tc>
          <w:tcPr>
            <w:tcW w:w="1426" w:type="dxa"/>
          </w:tcPr>
          <w:p w:rsidR="00273350" w:rsidRPr="00E11D08" w:rsidRDefault="003935DD" w:rsidP="00630488">
            <w:pPr>
              <w:autoSpaceDE w:val="0"/>
              <w:autoSpaceDN w:val="0"/>
              <w:adjustRightInd w:val="0"/>
              <w:jc w:val="center"/>
              <w:rPr>
                <w:rFonts w:ascii="Perpetua" w:hAnsi="Perpetua" w:cs="ArialNarrow"/>
                <w:sz w:val="16"/>
                <w:szCs w:val="16"/>
                <w:u w:val="double"/>
              </w:rPr>
            </w:pPr>
            <w:r w:rsidRPr="003935DD">
              <w:rPr>
                <w:rFonts w:ascii="Perpetua" w:hAnsi="Perpetua" w:cs="ArialNarrow"/>
                <w:color w:val="000000"/>
                <w:sz w:val="24"/>
                <w:szCs w:val="24"/>
              </w:rPr>
              <w:t>$9,000</w:t>
            </w:r>
          </w:p>
        </w:tc>
      </w:tr>
      <w:tr w:rsidR="00273350" w:rsidRPr="00E11D08" w:rsidTr="00630488">
        <w:trPr>
          <w:jc w:val="center"/>
        </w:trPr>
        <w:tc>
          <w:tcPr>
            <w:tcW w:w="1400" w:type="dxa"/>
          </w:tcPr>
          <w:p w:rsidR="00273350" w:rsidRPr="008D1992" w:rsidRDefault="00273350" w:rsidP="00630488">
            <w:pPr>
              <w:autoSpaceDE w:val="0"/>
              <w:autoSpaceDN w:val="0"/>
              <w:adjustRightInd w:val="0"/>
              <w:jc w:val="both"/>
              <w:rPr>
                <w:rFonts w:ascii="Perpetua" w:hAnsi="Perpetua" w:cs="ArialNarrow"/>
                <w:sz w:val="24"/>
                <w:szCs w:val="24"/>
              </w:rPr>
            </w:pPr>
          </w:p>
        </w:tc>
        <w:tc>
          <w:tcPr>
            <w:tcW w:w="5696" w:type="dxa"/>
          </w:tcPr>
          <w:p w:rsidR="00273350" w:rsidRPr="00E11D08" w:rsidRDefault="005757C1" w:rsidP="003935DD">
            <w:pPr>
              <w:autoSpaceDE w:val="0"/>
              <w:autoSpaceDN w:val="0"/>
              <w:adjustRightInd w:val="0"/>
              <w:jc w:val="both"/>
              <w:rPr>
                <w:rFonts w:ascii="Perpetua" w:hAnsi="Perpetua" w:cs="ArialNarrow"/>
                <w:sz w:val="24"/>
                <w:szCs w:val="24"/>
              </w:rPr>
            </w:pPr>
            <w:r>
              <w:rPr>
                <w:rFonts w:ascii="Perpetua" w:hAnsi="Perpetua" w:cs="ArialNarrow"/>
                <w:color w:val="000000"/>
                <w:sz w:val="24"/>
                <w:szCs w:val="24"/>
              </w:rPr>
              <w:t xml:space="preserve">      </w:t>
            </w:r>
            <w:r w:rsidR="003935DD" w:rsidRPr="003935DD">
              <w:rPr>
                <w:rFonts w:ascii="Perpetua" w:hAnsi="Perpetua" w:cs="ArialNarrow"/>
                <w:color w:val="000000"/>
                <w:sz w:val="24"/>
                <w:szCs w:val="24"/>
              </w:rPr>
              <w:t xml:space="preserve">Costs added to beginning work in process in current period </w:t>
            </w:r>
          </w:p>
        </w:tc>
        <w:tc>
          <w:tcPr>
            <w:tcW w:w="1350" w:type="dxa"/>
          </w:tcPr>
          <w:p w:rsidR="00273350" w:rsidRPr="005757C1" w:rsidRDefault="003935DD" w:rsidP="003935DD">
            <w:pPr>
              <w:autoSpaceDE w:val="0"/>
              <w:autoSpaceDN w:val="0"/>
              <w:adjustRightInd w:val="0"/>
              <w:jc w:val="right"/>
              <w:rPr>
                <w:rFonts w:ascii="Perpetua" w:hAnsi="Perpetua" w:cs="ArialNarrow"/>
                <w:sz w:val="24"/>
                <w:szCs w:val="24"/>
                <w:u w:val="single"/>
              </w:rPr>
            </w:pPr>
            <w:r w:rsidRPr="005757C1">
              <w:rPr>
                <w:rFonts w:ascii="Perpetua" w:hAnsi="Perpetua" w:cs="ArialNarrow"/>
                <w:color w:val="000000"/>
                <w:sz w:val="24"/>
                <w:szCs w:val="24"/>
                <w:u w:val="single"/>
              </w:rPr>
              <w:t>6,600</w:t>
            </w:r>
          </w:p>
        </w:tc>
        <w:tc>
          <w:tcPr>
            <w:tcW w:w="1260" w:type="dxa"/>
          </w:tcPr>
          <w:p w:rsidR="00273350" w:rsidRPr="00E11D08" w:rsidRDefault="003935DD" w:rsidP="003935DD">
            <w:pPr>
              <w:autoSpaceDE w:val="0"/>
              <w:autoSpaceDN w:val="0"/>
              <w:adjustRightInd w:val="0"/>
              <w:jc w:val="center"/>
              <w:rPr>
                <w:rFonts w:ascii="Perpetua" w:hAnsi="Perpetua" w:cs="ArialNarrow"/>
                <w:sz w:val="16"/>
                <w:szCs w:val="16"/>
                <w:u w:val="double"/>
              </w:rPr>
            </w:pPr>
            <w:r w:rsidRPr="003935DD">
              <w:rPr>
                <w:rFonts w:ascii="Perpetua" w:hAnsi="Perpetua" w:cs="ArialNarrow"/>
                <w:color w:val="000000"/>
                <w:sz w:val="24"/>
                <w:szCs w:val="24"/>
              </w:rPr>
              <w:t>(0</w:t>
            </w:r>
            <w:r w:rsidRPr="005757C1">
              <w:rPr>
                <w:rFonts w:ascii="Perpetua" w:hAnsi="Perpetua" w:cs="ArialNarrow"/>
                <w:color w:val="000000"/>
                <w:sz w:val="24"/>
                <w:szCs w:val="24"/>
                <w:vertAlign w:val="superscript"/>
              </w:rPr>
              <w:t>f</w:t>
            </w:r>
            <w:r w:rsidRPr="003935DD">
              <w:rPr>
                <w:rFonts w:ascii="Perpetua" w:hAnsi="Perpetua" w:cs="ArialNarrow"/>
                <w:color w:val="000000"/>
                <w:sz w:val="24"/>
                <w:szCs w:val="24"/>
              </w:rPr>
              <w:t xml:space="preserve"> × $9) </w:t>
            </w:r>
          </w:p>
        </w:tc>
        <w:tc>
          <w:tcPr>
            <w:tcW w:w="1426" w:type="dxa"/>
          </w:tcPr>
          <w:p w:rsidR="00273350" w:rsidRPr="00E11D08" w:rsidRDefault="003935DD" w:rsidP="00630488">
            <w:pPr>
              <w:autoSpaceDE w:val="0"/>
              <w:autoSpaceDN w:val="0"/>
              <w:adjustRightInd w:val="0"/>
              <w:jc w:val="center"/>
              <w:rPr>
                <w:rFonts w:ascii="Perpetua" w:hAnsi="Perpetua" w:cs="ArialNarrow"/>
                <w:sz w:val="16"/>
                <w:szCs w:val="16"/>
                <w:u w:val="double"/>
              </w:rPr>
            </w:pPr>
            <w:r w:rsidRPr="003935DD">
              <w:rPr>
                <w:rFonts w:ascii="Perpetua" w:hAnsi="Perpetua" w:cs="ArialNarrow"/>
                <w:color w:val="000000"/>
                <w:sz w:val="24"/>
                <w:szCs w:val="24"/>
              </w:rPr>
              <w:t>(600</w:t>
            </w:r>
            <w:r w:rsidRPr="005757C1">
              <w:rPr>
                <w:rFonts w:ascii="Perpetua" w:hAnsi="Perpetua" w:cs="ArialNarrow"/>
                <w:color w:val="000000"/>
                <w:sz w:val="24"/>
                <w:szCs w:val="24"/>
                <w:vertAlign w:val="superscript"/>
              </w:rPr>
              <w:t>f</w:t>
            </w:r>
            <w:r w:rsidRPr="003935DD">
              <w:rPr>
                <w:rFonts w:ascii="Perpetua" w:hAnsi="Perpetua" w:cs="ArialNarrow"/>
                <w:color w:val="000000"/>
                <w:sz w:val="24"/>
                <w:szCs w:val="24"/>
              </w:rPr>
              <w:t xml:space="preserve"> × $11)</w:t>
            </w:r>
          </w:p>
        </w:tc>
      </w:tr>
      <w:tr w:rsidR="003935DD" w:rsidRPr="00E11D08" w:rsidTr="00630488">
        <w:trPr>
          <w:jc w:val="center"/>
        </w:trPr>
        <w:tc>
          <w:tcPr>
            <w:tcW w:w="1400" w:type="dxa"/>
          </w:tcPr>
          <w:p w:rsidR="003935DD" w:rsidRPr="008D1992" w:rsidRDefault="003935DD" w:rsidP="00630488">
            <w:pPr>
              <w:autoSpaceDE w:val="0"/>
              <w:autoSpaceDN w:val="0"/>
              <w:adjustRightInd w:val="0"/>
              <w:jc w:val="both"/>
              <w:rPr>
                <w:rFonts w:ascii="Perpetua" w:hAnsi="Perpetua" w:cs="ArialNarrow"/>
                <w:sz w:val="24"/>
                <w:szCs w:val="24"/>
              </w:rPr>
            </w:pPr>
          </w:p>
        </w:tc>
        <w:tc>
          <w:tcPr>
            <w:tcW w:w="5696" w:type="dxa"/>
          </w:tcPr>
          <w:p w:rsidR="003935DD" w:rsidRPr="003935DD" w:rsidRDefault="005757C1" w:rsidP="003935DD">
            <w:pPr>
              <w:autoSpaceDE w:val="0"/>
              <w:autoSpaceDN w:val="0"/>
              <w:adjustRightInd w:val="0"/>
              <w:jc w:val="both"/>
              <w:rPr>
                <w:rFonts w:ascii="Perpetua" w:hAnsi="Perpetua" w:cs="ArialNarrow"/>
                <w:color w:val="000000"/>
                <w:sz w:val="24"/>
                <w:szCs w:val="24"/>
              </w:rPr>
            </w:pPr>
            <w:r>
              <w:rPr>
                <w:rFonts w:ascii="Perpetua" w:hAnsi="Perpetua" w:cs="ArialNarrow"/>
                <w:color w:val="000000"/>
                <w:sz w:val="24"/>
                <w:szCs w:val="24"/>
              </w:rPr>
              <w:t xml:space="preserve">         </w:t>
            </w:r>
            <w:r w:rsidR="003935DD" w:rsidRPr="003935DD">
              <w:rPr>
                <w:rFonts w:ascii="Perpetua" w:hAnsi="Perpetua" w:cs="ArialNarrow"/>
                <w:color w:val="000000"/>
                <w:sz w:val="24"/>
                <w:szCs w:val="24"/>
              </w:rPr>
              <w:t xml:space="preserve">Total from beginning inventory before normal spoilage </w:t>
            </w:r>
          </w:p>
        </w:tc>
        <w:tc>
          <w:tcPr>
            <w:tcW w:w="1350" w:type="dxa"/>
          </w:tcPr>
          <w:p w:rsidR="003935DD" w:rsidRPr="003935DD" w:rsidRDefault="003935DD" w:rsidP="00630488">
            <w:pPr>
              <w:autoSpaceDE w:val="0"/>
              <w:autoSpaceDN w:val="0"/>
              <w:adjustRightInd w:val="0"/>
              <w:jc w:val="right"/>
              <w:rPr>
                <w:rFonts w:ascii="Perpetua" w:hAnsi="Perpetua" w:cs="ArialNarrow"/>
                <w:color w:val="000000"/>
                <w:sz w:val="24"/>
                <w:szCs w:val="24"/>
              </w:rPr>
            </w:pPr>
            <w:r w:rsidRPr="003935DD">
              <w:rPr>
                <w:rFonts w:ascii="Perpetua" w:hAnsi="Perpetua" w:cs="ArialNarrow"/>
                <w:color w:val="000000"/>
                <w:sz w:val="24"/>
                <w:szCs w:val="24"/>
              </w:rPr>
              <w:t>27,600</w:t>
            </w:r>
          </w:p>
        </w:tc>
        <w:tc>
          <w:tcPr>
            <w:tcW w:w="1260" w:type="dxa"/>
          </w:tcPr>
          <w:p w:rsidR="003935DD" w:rsidRPr="00E11D08" w:rsidRDefault="003935DD" w:rsidP="00630488">
            <w:pPr>
              <w:autoSpaceDE w:val="0"/>
              <w:autoSpaceDN w:val="0"/>
              <w:adjustRightInd w:val="0"/>
              <w:jc w:val="center"/>
              <w:rPr>
                <w:rFonts w:ascii="Perpetua" w:hAnsi="Perpetua" w:cs="ArialNarrow"/>
                <w:sz w:val="16"/>
                <w:szCs w:val="16"/>
                <w:u w:val="double"/>
              </w:rPr>
            </w:pPr>
          </w:p>
        </w:tc>
        <w:tc>
          <w:tcPr>
            <w:tcW w:w="1426" w:type="dxa"/>
          </w:tcPr>
          <w:p w:rsidR="003935DD" w:rsidRPr="00E11D08" w:rsidRDefault="003935DD" w:rsidP="00630488">
            <w:pPr>
              <w:autoSpaceDE w:val="0"/>
              <w:autoSpaceDN w:val="0"/>
              <w:adjustRightInd w:val="0"/>
              <w:jc w:val="center"/>
              <w:rPr>
                <w:rFonts w:ascii="Perpetua" w:hAnsi="Perpetua" w:cs="ArialNarrow"/>
                <w:sz w:val="16"/>
                <w:szCs w:val="16"/>
                <w:u w:val="double"/>
              </w:rPr>
            </w:pPr>
          </w:p>
        </w:tc>
      </w:tr>
      <w:tr w:rsidR="003935DD" w:rsidRPr="00E11D08" w:rsidTr="00630488">
        <w:trPr>
          <w:jc w:val="center"/>
        </w:trPr>
        <w:tc>
          <w:tcPr>
            <w:tcW w:w="1400" w:type="dxa"/>
          </w:tcPr>
          <w:p w:rsidR="003935DD" w:rsidRPr="008D1992" w:rsidRDefault="003935DD" w:rsidP="00630488">
            <w:pPr>
              <w:autoSpaceDE w:val="0"/>
              <w:autoSpaceDN w:val="0"/>
              <w:adjustRightInd w:val="0"/>
              <w:jc w:val="both"/>
              <w:rPr>
                <w:rFonts w:ascii="Perpetua" w:hAnsi="Perpetua" w:cs="ArialNarrow"/>
                <w:sz w:val="24"/>
                <w:szCs w:val="24"/>
              </w:rPr>
            </w:pPr>
          </w:p>
        </w:tc>
        <w:tc>
          <w:tcPr>
            <w:tcW w:w="5696" w:type="dxa"/>
          </w:tcPr>
          <w:p w:rsidR="003935DD" w:rsidRPr="003935DD" w:rsidRDefault="005757C1" w:rsidP="003935DD">
            <w:pPr>
              <w:autoSpaceDE w:val="0"/>
              <w:autoSpaceDN w:val="0"/>
              <w:adjustRightInd w:val="0"/>
              <w:jc w:val="both"/>
              <w:rPr>
                <w:rFonts w:ascii="Perpetua" w:hAnsi="Perpetua" w:cs="ArialNarrow"/>
                <w:color w:val="000000"/>
                <w:sz w:val="24"/>
                <w:szCs w:val="24"/>
              </w:rPr>
            </w:pPr>
            <w:r>
              <w:rPr>
                <w:rFonts w:ascii="Perpetua" w:hAnsi="Perpetua" w:cs="ArialNarrow"/>
                <w:color w:val="000000"/>
                <w:sz w:val="24"/>
                <w:szCs w:val="24"/>
              </w:rPr>
              <w:t xml:space="preserve">  </w:t>
            </w:r>
            <w:r w:rsidR="003935DD" w:rsidRPr="003935DD">
              <w:rPr>
                <w:rFonts w:ascii="Perpetua" w:hAnsi="Perpetua" w:cs="ArialNarrow"/>
                <w:color w:val="000000"/>
                <w:sz w:val="24"/>
                <w:szCs w:val="24"/>
              </w:rPr>
              <w:t xml:space="preserve">Started and completed before normal spoilage (5,500 units) </w:t>
            </w:r>
          </w:p>
        </w:tc>
        <w:tc>
          <w:tcPr>
            <w:tcW w:w="1350" w:type="dxa"/>
          </w:tcPr>
          <w:p w:rsidR="003935DD" w:rsidRPr="003935DD" w:rsidRDefault="003935DD" w:rsidP="00630488">
            <w:pPr>
              <w:autoSpaceDE w:val="0"/>
              <w:autoSpaceDN w:val="0"/>
              <w:adjustRightInd w:val="0"/>
              <w:jc w:val="right"/>
              <w:rPr>
                <w:rFonts w:ascii="Perpetua" w:hAnsi="Perpetua" w:cs="ArialNarrow"/>
                <w:color w:val="000000"/>
                <w:sz w:val="24"/>
                <w:szCs w:val="24"/>
              </w:rPr>
            </w:pPr>
            <w:r w:rsidRPr="003935DD">
              <w:rPr>
                <w:rFonts w:ascii="Perpetua" w:hAnsi="Perpetua" w:cs="ArialNarrow"/>
                <w:color w:val="000000"/>
                <w:sz w:val="24"/>
                <w:szCs w:val="24"/>
              </w:rPr>
              <w:t>110,000</w:t>
            </w:r>
          </w:p>
        </w:tc>
        <w:tc>
          <w:tcPr>
            <w:tcW w:w="1260" w:type="dxa"/>
          </w:tcPr>
          <w:p w:rsidR="003935DD" w:rsidRPr="00E11D08" w:rsidRDefault="003935DD" w:rsidP="00630488">
            <w:pPr>
              <w:autoSpaceDE w:val="0"/>
              <w:autoSpaceDN w:val="0"/>
              <w:adjustRightInd w:val="0"/>
              <w:jc w:val="center"/>
              <w:rPr>
                <w:rFonts w:ascii="Perpetua" w:hAnsi="Perpetua" w:cs="ArialNarrow"/>
                <w:sz w:val="16"/>
                <w:szCs w:val="16"/>
                <w:u w:val="double"/>
              </w:rPr>
            </w:pPr>
            <w:r w:rsidRPr="003935DD">
              <w:rPr>
                <w:rFonts w:ascii="Perpetua" w:hAnsi="Perpetua" w:cs="ArialNarrow"/>
                <w:color w:val="000000"/>
                <w:sz w:val="20"/>
                <w:szCs w:val="24"/>
              </w:rPr>
              <w:t>(5,500</w:t>
            </w:r>
            <w:r w:rsidRPr="005757C1">
              <w:rPr>
                <w:rFonts w:ascii="Perpetua" w:hAnsi="Perpetua" w:cs="ArialNarrow"/>
                <w:color w:val="000000"/>
                <w:sz w:val="20"/>
                <w:szCs w:val="24"/>
                <w:vertAlign w:val="superscript"/>
              </w:rPr>
              <w:t>f</w:t>
            </w:r>
            <w:r w:rsidRPr="003935DD">
              <w:rPr>
                <w:rFonts w:ascii="Perpetua" w:hAnsi="Perpetua" w:cs="ArialNarrow"/>
                <w:color w:val="000000"/>
                <w:sz w:val="20"/>
                <w:szCs w:val="24"/>
              </w:rPr>
              <w:t xml:space="preserve"> × $9)</w:t>
            </w:r>
          </w:p>
        </w:tc>
        <w:tc>
          <w:tcPr>
            <w:tcW w:w="1426" w:type="dxa"/>
          </w:tcPr>
          <w:p w:rsidR="003935DD" w:rsidRPr="00E11D08" w:rsidRDefault="005757C1" w:rsidP="005757C1">
            <w:pPr>
              <w:autoSpaceDE w:val="0"/>
              <w:autoSpaceDN w:val="0"/>
              <w:adjustRightInd w:val="0"/>
              <w:jc w:val="center"/>
              <w:rPr>
                <w:rFonts w:ascii="Perpetua" w:hAnsi="Perpetua" w:cs="ArialNarrow"/>
                <w:sz w:val="16"/>
                <w:szCs w:val="16"/>
                <w:u w:val="double"/>
              </w:rPr>
            </w:pPr>
            <w:r w:rsidRPr="003935DD">
              <w:rPr>
                <w:rFonts w:ascii="Perpetua" w:hAnsi="Perpetua" w:cs="ArialNarrow"/>
                <w:color w:val="000000"/>
                <w:sz w:val="20"/>
                <w:szCs w:val="24"/>
              </w:rPr>
              <w:t>(5,500</w:t>
            </w:r>
            <w:r w:rsidRPr="005757C1">
              <w:rPr>
                <w:rFonts w:ascii="Perpetua" w:hAnsi="Perpetua" w:cs="ArialNarrow"/>
                <w:color w:val="000000"/>
                <w:sz w:val="20"/>
                <w:szCs w:val="24"/>
                <w:vertAlign w:val="superscript"/>
              </w:rPr>
              <w:t xml:space="preserve">f </w:t>
            </w:r>
            <w:r w:rsidRPr="003935DD">
              <w:rPr>
                <w:rFonts w:ascii="Perpetua" w:hAnsi="Perpetua" w:cs="ArialNarrow"/>
                <w:color w:val="000000"/>
                <w:sz w:val="20"/>
                <w:szCs w:val="24"/>
              </w:rPr>
              <w:t>× $</w:t>
            </w:r>
            <w:r>
              <w:rPr>
                <w:rFonts w:ascii="Perpetua" w:hAnsi="Perpetua" w:cs="ArialNarrow"/>
                <w:color w:val="000000"/>
                <w:sz w:val="20"/>
                <w:szCs w:val="24"/>
              </w:rPr>
              <w:t>11</w:t>
            </w:r>
            <w:r w:rsidRPr="003935DD">
              <w:rPr>
                <w:rFonts w:ascii="Perpetua" w:hAnsi="Perpetua" w:cs="ArialNarrow"/>
                <w:color w:val="000000"/>
                <w:sz w:val="20"/>
                <w:szCs w:val="24"/>
              </w:rPr>
              <w:t>)</w:t>
            </w:r>
          </w:p>
        </w:tc>
      </w:tr>
      <w:tr w:rsidR="003935DD" w:rsidRPr="00E11D08" w:rsidTr="00630488">
        <w:trPr>
          <w:jc w:val="center"/>
        </w:trPr>
        <w:tc>
          <w:tcPr>
            <w:tcW w:w="1400" w:type="dxa"/>
          </w:tcPr>
          <w:p w:rsidR="003935DD" w:rsidRPr="008D1992" w:rsidRDefault="003935DD" w:rsidP="00630488">
            <w:pPr>
              <w:autoSpaceDE w:val="0"/>
              <w:autoSpaceDN w:val="0"/>
              <w:adjustRightInd w:val="0"/>
              <w:jc w:val="both"/>
              <w:rPr>
                <w:rFonts w:ascii="Perpetua" w:hAnsi="Perpetua" w:cs="ArialNarrow"/>
                <w:sz w:val="24"/>
                <w:szCs w:val="24"/>
              </w:rPr>
            </w:pPr>
          </w:p>
        </w:tc>
        <w:tc>
          <w:tcPr>
            <w:tcW w:w="5696" w:type="dxa"/>
          </w:tcPr>
          <w:p w:rsidR="003935DD" w:rsidRPr="003935DD" w:rsidRDefault="005757C1" w:rsidP="003935DD">
            <w:pPr>
              <w:autoSpaceDE w:val="0"/>
              <w:autoSpaceDN w:val="0"/>
              <w:adjustRightInd w:val="0"/>
              <w:jc w:val="both"/>
              <w:rPr>
                <w:rFonts w:ascii="Perpetua" w:hAnsi="Perpetua" w:cs="ArialNarrow"/>
                <w:color w:val="000000"/>
                <w:sz w:val="24"/>
                <w:szCs w:val="24"/>
              </w:rPr>
            </w:pPr>
            <w:r>
              <w:rPr>
                <w:rFonts w:ascii="Perpetua" w:hAnsi="Perpetua" w:cs="ArialNarrow"/>
                <w:color w:val="000000"/>
                <w:sz w:val="24"/>
                <w:szCs w:val="24"/>
              </w:rPr>
              <w:t xml:space="preserve">  </w:t>
            </w:r>
            <w:r w:rsidR="003935DD" w:rsidRPr="003935DD">
              <w:rPr>
                <w:rFonts w:ascii="Perpetua" w:hAnsi="Perpetua" w:cs="ArialNarrow"/>
                <w:color w:val="000000"/>
                <w:sz w:val="24"/>
                <w:szCs w:val="24"/>
              </w:rPr>
              <w:t>Normal spoilage (700 units)</w:t>
            </w:r>
          </w:p>
        </w:tc>
        <w:tc>
          <w:tcPr>
            <w:tcW w:w="1350" w:type="dxa"/>
          </w:tcPr>
          <w:p w:rsidR="003935DD" w:rsidRPr="005757C1" w:rsidRDefault="003935DD" w:rsidP="00630488">
            <w:pPr>
              <w:autoSpaceDE w:val="0"/>
              <w:autoSpaceDN w:val="0"/>
              <w:adjustRightInd w:val="0"/>
              <w:jc w:val="right"/>
              <w:rPr>
                <w:rFonts w:ascii="Perpetua" w:hAnsi="Perpetua" w:cs="ArialNarrow"/>
                <w:color w:val="000000"/>
                <w:sz w:val="24"/>
                <w:szCs w:val="24"/>
                <w:u w:val="single"/>
              </w:rPr>
            </w:pPr>
            <w:r w:rsidRPr="005757C1">
              <w:rPr>
                <w:rFonts w:ascii="Perpetua" w:hAnsi="Perpetua" w:cs="ArialNarrow"/>
                <w:color w:val="000000"/>
                <w:sz w:val="24"/>
                <w:szCs w:val="24"/>
                <w:u w:val="single"/>
              </w:rPr>
              <w:t>14,000</w:t>
            </w:r>
          </w:p>
        </w:tc>
        <w:tc>
          <w:tcPr>
            <w:tcW w:w="1260" w:type="dxa"/>
          </w:tcPr>
          <w:p w:rsidR="003935DD" w:rsidRPr="00E11D08" w:rsidRDefault="005757C1" w:rsidP="00630488">
            <w:pPr>
              <w:autoSpaceDE w:val="0"/>
              <w:autoSpaceDN w:val="0"/>
              <w:adjustRightInd w:val="0"/>
              <w:jc w:val="center"/>
              <w:rPr>
                <w:rFonts w:ascii="Perpetua" w:hAnsi="Perpetua" w:cs="ArialNarrow"/>
                <w:sz w:val="16"/>
                <w:szCs w:val="16"/>
                <w:u w:val="double"/>
              </w:rPr>
            </w:pPr>
            <w:r w:rsidRPr="003935DD">
              <w:rPr>
                <w:rFonts w:ascii="Perpetua" w:hAnsi="Perpetua" w:cs="ArialNarrow"/>
                <w:color w:val="000000"/>
                <w:sz w:val="24"/>
                <w:szCs w:val="24"/>
              </w:rPr>
              <w:t>(700</w:t>
            </w:r>
            <w:r w:rsidRPr="005757C1">
              <w:rPr>
                <w:rFonts w:ascii="Perpetua" w:hAnsi="Perpetua" w:cs="ArialNarrow"/>
                <w:color w:val="000000"/>
                <w:sz w:val="24"/>
                <w:szCs w:val="24"/>
                <w:vertAlign w:val="superscript"/>
              </w:rPr>
              <w:t>f</w:t>
            </w:r>
            <w:r w:rsidRPr="003935DD">
              <w:rPr>
                <w:rFonts w:ascii="Perpetua" w:hAnsi="Perpetua" w:cs="ArialNarrow"/>
                <w:color w:val="000000"/>
                <w:sz w:val="24"/>
                <w:szCs w:val="24"/>
              </w:rPr>
              <w:t xml:space="preserve"> × $9)</w:t>
            </w:r>
          </w:p>
        </w:tc>
        <w:tc>
          <w:tcPr>
            <w:tcW w:w="1426" w:type="dxa"/>
          </w:tcPr>
          <w:p w:rsidR="003935DD" w:rsidRPr="00E11D08" w:rsidRDefault="005757C1" w:rsidP="005757C1">
            <w:pPr>
              <w:autoSpaceDE w:val="0"/>
              <w:autoSpaceDN w:val="0"/>
              <w:adjustRightInd w:val="0"/>
              <w:jc w:val="center"/>
              <w:rPr>
                <w:rFonts w:ascii="Perpetua" w:hAnsi="Perpetua" w:cs="ArialNarrow"/>
                <w:sz w:val="16"/>
                <w:szCs w:val="16"/>
                <w:u w:val="double"/>
              </w:rPr>
            </w:pPr>
            <w:r w:rsidRPr="003935DD">
              <w:rPr>
                <w:rFonts w:ascii="Perpetua" w:hAnsi="Perpetua" w:cs="ArialNarrow"/>
                <w:color w:val="000000"/>
                <w:sz w:val="24"/>
                <w:szCs w:val="24"/>
              </w:rPr>
              <w:t>(700</w:t>
            </w:r>
            <w:r w:rsidRPr="005757C1">
              <w:rPr>
                <w:rFonts w:ascii="Perpetua" w:hAnsi="Perpetua" w:cs="ArialNarrow"/>
                <w:color w:val="000000"/>
                <w:sz w:val="24"/>
                <w:szCs w:val="24"/>
                <w:vertAlign w:val="superscript"/>
              </w:rPr>
              <w:t>f</w:t>
            </w:r>
            <w:r w:rsidRPr="003935DD">
              <w:rPr>
                <w:rFonts w:ascii="Perpetua" w:hAnsi="Perpetua" w:cs="ArialNarrow"/>
                <w:color w:val="000000"/>
                <w:sz w:val="24"/>
                <w:szCs w:val="24"/>
              </w:rPr>
              <w:t xml:space="preserve"> × $</w:t>
            </w:r>
            <w:r>
              <w:rPr>
                <w:rFonts w:ascii="Perpetua" w:hAnsi="Perpetua" w:cs="ArialNarrow"/>
                <w:color w:val="000000"/>
                <w:sz w:val="24"/>
                <w:szCs w:val="24"/>
              </w:rPr>
              <w:t>11</w:t>
            </w:r>
            <w:r w:rsidRPr="003935DD">
              <w:rPr>
                <w:rFonts w:ascii="Perpetua" w:hAnsi="Perpetua" w:cs="ArialNarrow"/>
                <w:color w:val="000000"/>
                <w:sz w:val="24"/>
                <w:szCs w:val="24"/>
              </w:rPr>
              <w:t>)</w:t>
            </w:r>
          </w:p>
        </w:tc>
      </w:tr>
      <w:tr w:rsidR="003935DD" w:rsidRPr="00E11D08" w:rsidTr="00630488">
        <w:trPr>
          <w:jc w:val="center"/>
        </w:trPr>
        <w:tc>
          <w:tcPr>
            <w:tcW w:w="1400" w:type="dxa"/>
          </w:tcPr>
          <w:p w:rsidR="003935DD" w:rsidRPr="008D1992" w:rsidRDefault="003935DD" w:rsidP="00630488">
            <w:pPr>
              <w:autoSpaceDE w:val="0"/>
              <w:autoSpaceDN w:val="0"/>
              <w:adjustRightInd w:val="0"/>
              <w:jc w:val="both"/>
              <w:rPr>
                <w:rFonts w:ascii="Perpetua" w:hAnsi="Perpetua" w:cs="ArialNarrow"/>
                <w:sz w:val="24"/>
                <w:szCs w:val="24"/>
              </w:rPr>
            </w:pPr>
            <w:r w:rsidRPr="003935DD">
              <w:rPr>
                <w:rFonts w:ascii="Perpetua" w:hAnsi="Perpetua" w:cs="ArialNarrow"/>
                <w:color w:val="000000"/>
                <w:sz w:val="24"/>
                <w:szCs w:val="24"/>
              </w:rPr>
              <w:t>(A)</w:t>
            </w:r>
          </w:p>
        </w:tc>
        <w:tc>
          <w:tcPr>
            <w:tcW w:w="5696" w:type="dxa"/>
          </w:tcPr>
          <w:p w:rsidR="003935DD" w:rsidRPr="003935DD" w:rsidRDefault="005757C1" w:rsidP="003935DD">
            <w:pPr>
              <w:autoSpaceDE w:val="0"/>
              <w:autoSpaceDN w:val="0"/>
              <w:adjustRightInd w:val="0"/>
              <w:jc w:val="both"/>
              <w:rPr>
                <w:rFonts w:ascii="Perpetua" w:hAnsi="Perpetua" w:cs="ArialNarrow"/>
                <w:color w:val="000000"/>
                <w:sz w:val="24"/>
                <w:szCs w:val="24"/>
              </w:rPr>
            </w:pPr>
            <w:r>
              <w:rPr>
                <w:rFonts w:ascii="Perpetua" w:hAnsi="Perpetua" w:cs="ArialNarrow"/>
                <w:color w:val="000000"/>
                <w:sz w:val="24"/>
                <w:szCs w:val="24"/>
              </w:rPr>
              <w:t xml:space="preserve">     </w:t>
            </w:r>
            <w:r w:rsidR="003935DD" w:rsidRPr="003935DD">
              <w:rPr>
                <w:rFonts w:ascii="Perpetua" w:hAnsi="Perpetua" w:cs="ArialNarrow"/>
                <w:color w:val="000000"/>
                <w:sz w:val="24"/>
                <w:szCs w:val="24"/>
              </w:rPr>
              <w:t xml:space="preserve">Total costs of good units completed and transferred out </w:t>
            </w:r>
          </w:p>
        </w:tc>
        <w:tc>
          <w:tcPr>
            <w:tcW w:w="1350" w:type="dxa"/>
          </w:tcPr>
          <w:p w:rsidR="003935DD" w:rsidRPr="003935DD" w:rsidRDefault="003935DD" w:rsidP="00630488">
            <w:pPr>
              <w:autoSpaceDE w:val="0"/>
              <w:autoSpaceDN w:val="0"/>
              <w:adjustRightInd w:val="0"/>
              <w:jc w:val="right"/>
              <w:rPr>
                <w:rFonts w:ascii="Perpetua" w:hAnsi="Perpetua" w:cs="ArialNarrow"/>
                <w:color w:val="000000"/>
                <w:sz w:val="24"/>
                <w:szCs w:val="24"/>
              </w:rPr>
            </w:pPr>
            <w:r w:rsidRPr="003935DD">
              <w:rPr>
                <w:rFonts w:ascii="Perpetua" w:hAnsi="Perpetua" w:cs="ArialNarrow"/>
                <w:color w:val="000000"/>
                <w:sz w:val="24"/>
                <w:szCs w:val="24"/>
              </w:rPr>
              <w:t>151,600</w:t>
            </w:r>
          </w:p>
        </w:tc>
        <w:tc>
          <w:tcPr>
            <w:tcW w:w="1260" w:type="dxa"/>
          </w:tcPr>
          <w:p w:rsidR="003935DD" w:rsidRPr="00E11D08" w:rsidRDefault="003935DD" w:rsidP="00630488">
            <w:pPr>
              <w:autoSpaceDE w:val="0"/>
              <w:autoSpaceDN w:val="0"/>
              <w:adjustRightInd w:val="0"/>
              <w:jc w:val="center"/>
              <w:rPr>
                <w:rFonts w:ascii="Perpetua" w:hAnsi="Perpetua" w:cs="ArialNarrow"/>
                <w:sz w:val="16"/>
                <w:szCs w:val="16"/>
                <w:u w:val="double"/>
              </w:rPr>
            </w:pPr>
          </w:p>
        </w:tc>
        <w:tc>
          <w:tcPr>
            <w:tcW w:w="1426" w:type="dxa"/>
          </w:tcPr>
          <w:p w:rsidR="003935DD" w:rsidRPr="00E11D08" w:rsidRDefault="003935DD" w:rsidP="00630488">
            <w:pPr>
              <w:autoSpaceDE w:val="0"/>
              <w:autoSpaceDN w:val="0"/>
              <w:adjustRightInd w:val="0"/>
              <w:jc w:val="center"/>
              <w:rPr>
                <w:rFonts w:ascii="Perpetua" w:hAnsi="Perpetua" w:cs="ArialNarrow"/>
                <w:sz w:val="16"/>
                <w:szCs w:val="16"/>
                <w:u w:val="double"/>
              </w:rPr>
            </w:pPr>
          </w:p>
        </w:tc>
      </w:tr>
      <w:tr w:rsidR="003935DD" w:rsidRPr="00E11D08" w:rsidTr="00630488">
        <w:trPr>
          <w:jc w:val="center"/>
        </w:trPr>
        <w:tc>
          <w:tcPr>
            <w:tcW w:w="1400" w:type="dxa"/>
          </w:tcPr>
          <w:p w:rsidR="003935DD" w:rsidRPr="003935DD" w:rsidRDefault="003935DD" w:rsidP="00630488">
            <w:pPr>
              <w:autoSpaceDE w:val="0"/>
              <w:autoSpaceDN w:val="0"/>
              <w:adjustRightInd w:val="0"/>
              <w:jc w:val="both"/>
              <w:rPr>
                <w:rFonts w:ascii="Perpetua" w:hAnsi="Perpetua" w:cs="ArialNarrow"/>
                <w:color w:val="000000"/>
                <w:sz w:val="24"/>
                <w:szCs w:val="24"/>
              </w:rPr>
            </w:pPr>
            <w:r w:rsidRPr="003935DD">
              <w:rPr>
                <w:rFonts w:ascii="Perpetua" w:hAnsi="Perpetua" w:cs="ArialNarrow"/>
                <w:color w:val="000000"/>
                <w:sz w:val="24"/>
                <w:szCs w:val="24"/>
              </w:rPr>
              <w:t>(B)</w:t>
            </w:r>
          </w:p>
        </w:tc>
        <w:tc>
          <w:tcPr>
            <w:tcW w:w="5696" w:type="dxa"/>
          </w:tcPr>
          <w:p w:rsidR="003935DD" w:rsidRPr="003935DD" w:rsidRDefault="003935DD" w:rsidP="003935DD">
            <w:pPr>
              <w:autoSpaceDE w:val="0"/>
              <w:autoSpaceDN w:val="0"/>
              <w:adjustRightInd w:val="0"/>
              <w:jc w:val="both"/>
              <w:rPr>
                <w:rFonts w:ascii="Perpetua" w:hAnsi="Perpetua" w:cs="ArialNarrow"/>
                <w:color w:val="000000"/>
                <w:sz w:val="24"/>
                <w:szCs w:val="24"/>
              </w:rPr>
            </w:pPr>
            <w:r w:rsidRPr="003935DD">
              <w:rPr>
                <w:rFonts w:ascii="Perpetua" w:hAnsi="Perpetua" w:cs="ArialNarrow"/>
                <w:color w:val="000000"/>
                <w:sz w:val="24"/>
                <w:szCs w:val="24"/>
              </w:rPr>
              <w:t xml:space="preserve">Abnormal spoilage (300 units) </w:t>
            </w:r>
          </w:p>
        </w:tc>
        <w:tc>
          <w:tcPr>
            <w:tcW w:w="1350" w:type="dxa"/>
          </w:tcPr>
          <w:p w:rsidR="003935DD" w:rsidRPr="003935DD" w:rsidRDefault="003935DD" w:rsidP="00630488">
            <w:pPr>
              <w:autoSpaceDE w:val="0"/>
              <w:autoSpaceDN w:val="0"/>
              <w:adjustRightInd w:val="0"/>
              <w:jc w:val="right"/>
              <w:rPr>
                <w:rFonts w:ascii="Perpetua" w:hAnsi="Perpetua" w:cs="ArialNarrow"/>
                <w:color w:val="000000"/>
                <w:sz w:val="24"/>
                <w:szCs w:val="24"/>
              </w:rPr>
            </w:pPr>
            <w:r w:rsidRPr="003935DD">
              <w:rPr>
                <w:rFonts w:ascii="Perpetua" w:hAnsi="Perpetua" w:cs="ArialNarrow"/>
                <w:color w:val="000000"/>
                <w:sz w:val="24"/>
                <w:szCs w:val="24"/>
              </w:rPr>
              <w:t>6,000</w:t>
            </w:r>
          </w:p>
        </w:tc>
        <w:tc>
          <w:tcPr>
            <w:tcW w:w="1260" w:type="dxa"/>
          </w:tcPr>
          <w:p w:rsidR="003935DD" w:rsidRPr="00E11D08" w:rsidRDefault="005757C1" w:rsidP="005757C1">
            <w:pPr>
              <w:autoSpaceDE w:val="0"/>
              <w:autoSpaceDN w:val="0"/>
              <w:adjustRightInd w:val="0"/>
              <w:jc w:val="both"/>
              <w:rPr>
                <w:rFonts w:ascii="Perpetua" w:hAnsi="Perpetua" w:cs="ArialNarrow"/>
                <w:sz w:val="16"/>
                <w:szCs w:val="16"/>
                <w:u w:val="double"/>
              </w:rPr>
            </w:pPr>
            <w:r w:rsidRPr="005757C1">
              <w:rPr>
                <w:rFonts w:ascii="Perpetua" w:hAnsi="Perpetua" w:cs="ArialNarrow"/>
                <w:color w:val="000000"/>
                <w:sz w:val="24"/>
                <w:szCs w:val="24"/>
              </w:rPr>
              <w:t>(300</w:t>
            </w:r>
            <w:r w:rsidRPr="005757C1">
              <w:rPr>
                <w:rFonts w:ascii="Perpetua" w:hAnsi="Perpetua" w:cs="ArialNarrow"/>
                <w:color w:val="000000"/>
                <w:sz w:val="24"/>
                <w:szCs w:val="24"/>
                <w:vertAlign w:val="superscript"/>
              </w:rPr>
              <w:t>f</w:t>
            </w:r>
            <w:r w:rsidRPr="005757C1">
              <w:rPr>
                <w:rFonts w:ascii="Perpetua" w:hAnsi="Perpetua" w:cs="ArialNarrow"/>
                <w:color w:val="000000"/>
                <w:sz w:val="24"/>
                <w:szCs w:val="24"/>
              </w:rPr>
              <w:t xml:space="preserve"> × $9)</w:t>
            </w:r>
          </w:p>
        </w:tc>
        <w:tc>
          <w:tcPr>
            <w:tcW w:w="1426" w:type="dxa"/>
          </w:tcPr>
          <w:p w:rsidR="003935DD" w:rsidRPr="00E11D08" w:rsidRDefault="005757C1" w:rsidP="005757C1">
            <w:pPr>
              <w:autoSpaceDE w:val="0"/>
              <w:autoSpaceDN w:val="0"/>
              <w:adjustRightInd w:val="0"/>
              <w:jc w:val="center"/>
              <w:rPr>
                <w:rFonts w:ascii="Perpetua" w:hAnsi="Perpetua" w:cs="ArialNarrow"/>
                <w:sz w:val="16"/>
                <w:szCs w:val="16"/>
                <w:u w:val="double"/>
              </w:rPr>
            </w:pPr>
            <w:r w:rsidRPr="005757C1">
              <w:rPr>
                <w:rFonts w:ascii="Perpetua" w:hAnsi="Perpetua" w:cs="ArialNarrow"/>
                <w:color w:val="000000"/>
                <w:sz w:val="24"/>
                <w:szCs w:val="24"/>
              </w:rPr>
              <w:t>(300</w:t>
            </w:r>
            <w:r w:rsidRPr="005757C1">
              <w:rPr>
                <w:rFonts w:ascii="Perpetua" w:hAnsi="Perpetua" w:cs="ArialNarrow"/>
                <w:color w:val="000000"/>
                <w:sz w:val="24"/>
                <w:szCs w:val="24"/>
                <w:vertAlign w:val="superscript"/>
              </w:rPr>
              <w:t>f</w:t>
            </w:r>
            <w:r w:rsidRPr="005757C1">
              <w:rPr>
                <w:rFonts w:ascii="Perpetua" w:hAnsi="Perpetua" w:cs="ArialNarrow"/>
                <w:color w:val="000000"/>
                <w:sz w:val="24"/>
                <w:szCs w:val="24"/>
              </w:rPr>
              <w:t xml:space="preserve"> × $</w:t>
            </w:r>
            <w:r>
              <w:rPr>
                <w:rFonts w:ascii="Perpetua" w:hAnsi="Perpetua" w:cs="ArialNarrow"/>
                <w:color w:val="000000"/>
                <w:sz w:val="24"/>
                <w:szCs w:val="24"/>
              </w:rPr>
              <w:t>11</w:t>
            </w:r>
            <w:r w:rsidRPr="005757C1">
              <w:rPr>
                <w:rFonts w:ascii="Perpetua" w:hAnsi="Perpetua" w:cs="ArialNarrow"/>
                <w:color w:val="000000"/>
                <w:sz w:val="24"/>
                <w:szCs w:val="24"/>
              </w:rPr>
              <w:t>)</w:t>
            </w:r>
          </w:p>
        </w:tc>
      </w:tr>
      <w:tr w:rsidR="003935DD" w:rsidRPr="00E11D08" w:rsidTr="00630488">
        <w:trPr>
          <w:jc w:val="center"/>
        </w:trPr>
        <w:tc>
          <w:tcPr>
            <w:tcW w:w="1400" w:type="dxa"/>
          </w:tcPr>
          <w:p w:rsidR="003935DD" w:rsidRPr="003935DD" w:rsidRDefault="003935DD" w:rsidP="00630488">
            <w:pPr>
              <w:autoSpaceDE w:val="0"/>
              <w:autoSpaceDN w:val="0"/>
              <w:adjustRightInd w:val="0"/>
              <w:jc w:val="both"/>
              <w:rPr>
                <w:rFonts w:ascii="Perpetua" w:hAnsi="Perpetua" w:cs="ArialNarrow"/>
                <w:color w:val="000000"/>
                <w:sz w:val="24"/>
                <w:szCs w:val="24"/>
              </w:rPr>
            </w:pPr>
            <w:r w:rsidRPr="003935DD">
              <w:rPr>
                <w:rFonts w:ascii="Perpetua" w:hAnsi="Perpetua" w:cs="ArialNarrow"/>
                <w:color w:val="000000"/>
                <w:sz w:val="24"/>
                <w:szCs w:val="24"/>
              </w:rPr>
              <w:t>(C)</w:t>
            </w:r>
          </w:p>
        </w:tc>
        <w:tc>
          <w:tcPr>
            <w:tcW w:w="5696" w:type="dxa"/>
          </w:tcPr>
          <w:p w:rsidR="003935DD" w:rsidRPr="003935DD" w:rsidRDefault="003935DD" w:rsidP="003935DD">
            <w:pPr>
              <w:autoSpaceDE w:val="0"/>
              <w:autoSpaceDN w:val="0"/>
              <w:adjustRightInd w:val="0"/>
              <w:jc w:val="both"/>
              <w:rPr>
                <w:rFonts w:ascii="Perpetua" w:hAnsi="Perpetua" w:cs="ArialNarrow"/>
                <w:color w:val="000000"/>
                <w:sz w:val="24"/>
                <w:szCs w:val="24"/>
              </w:rPr>
            </w:pPr>
            <w:r w:rsidRPr="003935DD">
              <w:rPr>
                <w:rFonts w:ascii="Perpetua" w:hAnsi="Perpetua" w:cs="ArialNarrow"/>
                <w:color w:val="000000"/>
                <w:sz w:val="24"/>
                <w:szCs w:val="24"/>
              </w:rPr>
              <w:t xml:space="preserve">Work in process, ending (2,000 units) </w:t>
            </w:r>
          </w:p>
        </w:tc>
        <w:tc>
          <w:tcPr>
            <w:tcW w:w="1350" w:type="dxa"/>
          </w:tcPr>
          <w:p w:rsidR="003935DD" w:rsidRPr="005757C1" w:rsidRDefault="003935DD" w:rsidP="00630488">
            <w:pPr>
              <w:autoSpaceDE w:val="0"/>
              <w:autoSpaceDN w:val="0"/>
              <w:adjustRightInd w:val="0"/>
              <w:jc w:val="right"/>
              <w:rPr>
                <w:rFonts w:ascii="Perpetua" w:hAnsi="Perpetua" w:cs="ArialNarrow"/>
                <w:color w:val="000000"/>
                <w:sz w:val="24"/>
                <w:szCs w:val="24"/>
                <w:u w:val="single"/>
              </w:rPr>
            </w:pPr>
            <w:r w:rsidRPr="005757C1">
              <w:rPr>
                <w:rFonts w:ascii="Perpetua" w:hAnsi="Perpetua" w:cs="ArialNarrow"/>
                <w:color w:val="000000"/>
                <w:sz w:val="24"/>
                <w:szCs w:val="24"/>
                <w:u w:val="single"/>
              </w:rPr>
              <w:t>29,000</w:t>
            </w:r>
          </w:p>
        </w:tc>
        <w:tc>
          <w:tcPr>
            <w:tcW w:w="1260" w:type="dxa"/>
          </w:tcPr>
          <w:p w:rsidR="003935DD" w:rsidRPr="005757C1" w:rsidRDefault="005757C1" w:rsidP="00630488">
            <w:pPr>
              <w:autoSpaceDE w:val="0"/>
              <w:autoSpaceDN w:val="0"/>
              <w:adjustRightInd w:val="0"/>
              <w:jc w:val="center"/>
              <w:rPr>
                <w:rFonts w:ascii="Perpetua" w:hAnsi="Perpetua" w:cs="ArialNarrow"/>
                <w:sz w:val="16"/>
                <w:szCs w:val="16"/>
                <w:u w:val="single"/>
              </w:rPr>
            </w:pPr>
            <w:r w:rsidRPr="005757C1">
              <w:rPr>
                <w:rFonts w:ascii="Perpetua" w:hAnsi="Perpetua" w:cs="ArialNarrow"/>
                <w:color w:val="000000"/>
                <w:sz w:val="20"/>
                <w:szCs w:val="24"/>
                <w:u w:val="single"/>
              </w:rPr>
              <w:t>(2,000</w:t>
            </w:r>
            <w:r w:rsidRPr="005757C1">
              <w:rPr>
                <w:rFonts w:ascii="Perpetua" w:hAnsi="Perpetua" w:cs="ArialNarrow"/>
                <w:color w:val="000000"/>
                <w:sz w:val="20"/>
                <w:szCs w:val="24"/>
                <w:u w:val="single"/>
                <w:vertAlign w:val="superscript"/>
              </w:rPr>
              <w:t>f</w:t>
            </w:r>
            <w:r w:rsidRPr="005757C1">
              <w:rPr>
                <w:rFonts w:ascii="Perpetua" w:hAnsi="Perpetua" w:cs="ArialNarrow"/>
                <w:color w:val="000000"/>
                <w:sz w:val="20"/>
                <w:szCs w:val="24"/>
                <w:u w:val="single"/>
              </w:rPr>
              <w:t xml:space="preserve"> × $9)</w:t>
            </w:r>
          </w:p>
        </w:tc>
        <w:tc>
          <w:tcPr>
            <w:tcW w:w="1426" w:type="dxa"/>
          </w:tcPr>
          <w:p w:rsidR="003935DD" w:rsidRPr="005757C1" w:rsidRDefault="005757C1" w:rsidP="00630488">
            <w:pPr>
              <w:autoSpaceDE w:val="0"/>
              <w:autoSpaceDN w:val="0"/>
              <w:adjustRightInd w:val="0"/>
              <w:jc w:val="center"/>
              <w:rPr>
                <w:rFonts w:ascii="Perpetua" w:hAnsi="Perpetua" w:cs="ArialNarrow"/>
                <w:sz w:val="16"/>
                <w:szCs w:val="16"/>
                <w:u w:val="single"/>
              </w:rPr>
            </w:pPr>
            <w:r w:rsidRPr="005757C1">
              <w:rPr>
                <w:rFonts w:ascii="Perpetua" w:hAnsi="Perpetua" w:cs="ArialNarrow"/>
                <w:color w:val="000000"/>
                <w:sz w:val="20"/>
                <w:szCs w:val="24"/>
                <w:u w:val="single"/>
              </w:rPr>
              <w:t>(1,000</w:t>
            </w:r>
            <w:r w:rsidRPr="005757C1">
              <w:rPr>
                <w:rFonts w:ascii="Perpetua" w:hAnsi="Perpetua" w:cs="ArialNarrow"/>
                <w:color w:val="000000"/>
                <w:sz w:val="20"/>
                <w:szCs w:val="24"/>
                <w:u w:val="single"/>
                <w:vertAlign w:val="superscript"/>
              </w:rPr>
              <w:t>f</w:t>
            </w:r>
            <w:r w:rsidRPr="005757C1">
              <w:rPr>
                <w:rFonts w:ascii="Perpetua" w:hAnsi="Perpetua" w:cs="ArialNarrow"/>
                <w:color w:val="000000"/>
                <w:sz w:val="20"/>
                <w:szCs w:val="24"/>
                <w:u w:val="single"/>
              </w:rPr>
              <w:t xml:space="preserve"> × $11)</w:t>
            </w:r>
          </w:p>
        </w:tc>
      </w:tr>
      <w:tr w:rsidR="003935DD" w:rsidRPr="00E11D08" w:rsidTr="00630488">
        <w:trPr>
          <w:jc w:val="center"/>
        </w:trPr>
        <w:tc>
          <w:tcPr>
            <w:tcW w:w="1400" w:type="dxa"/>
          </w:tcPr>
          <w:p w:rsidR="003935DD" w:rsidRPr="003935DD" w:rsidRDefault="003935DD" w:rsidP="00630488">
            <w:pPr>
              <w:autoSpaceDE w:val="0"/>
              <w:autoSpaceDN w:val="0"/>
              <w:adjustRightInd w:val="0"/>
              <w:jc w:val="both"/>
              <w:rPr>
                <w:rFonts w:ascii="Perpetua" w:hAnsi="Perpetua" w:cs="ArialNarrow"/>
                <w:color w:val="000000"/>
                <w:sz w:val="24"/>
                <w:szCs w:val="24"/>
              </w:rPr>
            </w:pPr>
            <w:r w:rsidRPr="003935DD">
              <w:rPr>
                <w:rFonts w:ascii="Perpetua" w:hAnsi="Perpetua" w:cs="ArialNarrow"/>
                <w:color w:val="000000"/>
                <w:sz w:val="24"/>
                <w:szCs w:val="24"/>
              </w:rPr>
              <w:t>(A)+(B)+(C)</w:t>
            </w:r>
          </w:p>
        </w:tc>
        <w:tc>
          <w:tcPr>
            <w:tcW w:w="5696" w:type="dxa"/>
          </w:tcPr>
          <w:p w:rsidR="003935DD" w:rsidRPr="003935DD" w:rsidRDefault="003935DD" w:rsidP="003935DD">
            <w:pPr>
              <w:autoSpaceDE w:val="0"/>
              <w:autoSpaceDN w:val="0"/>
              <w:adjustRightInd w:val="0"/>
              <w:jc w:val="both"/>
              <w:rPr>
                <w:rFonts w:ascii="Perpetua" w:hAnsi="Perpetua" w:cs="ArialNarrow"/>
                <w:color w:val="000000"/>
                <w:sz w:val="24"/>
                <w:szCs w:val="24"/>
              </w:rPr>
            </w:pPr>
            <w:r w:rsidRPr="003935DD">
              <w:rPr>
                <w:rFonts w:ascii="Perpetua" w:hAnsi="Perpetua" w:cs="ArialNarrow"/>
                <w:color w:val="000000"/>
                <w:sz w:val="24"/>
                <w:szCs w:val="24"/>
              </w:rPr>
              <w:t xml:space="preserve">Total costs accounted for </w:t>
            </w:r>
          </w:p>
        </w:tc>
        <w:tc>
          <w:tcPr>
            <w:tcW w:w="1350" w:type="dxa"/>
          </w:tcPr>
          <w:p w:rsidR="003935DD" w:rsidRPr="005757C1" w:rsidRDefault="003935DD" w:rsidP="00630488">
            <w:pPr>
              <w:autoSpaceDE w:val="0"/>
              <w:autoSpaceDN w:val="0"/>
              <w:adjustRightInd w:val="0"/>
              <w:jc w:val="right"/>
              <w:rPr>
                <w:rFonts w:ascii="Perpetua" w:hAnsi="Perpetua" w:cs="ArialNarrow"/>
                <w:color w:val="000000"/>
                <w:sz w:val="24"/>
                <w:szCs w:val="24"/>
                <w:u w:val="double"/>
              </w:rPr>
            </w:pPr>
            <w:r w:rsidRPr="005757C1">
              <w:rPr>
                <w:rFonts w:ascii="Perpetua" w:hAnsi="Perpetua" w:cs="ArialNarrow"/>
                <w:color w:val="000000"/>
                <w:sz w:val="24"/>
                <w:szCs w:val="24"/>
                <w:u w:val="double"/>
              </w:rPr>
              <w:t>$186,600</w:t>
            </w:r>
          </w:p>
        </w:tc>
        <w:tc>
          <w:tcPr>
            <w:tcW w:w="1260" w:type="dxa"/>
          </w:tcPr>
          <w:p w:rsidR="003935DD" w:rsidRPr="005757C1" w:rsidRDefault="005757C1" w:rsidP="00630488">
            <w:pPr>
              <w:autoSpaceDE w:val="0"/>
              <w:autoSpaceDN w:val="0"/>
              <w:adjustRightInd w:val="0"/>
              <w:jc w:val="center"/>
              <w:rPr>
                <w:rFonts w:ascii="Perpetua" w:hAnsi="Perpetua" w:cs="ArialNarrow"/>
                <w:sz w:val="16"/>
                <w:szCs w:val="16"/>
                <w:u w:val="double"/>
              </w:rPr>
            </w:pPr>
            <w:r w:rsidRPr="005757C1">
              <w:rPr>
                <w:rFonts w:ascii="Perpetua" w:hAnsi="Perpetua" w:cs="ArialNarrow"/>
                <w:color w:val="000000"/>
                <w:sz w:val="24"/>
                <w:szCs w:val="24"/>
                <w:u w:val="double"/>
              </w:rPr>
              <w:t>$88,500</w:t>
            </w:r>
          </w:p>
        </w:tc>
        <w:tc>
          <w:tcPr>
            <w:tcW w:w="1426" w:type="dxa"/>
          </w:tcPr>
          <w:p w:rsidR="003935DD" w:rsidRPr="005757C1" w:rsidRDefault="005757C1" w:rsidP="00630488">
            <w:pPr>
              <w:autoSpaceDE w:val="0"/>
              <w:autoSpaceDN w:val="0"/>
              <w:adjustRightInd w:val="0"/>
              <w:jc w:val="center"/>
              <w:rPr>
                <w:rFonts w:ascii="Perpetua" w:hAnsi="Perpetua" w:cs="ArialNarrow"/>
                <w:sz w:val="16"/>
                <w:szCs w:val="16"/>
                <w:u w:val="double"/>
              </w:rPr>
            </w:pPr>
            <w:r w:rsidRPr="005757C1">
              <w:rPr>
                <w:rFonts w:ascii="Perpetua" w:hAnsi="Perpetua" w:cs="ArialNarrow"/>
                <w:color w:val="000000"/>
                <w:sz w:val="24"/>
                <w:szCs w:val="24"/>
                <w:u w:val="double"/>
              </w:rPr>
              <w:t>$98,100</w:t>
            </w:r>
          </w:p>
        </w:tc>
      </w:tr>
      <w:tr w:rsidR="003935DD" w:rsidRPr="00E11D08" w:rsidTr="00630488">
        <w:trPr>
          <w:jc w:val="center"/>
        </w:trPr>
        <w:tc>
          <w:tcPr>
            <w:tcW w:w="11132" w:type="dxa"/>
            <w:gridSpan w:val="5"/>
          </w:tcPr>
          <w:p w:rsidR="003935DD" w:rsidRPr="00E11D08" w:rsidRDefault="003935DD" w:rsidP="003935DD">
            <w:pPr>
              <w:autoSpaceDE w:val="0"/>
              <w:autoSpaceDN w:val="0"/>
              <w:adjustRightInd w:val="0"/>
              <w:rPr>
                <w:rFonts w:ascii="Perpetua" w:hAnsi="Perpetua" w:cs="ArialNarrow"/>
                <w:sz w:val="16"/>
                <w:szCs w:val="16"/>
                <w:u w:val="double"/>
              </w:rPr>
            </w:pPr>
            <w:r w:rsidRPr="003935DD">
              <w:rPr>
                <w:rFonts w:ascii="Perpetua" w:hAnsi="Perpetua" w:cs="ArialNarrow"/>
                <w:color w:val="000000"/>
                <w:sz w:val="24"/>
                <w:szCs w:val="24"/>
                <w:vertAlign w:val="superscript"/>
              </w:rPr>
              <w:t>f</w:t>
            </w:r>
            <w:r w:rsidRPr="003935DD">
              <w:rPr>
                <w:rFonts w:ascii="Perpetua" w:hAnsi="Perpetua" w:cs="ArialNarrow"/>
                <w:color w:val="000000"/>
                <w:sz w:val="24"/>
                <w:szCs w:val="24"/>
              </w:rPr>
              <w:t>Equivalent units of direct materials and conversion costs calculated in Step 2 in Panel A.</w:t>
            </w:r>
          </w:p>
        </w:tc>
      </w:tr>
    </w:tbl>
    <w:p w:rsidR="00273350" w:rsidRDefault="00273350" w:rsidP="00273350">
      <w:pPr>
        <w:autoSpaceDE w:val="0"/>
        <w:autoSpaceDN w:val="0"/>
        <w:adjustRightInd w:val="0"/>
        <w:spacing w:after="0" w:line="240" w:lineRule="auto"/>
        <w:jc w:val="both"/>
        <w:rPr>
          <w:rFonts w:ascii="Perpetua" w:hAnsi="Perpetua" w:cs="Univers-Black"/>
          <w:b/>
          <w:bCs/>
          <w:sz w:val="24"/>
          <w:szCs w:val="24"/>
        </w:rPr>
      </w:pPr>
    </w:p>
    <w:p w:rsidR="005757C1" w:rsidRPr="005757C1" w:rsidRDefault="005757C1" w:rsidP="005757C1">
      <w:pPr>
        <w:autoSpaceDE w:val="0"/>
        <w:autoSpaceDN w:val="0"/>
        <w:adjustRightInd w:val="0"/>
        <w:spacing w:after="0" w:line="240" w:lineRule="auto"/>
        <w:jc w:val="both"/>
        <w:rPr>
          <w:rFonts w:ascii="Perpetua" w:hAnsi="Perpetua" w:cs="HelveticaNeue-MediumExt"/>
          <w:b/>
          <w:sz w:val="24"/>
          <w:szCs w:val="24"/>
        </w:rPr>
      </w:pPr>
      <w:r w:rsidRPr="005757C1">
        <w:rPr>
          <w:rFonts w:ascii="Perpetua" w:hAnsi="Perpetua" w:cs="HelveticaNeue-MediumExt"/>
          <w:b/>
          <w:sz w:val="24"/>
          <w:szCs w:val="24"/>
        </w:rPr>
        <w:t>Journal Entries</w:t>
      </w:r>
    </w:p>
    <w:p w:rsidR="003935DD" w:rsidRPr="005757C1" w:rsidRDefault="005757C1" w:rsidP="005757C1">
      <w:pPr>
        <w:autoSpaceDE w:val="0"/>
        <w:autoSpaceDN w:val="0"/>
        <w:adjustRightInd w:val="0"/>
        <w:spacing w:after="0" w:line="240" w:lineRule="auto"/>
        <w:jc w:val="both"/>
        <w:rPr>
          <w:rFonts w:ascii="Perpetua" w:eastAsia="Sabon-Roman" w:hAnsi="Perpetua" w:cs="Sabon-Roman"/>
          <w:sz w:val="24"/>
          <w:szCs w:val="24"/>
        </w:rPr>
      </w:pPr>
      <w:r w:rsidRPr="005757C1">
        <w:rPr>
          <w:rFonts w:ascii="Perpetua" w:eastAsia="Sabon-Roman" w:hAnsi="Perpetua" w:cs="Sabon-Roman"/>
          <w:sz w:val="24"/>
          <w:szCs w:val="24"/>
        </w:rPr>
        <w:t xml:space="preserve">The information from Panel B in Exhibits </w:t>
      </w:r>
      <w:r>
        <w:rPr>
          <w:rFonts w:ascii="Perpetua" w:eastAsia="Sabon-Roman" w:hAnsi="Perpetua" w:cs="Sabon-Roman"/>
          <w:sz w:val="24"/>
          <w:szCs w:val="24"/>
        </w:rPr>
        <w:t xml:space="preserve">5 – 2 </w:t>
      </w:r>
      <w:r w:rsidRPr="005757C1">
        <w:rPr>
          <w:rFonts w:ascii="Perpetua" w:eastAsia="Sabon-Roman" w:hAnsi="Perpetua" w:cs="Sabon-Roman"/>
          <w:sz w:val="24"/>
          <w:szCs w:val="24"/>
        </w:rPr>
        <w:t xml:space="preserve">and </w:t>
      </w:r>
      <w:r>
        <w:rPr>
          <w:rFonts w:ascii="Perpetua" w:eastAsia="Sabon-Roman" w:hAnsi="Perpetua" w:cs="Sabon-Roman"/>
          <w:sz w:val="24"/>
          <w:szCs w:val="24"/>
        </w:rPr>
        <w:t xml:space="preserve">5 – </w:t>
      </w:r>
      <w:r w:rsidRPr="005757C1">
        <w:rPr>
          <w:rFonts w:ascii="Perpetua" w:eastAsia="Sabon-Roman" w:hAnsi="Perpetua" w:cs="Sabon-Roman"/>
          <w:sz w:val="24"/>
          <w:szCs w:val="24"/>
        </w:rPr>
        <w:t>3</w:t>
      </w:r>
      <w:r>
        <w:rPr>
          <w:rFonts w:ascii="Perpetua" w:eastAsia="Sabon-Roman" w:hAnsi="Perpetua" w:cs="Sabon-Roman"/>
          <w:sz w:val="24"/>
          <w:szCs w:val="24"/>
        </w:rPr>
        <w:t xml:space="preserve"> </w:t>
      </w:r>
      <w:r w:rsidRPr="005757C1">
        <w:rPr>
          <w:rFonts w:ascii="Perpetua" w:eastAsia="Sabon-Roman" w:hAnsi="Perpetua" w:cs="Sabon-Roman"/>
          <w:sz w:val="24"/>
          <w:szCs w:val="24"/>
        </w:rPr>
        <w:t>supports the following journal</w:t>
      </w:r>
      <w:r>
        <w:rPr>
          <w:rFonts w:ascii="Perpetua" w:eastAsia="Sabon-Roman" w:hAnsi="Perpetua" w:cs="Sabon-Roman"/>
          <w:sz w:val="24"/>
          <w:szCs w:val="24"/>
        </w:rPr>
        <w:t xml:space="preserve"> entries to transfer good units </w:t>
      </w:r>
      <w:r w:rsidRPr="005757C1">
        <w:rPr>
          <w:rFonts w:ascii="Perpetua" w:eastAsia="Sabon-Roman" w:hAnsi="Perpetua" w:cs="Sabon-Roman"/>
          <w:sz w:val="24"/>
          <w:szCs w:val="24"/>
        </w:rPr>
        <w:t>completed to finished goods and to recognize the loss from</w:t>
      </w:r>
      <w:r>
        <w:rPr>
          <w:rFonts w:ascii="Perpetua" w:eastAsia="Sabon-Roman" w:hAnsi="Perpetua" w:cs="Sabon-Roman"/>
          <w:sz w:val="24"/>
          <w:szCs w:val="24"/>
        </w:rPr>
        <w:t xml:space="preserve"> </w:t>
      </w:r>
      <w:r w:rsidRPr="005757C1">
        <w:rPr>
          <w:rFonts w:ascii="Perpetua" w:eastAsia="Sabon-Roman" w:hAnsi="Perpetua" w:cs="Sabon-Roman"/>
          <w:sz w:val="24"/>
          <w:szCs w:val="24"/>
        </w:rPr>
        <w:t>abnormal spoilage.</w:t>
      </w:r>
    </w:p>
    <w:p w:rsidR="003935DD" w:rsidRPr="003935DD" w:rsidRDefault="003935DD" w:rsidP="003935DD">
      <w:pPr>
        <w:autoSpaceDE w:val="0"/>
        <w:autoSpaceDN w:val="0"/>
        <w:adjustRightInd w:val="0"/>
        <w:spacing w:after="0" w:line="240" w:lineRule="auto"/>
        <w:jc w:val="both"/>
        <w:rPr>
          <w:rFonts w:ascii="Perpetua" w:hAnsi="Perpetua" w:cs="ArialNarrow"/>
          <w:color w:val="000000"/>
          <w:sz w:val="24"/>
          <w:szCs w:val="24"/>
        </w:rPr>
      </w:pPr>
    </w:p>
    <w:tbl>
      <w:tblPr>
        <w:tblStyle w:val="TableGrid"/>
        <w:tblW w:w="0" w:type="auto"/>
        <w:jc w:val="center"/>
        <w:tblInd w:w="1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8"/>
        <w:gridCol w:w="1080"/>
        <w:gridCol w:w="1080"/>
        <w:gridCol w:w="1026"/>
        <w:gridCol w:w="1026"/>
      </w:tblGrid>
      <w:tr w:rsidR="00CC1967" w:rsidRPr="00462006" w:rsidTr="00CC1967">
        <w:trPr>
          <w:jc w:val="center"/>
        </w:trPr>
        <w:tc>
          <w:tcPr>
            <w:tcW w:w="4918" w:type="dxa"/>
          </w:tcPr>
          <w:p w:rsidR="00CC1967" w:rsidRPr="00212BBE" w:rsidRDefault="00CC1967" w:rsidP="00630488">
            <w:pPr>
              <w:autoSpaceDE w:val="0"/>
              <w:autoSpaceDN w:val="0"/>
              <w:adjustRightInd w:val="0"/>
              <w:jc w:val="both"/>
              <w:rPr>
                <w:rFonts w:ascii="Perpetua" w:hAnsi="Perpetua" w:cs="Univers-Condensed"/>
                <w:sz w:val="24"/>
                <w:szCs w:val="24"/>
              </w:rPr>
            </w:pPr>
          </w:p>
        </w:tc>
        <w:tc>
          <w:tcPr>
            <w:tcW w:w="2160" w:type="dxa"/>
            <w:gridSpan w:val="2"/>
          </w:tcPr>
          <w:p w:rsidR="00CC1967" w:rsidRPr="00462006" w:rsidRDefault="00CC1967" w:rsidP="00CC1967">
            <w:pPr>
              <w:autoSpaceDE w:val="0"/>
              <w:autoSpaceDN w:val="0"/>
              <w:adjustRightInd w:val="0"/>
              <w:jc w:val="center"/>
              <w:rPr>
                <w:rFonts w:ascii="Perpetua" w:hAnsi="Perpetua" w:cs="Univers-Condensed"/>
                <w:sz w:val="24"/>
                <w:szCs w:val="24"/>
              </w:rPr>
            </w:pPr>
            <w:r w:rsidRPr="00CC1967">
              <w:rPr>
                <w:rFonts w:ascii="Perpetua" w:hAnsi="Perpetua" w:cs="Univers-CondensedBold"/>
                <w:b/>
                <w:bCs/>
                <w:sz w:val="24"/>
                <w:szCs w:val="24"/>
              </w:rPr>
              <w:t>Weighted Average</w:t>
            </w:r>
          </w:p>
        </w:tc>
        <w:tc>
          <w:tcPr>
            <w:tcW w:w="2052" w:type="dxa"/>
            <w:gridSpan w:val="2"/>
          </w:tcPr>
          <w:p w:rsidR="00CC1967" w:rsidRPr="00462006" w:rsidRDefault="00CC1967" w:rsidP="00CC1967">
            <w:pPr>
              <w:autoSpaceDE w:val="0"/>
              <w:autoSpaceDN w:val="0"/>
              <w:adjustRightInd w:val="0"/>
              <w:jc w:val="center"/>
              <w:rPr>
                <w:rFonts w:ascii="Perpetua" w:hAnsi="Perpetua" w:cs="Univers-Condensed"/>
                <w:sz w:val="24"/>
                <w:szCs w:val="24"/>
              </w:rPr>
            </w:pPr>
            <w:r w:rsidRPr="00CC1967">
              <w:rPr>
                <w:rFonts w:ascii="Perpetua" w:hAnsi="Perpetua" w:cs="Univers-CondensedBold"/>
                <w:b/>
                <w:bCs/>
                <w:sz w:val="24"/>
                <w:szCs w:val="24"/>
              </w:rPr>
              <w:t>FIFO</w:t>
            </w:r>
          </w:p>
        </w:tc>
      </w:tr>
      <w:tr w:rsidR="00CC1967" w:rsidRPr="00462006" w:rsidTr="00CC1967">
        <w:trPr>
          <w:jc w:val="center"/>
        </w:trPr>
        <w:tc>
          <w:tcPr>
            <w:tcW w:w="4918" w:type="dxa"/>
          </w:tcPr>
          <w:p w:rsidR="00CC1967" w:rsidRPr="008D1992" w:rsidRDefault="00CC1967" w:rsidP="00630488">
            <w:pPr>
              <w:autoSpaceDE w:val="0"/>
              <w:autoSpaceDN w:val="0"/>
              <w:adjustRightInd w:val="0"/>
              <w:rPr>
                <w:rFonts w:ascii="Perpetua" w:hAnsi="Perpetua" w:cs="Univers-Condensed"/>
                <w:sz w:val="24"/>
                <w:szCs w:val="24"/>
                <w:u w:val="single"/>
              </w:rPr>
            </w:pPr>
            <w:r w:rsidRPr="00CC1967">
              <w:rPr>
                <w:rFonts w:ascii="Perpetua" w:hAnsi="Perpetua" w:cs="Univers-Condensed"/>
                <w:sz w:val="24"/>
                <w:szCs w:val="24"/>
              </w:rPr>
              <w:t>Finished Goods</w:t>
            </w:r>
          </w:p>
        </w:tc>
        <w:tc>
          <w:tcPr>
            <w:tcW w:w="1080" w:type="dxa"/>
          </w:tcPr>
          <w:p w:rsidR="00CC1967" w:rsidRPr="00462006" w:rsidRDefault="00CC1967" w:rsidP="00630488">
            <w:pPr>
              <w:autoSpaceDE w:val="0"/>
              <w:autoSpaceDN w:val="0"/>
              <w:adjustRightInd w:val="0"/>
              <w:jc w:val="right"/>
              <w:rPr>
                <w:rFonts w:ascii="Perpetua" w:hAnsi="Perpetua" w:cs="Univers-Condensed"/>
                <w:sz w:val="24"/>
                <w:szCs w:val="24"/>
                <w:u w:val="single"/>
              </w:rPr>
            </w:pPr>
            <w:r w:rsidRPr="00CC1967">
              <w:rPr>
                <w:rFonts w:ascii="Perpetua" w:hAnsi="Perpetua" w:cs="Univers-Condensed"/>
                <w:sz w:val="24"/>
                <w:szCs w:val="24"/>
              </w:rPr>
              <w:t>152,075</w:t>
            </w:r>
          </w:p>
        </w:tc>
        <w:tc>
          <w:tcPr>
            <w:tcW w:w="1080" w:type="dxa"/>
          </w:tcPr>
          <w:p w:rsidR="00CC1967" w:rsidRPr="00462006" w:rsidRDefault="00CC1967" w:rsidP="00630488">
            <w:pPr>
              <w:autoSpaceDE w:val="0"/>
              <w:autoSpaceDN w:val="0"/>
              <w:adjustRightInd w:val="0"/>
              <w:jc w:val="right"/>
              <w:rPr>
                <w:rFonts w:ascii="Perpetua" w:hAnsi="Perpetua" w:cs="Univers-Condensed"/>
                <w:sz w:val="24"/>
                <w:szCs w:val="24"/>
                <w:u w:val="single"/>
              </w:rPr>
            </w:pPr>
          </w:p>
        </w:tc>
        <w:tc>
          <w:tcPr>
            <w:tcW w:w="1026" w:type="dxa"/>
          </w:tcPr>
          <w:p w:rsidR="00CC1967" w:rsidRPr="00462006" w:rsidRDefault="00CC1967" w:rsidP="00630488">
            <w:pPr>
              <w:autoSpaceDE w:val="0"/>
              <w:autoSpaceDN w:val="0"/>
              <w:adjustRightInd w:val="0"/>
              <w:jc w:val="right"/>
              <w:rPr>
                <w:rFonts w:ascii="Perpetua" w:hAnsi="Perpetua" w:cs="Univers-Condensed"/>
                <w:sz w:val="24"/>
                <w:szCs w:val="24"/>
                <w:u w:val="single"/>
              </w:rPr>
            </w:pPr>
            <w:r w:rsidRPr="00CC1967">
              <w:rPr>
                <w:rFonts w:ascii="Perpetua" w:hAnsi="Perpetua" w:cs="Univers-Condensed"/>
                <w:sz w:val="24"/>
                <w:szCs w:val="24"/>
              </w:rPr>
              <w:t>151,600</w:t>
            </w:r>
          </w:p>
        </w:tc>
        <w:tc>
          <w:tcPr>
            <w:tcW w:w="1026" w:type="dxa"/>
          </w:tcPr>
          <w:p w:rsidR="00CC1967" w:rsidRPr="00462006" w:rsidRDefault="00CC1967" w:rsidP="00630488">
            <w:pPr>
              <w:autoSpaceDE w:val="0"/>
              <w:autoSpaceDN w:val="0"/>
              <w:adjustRightInd w:val="0"/>
              <w:jc w:val="right"/>
              <w:rPr>
                <w:rFonts w:ascii="Perpetua" w:hAnsi="Perpetua" w:cs="Univers-Condensed"/>
                <w:sz w:val="24"/>
                <w:szCs w:val="24"/>
                <w:u w:val="single"/>
              </w:rPr>
            </w:pPr>
          </w:p>
        </w:tc>
      </w:tr>
      <w:tr w:rsidR="00CC1967" w:rsidRPr="00462006" w:rsidTr="00CC1967">
        <w:trPr>
          <w:jc w:val="center"/>
        </w:trPr>
        <w:tc>
          <w:tcPr>
            <w:tcW w:w="4918" w:type="dxa"/>
          </w:tcPr>
          <w:p w:rsidR="00CC1967" w:rsidRPr="008D1992" w:rsidRDefault="00CC1967" w:rsidP="00630488">
            <w:pPr>
              <w:autoSpaceDE w:val="0"/>
              <w:autoSpaceDN w:val="0"/>
              <w:adjustRightInd w:val="0"/>
              <w:rPr>
                <w:rFonts w:ascii="Perpetua" w:hAnsi="Perpetua" w:cs="Univers-Condensed"/>
                <w:sz w:val="24"/>
                <w:szCs w:val="24"/>
                <w:u w:val="double"/>
              </w:rPr>
            </w:pPr>
            <w:r>
              <w:rPr>
                <w:rFonts w:ascii="Perpetua" w:hAnsi="Perpetua" w:cs="Univers-Condensed"/>
                <w:sz w:val="24"/>
                <w:szCs w:val="24"/>
              </w:rPr>
              <w:t xml:space="preserve">     </w:t>
            </w:r>
            <w:r w:rsidRPr="00CC1967">
              <w:rPr>
                <w:rFonts w:ascii="Perpetua" w:hAnsi="Perpetua" w:cs="Univers-Condensed"/>
                <w:sz w:val="24"/>
                <w:szCs w:val="24"/>
              </w:rPr>
              <w:t>Work in Process</w:t>
            </w:r>
            <w:r>
              <w:rPr>
                <w:rFonts w:ascii="Perpetua" w:hAnsi="Perpetua" w:cs="Univers-Condensed"/>
                <w:sz w:val="24"/>
                <w:szCs w:val="24"/>
              </w:rPr>
              <w:t xml:space="preserve"> – </w:t>
            </w:r>
            <w:r w:rsidRPr="00CC1967">
              <w:rPr>
                <w:rFonts w:ascii="Perpetua" w:hAnsi="Perpetua" w:cs="Univers-Condensed"/>
                <w:sz w:val="24"/>
                <w:szCs w:val="24"/>
              </w:rPr>
              <w:t>Forming</w:t>
            </w:r>
            <w:r>
              <w:rPr>
                <w:rFonts w:ascii="Perpetua" w:hAnsi="Perpetua" w:cs="Univers-Condensed"/>
                <w:sz w:val="24"/>
                <w:szCs w:val="24"/>
              </w:rPr>
              <w:t xml:space="preserve"> </w:t>
            </w:r>
          </w:p>
        </w:tc>
        <w:tc>
          <w:tcPr>
            <w:tcW w:w="1080" w:type="dxa"/>
          </w:tcPr>
          <w:p w:rsidR="00CC1967" w:rsidRPr="00462006" w:rsidRDefault="00CC1967" w:rsidP="00630488">
            <w:pPr>
              <w:autoSpaceDE w:val="0"/>
              <w:autoSpaceDN w:val="0"/>
              <w:adjustRightInd w:val="0"/>
              <w:jc w:val="right"/>
              <w:rPr>
                <w:rFonts w:ascii="Perpetua" w:hAnsi="Perpetua" w:cs="Univers-Condensed"/>
                <w:sz w:val="24"/>
                <w:szCs w:val="24"/>
                <w:u w:val="double"/>
              </w:rPr>
            </w:pPr>
          </w:p>
        </w:tc>
        <w:tc>
          <w:tcPr>
            <w:tcW w:w="1080" w:type="dxa"/>
          </w:tcPr>
          <w:p w:rsidR="00CC1967" w:rsidRPr="00462006" w:rsidRDefault="00CC1967" w:rsidP="00630488">
            <w:pPr>
              <w:autoSpaceDE w:val="0"/>
              <w:autoSpaceDN w:val="0"/>
              <w:adjustRightInd w:val="0"/>
              <w:jc w:val="right"/>
              <w:rPr>
                <w:rFonts w:ascii="Perpetua" w:hAnsi="Perpetua" w:cs="Univers-Condensed"/>
                <w:sz w:val="24"/>
                <w:szCs w:val="24"/>
                <w:u w:val="double"/>
              </w:rPr>
            </w:pPr>
            <w:r w:rsidRPr="00CC1967">
              <w:rPr>
                <w:rFonts w:ascii="Perpetua" w:hAnsi="Perpetua" w:cs="Univers-Condensed"/>
                <w:sz w:val="24"/>
                <w:szCs w:val="24"/>
              </w:rPr>
              <w:t>152,075</w:t>
            </w:r>
          </w:p>
        </w:tc>
        <w:tc>
          <w:tcPr>
            <w:tcW w:w="1026" w:type="dxa"/>
          </w:tcPr>
          <w:p w:rsidR="00CC1967" w:rsidRPr="00462006" w:rsidRDefault="00CC1967" w:rsidP="00630488">
            <w:pPr>
              <w:autoSpaceDE w:val="0"/>
              <w:autoSpaceDN w:val="0"/>
              <w:adjustRightInd w:val="0"/>
              <w:jc w:val="right"/>
              <w:rPr>
                <w:rFonts w:ascii="Perpetua" w:hAnsi="Perpetua" w:cs="Univers-Condensed"/>
                <w:sz w:val="24"/>
                <w:szCs w:val="24"/>
                <w:u w:val="double"/>
              </w:rPr>
            </w:pPr>
          </w:p>
        </w:tc>
        <w:tc>
          <w:tcPr>
            <w:tcW w:w="1026" w:type="dxa"/>
          </w:tcPr>
          <w:p w:rsidR="00CC1967" w:rsidRPr="00462006" w:rsidRDefault="00CC1967" w:rsidP="00CC1967">
            <w:pPr>
              <w:autoSpaceDE w:val="0"/>
              <w:autoSpaceDN w:val="0"/>
              <w:adjustRightInd w:val="0"/>
              <w:jc w:val="right"/>
              <w:rPr>
                <w:rFonts w:ascii="Perpetua" w:hAnsi="Perpetua" w:cs="Univers-Condensed"/>
                <w:sz w:val="24"/>
                <w:szCs w:val="24"/>
                <w:u w:val="double"/>
              </w:rPr>
            </w:pPr>
            <w:r w:rsidRPr="00CC1967">
              <w:rPr>
                <w:rFonts w:ascii="Perpetua" w:hAnsi="Perpetua" w:cs="Univers-Condensed"/>
                <w:sz w:val="24"/>
                <w:szCs w:val="24"/>
              </w:rPr>
              <w:t>151,600</w:t>
            </w:r>
          </w:p>
        </w:tc>
      </w:tr>
      <w:tr w:rsidR="00CC1967" w:rsidRPr="002703E5" w:rsidTr="00CC1967">
        <w:trPr>
          <w:jc w:val="center"/>
        </w:trPr>
        <w:tc>
          <w:tcPr>
            <w:tcW w:w="4918" w:type="dxa"/>
          </w:tcPr>
          <w:p w:rsidR="00CC1967" w:rsidRPr="00462006" w:rsidRDefault="00CC1967" w:rsidP="00630488">
            <w:pPr>
              <w:autoSpaceDE w:val="0"/>
              <w:autoSpaceDN w:val="0"/>
              <w:adjustRightInd w:val="0"/>
              <w:rPr>
                <w:rFonts w:ascii="Perpetua" w:hAnsi="Perpetua" w:cs="ArialNarrow"/>
                <w:sz w:val="24"/>
                <w:szCs w:val="24"/>
              </w:rPr>
            </w:pPr>
            <w:r w:rsidRPr="00CC1967">
              <w:rPr>
                <w:rFonts w:ascii="Perpetua" w:hAnsi="Perpetua" w:cs="Univers-Condensed"/>
                <w:sz w:val="24"/>
                <w:szCs w:val="24"/>
              </w:rPr>
              <w:t>To record transfer of good units completed in July.</w:t>
            </w:r>
          </w:p>
        </w:tc>
        <w:tc>
          <w:tcPr>
            <w:tcW w:w="1080" w:type="dxa"/>
          </w:tcPr>
          <w:p w:rsidR="00CC1967" w:rsidRPr="002703E5" w:rsidRDefault="00CC1967" w:rsidP="00630488">
            <w:pPr>
              <w:autoSpaceDE w:val="0"/>
              <w:autoSpaceDN w:val="0"/>
              <w:adjustRightInd w:val="0"/>
              <w:jc w:val="right"/>
              <w:rPr>
                <w:rFonts w:ascii="Perpetua" w:hAnsi="Perpetua" w:cs="Univers-Condensed"/>
                <w:sz w:val="24"/>
                <w:szCs w:val="24"/>
              </w:rPr>
            </w:pPr>
          </w:p>
        </w:tc>
        <w:tc>
          <w:tcPr>
            <w:tcW w:w="1080" w:type="dxa"/>
          </w:tcPr>
          <w:p w:rsidR="00CC1967" w:rsidRPr="002703E5" w:rsidRDefault="00CC1967" w:rsidP="00630488">
            <w:pPr>
              <w:autoSpaceDE w:val="0"/>
              <w:autoSpaceDN w:val="0"/>
              <w:adjustRightInd w:val="0"/>
              <w:jc w:val="right"/>
              <w:rPr>
                <w:rFonts w:ascii="Perpetua" w:hAnsi="Perpetua" w:cs="Univers-Condensed"/>
                <w:sz w:val="24"/>
                <w:szCs w:val="24"/>
              </w:rPr>
            </w:pPr>
          </w:p>
        </w:tc>
        <w:tc>
          <w:tcPr>
            <w:tcW w:w="1026" w:type="dxa"/>
          </w:tcPr>
          <w:p w:rsidR="00CC1967" w:rsidRPr="002703E5" w:rsidRDefault="00CC1967" w:rsidP="00630488">
            <w:pPr>
              <w:autoSpaceDE w:val="0"/>
              <w:autoSpaceDN w:val="0"/>
              <w:adjustRightInd w:val="0"/>
              <w:jc w:val="right"/>
              <w:rPr>
                <w:rFonts w:ascii="Perpetua" w:hAnsi="Perpetua" w:cs="Univers-Condensed"/>
                <w:sz w:val="24"/>
                <w:szCs w:val="24"/>
              </w:rPr>
            </w:pPr>
          </w:p>
        </w:tc>
        <w:tc>
          <w:tcPr>
            <w:tcW w:w="1026" w:type="dxa"/>
          </w:tcPr>
          <w:p w:rsidR="00CC1967" w:rsidRPr="002703E5" w:rsidRDefault="00CC1967" w:rsidP="00630488">
            <w:pPr>
              <w:autoSpaceDE w:val="0"/>
              <w:autoSpaceDN w:val="0"/>
              <w:adjustRightInd w:val="0"/>
              <w:jc w:val="right"/>
              <w:rPr>
                <w:rFonts w:ascii="Perpetua" w:hAnsi="Perpetua" w:cs="Univers-Condensed"/>
                <w:sz w:val="24"/>
                <w:szCs w:val="24"/>
              </w:rPr>
            </w:pPr>
          </w:p>
        </w:tc>
      </w:tr>
      <w:tr w:rsidR="00CC1967" w:rsidRPr="00212BBE" w:rsidTr="00CC1967">
        <w:trPr>
          <w:jc w:val="center"/>
        </w:trPr>
        <w:tc>
          <w:tcPr>
            <w:tcW w:w="4918" w:type="dxa"/>
          </w:tcPr>
          <w:p w:rsidR="00CC1967" w:rsidRPr="00212BBE" w:rsidRDefault="00CC1967" w:rsidP="00630488">
            <w:pPr>
              <w:autoSpaceDE w:val="0"/>
              <w:autoSpaceDN w:val="0"/>
              <w:adjustRightInd w:val="0"/>
              <w:rPr>
                <w:rFonts w:ascii="Perpetua" w:hAnsi="Perpetua" w:cs="Univers-Condensed"/>
                <w:sz w:val="24"/>
                <w:szCs w:val="24"/>
              </w:rPr>
            </w:pPr>
          </w:p>
        </w:tc>
        <w:tc>
          <w:tcPr>
            <w:tcW w:w="1080" w:type="dxa"/>
          </w:tcPr>
          <w:p w:rsidR="00CC1967" w:rsidRPr="00A05175" w:rsidRDefault="00CC1967" w:rsidP="00630488">
            <w:pPr>
              <w:autoSpaceDE w:val="0"/>
              <w:autoSpaceDN w:val="0"/>
              <w:adjustRightInd w:val="0"/>
              <w:jc w:val="right"/>
              <w:rPr>
                <w:rFonts w:ascii="Perpetua" w:hAnsi="Perpetua" w:cs="Univers-Condensed"/>
                <w:sz w:val="24"/>
                <w:szCs w:val="24"/>
                <w:u w:val="single"/>
              </w:rPr>
            </w:pPr>
          </w:p>
        </w:tc>
        <w:tc>
          <w:tcPr>
            <w:tcW w:w="1080" w:type="dxa"/>
          </w:tcPr>
          <w:p w:rsidR="00CC1967" w:rsidRPr="00A05175" w:rsidRDefault="00CC1967" w:rsidP="00630488">
            <w:pPr>
              <w:autoSpaceDE w:val="0"/>
              <w:autoSpaceDN w:val="0"/>
              <w:adjustRightInd w:val="0"/>
              <w:jc w:val="right"/>
              <w:rPr>
                <w:rFonts w:ascii="Perpetua" w:hAnsi="Perpetua" w:cs="Univers-Condensed"/>
                <w:sz w:val="24"/>
                <w:szCs w:val="24"/>
                <w:u w:val="single"/>
              </w:rPr>
            </w:pPr>
          </w:p>
        </w:tc>
        <w:tc>
          <w:tcPr>
            <w:tcW w:w="1026" w:type="dxa"/>
          </w:tcPr>
          <w:p w:rsidR="00CC1967" w:rsidRPr="00212BBE" w:rsidRDefault="00CC1967" w:rsidP="00630488">
            <w:pPr>
              <w:autoSpaceDE w:val="0"/>
              <w:autoSpaceDN w:val="0"/>
              <w:adjustRightInd w:val="0"/>
              <w:jc w:val="right"/>
              <w:rPr>
                <w:rFonts w:ascii="Perpetua" w:hAnsi="Perpetua" w:cs="Univers-Condensed"/>
                <w:sz w:val="24"/>
                <w:szCs w:val="24"/>
              </w:rPr>
            </w:pPr>
          </w:p>
        </w:tc>
        <w:tc>
          <w:tcPr>
            <w:tcW w:w="1026" w:type="dxa"/>
          </w:tcPr>
          <w:p w:rsidR="00CC1967" w:rsidRPr="00212BBE" w:rsidRDefault="00CC1967" w:rsidP="00630488">
            <w:pPr>
              <w:autoSpaceDE w:val="0"/>
              <w:autoSpaceDN w:val="0"/>
              <w:adjustRightInd w:val="0"/>
              <w:jc w:val="right"/>
              <w:rPr>
                <w:rFonts w:ascii="Perpetua" w:hAnsi="Perpetua" w:cs="Univers-Condensed"/>
                <w:sz w:val="24"/>
                <w:szCs w:val="24"/>
              </w:rPr>
            </w:pPr>
          </w:p>
        </w:tc>
      </w:tr>
      <w:tr w:rsidR="00CC1967" w:rsidRPr="00212BBE" w:rsidTr="00CC1967">
        <w:trPr>
          <w:jc w:val="center"/>
        </w:trPr>
        <w:tc>
          <w:tcPr>
            <w:tcW w:w="4918" w:type="dxa"/>
          </w:tcPr>
          <w:p w:rsidR="00CC1967" w:rsidRPr="00212BBE" w:rsidRDefault="00CC1967" w:rsidP="00CC1967">
            <w:pPr>
              <w:autoSpaceDE w:val="0"/>
              <w:autoSpaceDN w:val="0"/>
              <w:adjustRightInd w:val="0"/>
              <w:rPr>
                <w:rFonts w:ascii="Perpetua" w:hAnsi="Perpetua" w:cs="Univers-Condensed"/>
                <w:sz w:val="24"/>
                <w:szCs w:val="24"/>
              </w:rPr>
            </w:pPr>
            <w:r w:rsidRPr="00CC1967">
              <w:rPr>
                <w:rFonts w:ascii="Perpetua" w:hAnsi="Perpetua" w:cs="Univers-Condensed"/>
                <w:sz w:val="24"/>
                <w:szCs w:val="24"/>
              </w:rPr>
              <w:t>Loss from Abnormal Spoilage</w:t>
            </w:r>
          </w:p>
        </w:tc>
        <w:tc>
          <w:tcPr>
            <w:tcW w:w="1080" w:type="dxa"/>
          </w:tcPr>
          <w:p w:rsidR="00CC1967" w:rsidRPr="00A05175" w:rsidRDefault="00CC1967" w:rsidP="00630488">
            <w:pPr>
              <w:autoSpaceDE w:val="0"/>
              <w:autoSpaceDN w:val="0"/>
              <w:adjustRightInd w:val="0"/>
              <w:jc w:val="right"/>
              <w:rPr>
                <w:rFonts w:ascii="Perpetua" w:hAnsi="Perpetua" w:cs="Univers-Condensed"/>
                <w:sz w:val="24"/>
                <w:szCs w:val="24"/>
                <w:u w:val="single"/>
              </w:rPr>
            </w:pPr>
            <w:r w:rsidRPr="00CC1967">
              <w:rPr>
                <w:rFonts w:ascii="Perpetua" w:hAnsi="Perpetua" w:cs="Univers-Condensed"/>
                <w:sz w:val="24"/>
                <w:szCs w:val="24"/>
              </w:rPr>
              <w:t>5,925</w:t>
            </w:r>
          </w:p>
        </w:tc>
        <w:tc>
          <w:tcPr>
            <w:tcW w:w="1080" w:type="dxa"/>
          </w:tcPr>
          <w:p w:rsidR="00CC1967" w:rsidRPr="00A05175" w:rsidRDefault="00CC1967" w:rsidP="00630488">
            <w:pPr>
              <w:autoSpaceDE w:val="0"/>
              <w:autoSpaceDN w:val="0"/>
              <w:adjustRightInd w:val="0"/>
              <w:jc w:val="right"/>
              <w:rPr>
                <w:rFonts w:ascii="Perpetua" w:hAnsi="Perpetua" w:cs="Univers-Condensed"/>
                <w:sz w:val="24"/>
                <w:szCs w:val="24"/>
                <w:u w:val="single"/>
              </w:rPr>
            </w:pPr>
          </w:p>
        </w:tc>
        <w:tc>
          <w:tcPr>
            <w:tcW w:w="1026" w:type="dxa"/>
          </w:tcPr>
          <w:p w:rsidR="00CC1967" w:rsidRPr="00212BBE" w:rsidRDefault="00CC1967" w:rsidP="00630488">
            <w:pPr>
              <w:autoSpaceDE w:val="0"/>
              <w:autoSpaceDN w:val="0"/>
              <w:adjustRightInd w:val="0"/>
              <w:jc w:val="right"/>
              <w:rPr>
                <w:rFonts w:ascii="Perpetua" w:hAnsi="Perpetua" w:cs="Univers-Condensed"/>
                <w:sz w:val="24"/>
                <w:szCs w:val="24"/>
              </w:rPr>
            </w:pPr>
            <w:r w:rsidRPr="00CC1967">
              <w:rPr>
                <w:rFonts w:ascii="Perpetua" w:hAnsi="Perpetua" w:cs="Univers-Condensed"/>
                <w:sz w:val="24"/>
                <w:szCs w:val="24"/>
              </w:rPr>
              <w:t>6,000</w:t>
            </w:r>
          </w:p>
        </w:tc>
        <w:tc>
          <w:tcPr>
            <w:tcW w:w="1026" w:type="dxa"/>
          </w:tcPr>
          <w:p w:rsidR="00CC1967" w:rsidRPr="00212BBE" w:rsidRDefault="00CC1967" w:rsidP="00630488">
            <w:pPr>
              <w:autoSpaceDE w:val="0"/>
              <w:autoSpaceDN w:val="0"/>
              <w:adjustRightInd w:val="0"/>
              <w:jc w:val="right"/>
              <w:rPr>
                <w:rFonts w:ascii="Perpetua" w:hAnsi="Perpetua" w:cs="Univers-Condensed"/>
                <w:sz w:val="24"/>
                <w:szCs w:val="24"/>
              </w:rPr>
            </w:pPr>
          </w:p>
        </w:tc>
      </w:tr>
      <w:tr w:rsidR="00CC1967" w:rsidRPr="00212BBE" w:rsidTr="00CC1967">
        <w:trPr>
          <w:jc w:val="center"/>
        </w:trPr>
        <w:tc>
          <w:tcPr>
            <w:tcW w:w="4918" w:type="dxa"/>
          </w:tcPr>
          <w:p w:rsidR="00CC1967" w:rsidRPr="00212BBE" w:rsidRDefault="00CC1967" w:rsidP="00CC1967">
            <w:pPr>
              <w:autoSpaceDE w:val="0"/>
              <w:autoSpaceDN w:val="0"/>
              <w:adjustRightInd w:val="0"/>
              <w:rPr>
                <w:rFonts w:ascii="Perpetua" w:hAnsi="Perpetua" w:cs="Univers-Condensed"/>
                <w:sz w:val="24"/>
                <w:szCs w:val="24"/>
              </w:rPr>
            </w:pPr>
            <w:r>
              <w:rPr>
                <w:rFonts w:ascii="Perpetua" w:hAnsi="Perpetua" w:cs="Univers-Condensed"/>
                <w:sz w:val="24"/>
                <w:szCs w:val="24"/>
              </w:rPr>
              <w:t xml:space="preserve">     </w:t>
            </w:r>
            <w:r w:rsidRPr="00CC1967">
              <w:rPr>
                <w:rFonts w:ascii="Perpetua" w:hAnsi="Perpetua" w:cs="Univers-Condensed"/>
                <w:sz w:val="24"/>
                <w:szCs w:val="24"/>
              </w:rPr>
              <w:t>Work in Process</w:t>
            </w:r>
            <w:r>
              <w:rPr>
                <w:rFonts w:ascii="Perpetua" w:hAnsi="Perpetua" w:cs="Univers-Condensed"/>
                <w:sz w:val="24"/>
                <w:szCs w:val="24"/>
              </w:rPr>
              <w:t xml:space="preserve"> – </w:t>
            </w:r>
            <w:r w:rsidRPr="00CC1967">
              <w:rPr>
                <w:rFonts w:ascii="Perpetua" w:hAnsi="Perpetua" w:cs="Univers-Condensed"/>
                <w:sz w:val="24"/>
                <w:szCs w:val="24"/>
              </w:rPr>
              <w:t>Forming</w:t>
            </w:r>
            <w:r>
              <w:rPr>
                <w:rFonts w:ascii="Perpetua" w:hAnsi="Perpetua" w:cs="Univers-Condensed"/>
                <w:sz w:val="24"/>
                <w:szCs w:val="24"/>
              </w:rPr>
              <w:t xml:space="preserve"> </w:t>
            </w:r>
          </w:p>
        </w:tc>
        <w:tc>
          <w:tcPr>
            <w:tcW w:w="1080" w:type="dxa"/>
          </w:tcPr>
          <w:p w:rsidR="00CC1967" w:rsidRPr="00A05175" w:rsidRDefault="00CC1967" w:rsidP="00630488">
            <w:pPr>
              <w:autoSpaceDE w:val="0"/>
              <w:autoSpaceDN w:val="0"/>
              <w:adjustRightInd w:val="0"/>
              <w:jc w:val="right"/>
              <w:rPr>
                <w:rFonts w:ascii="Perpetua" w:hAnsi="Perpetua" w:cs="Univers-Condensed"/>
                <w:sz w:val="24"/>
                <w:szCs w:val="24"/>
                <w:u w:val="single"/>
              </w:rPr>
            </w:pPr>
          </w:p>
        </w:tc>
        <w:tc>
          <w:tcPr>
            <w:tcW w:w="1080" w:type="dxa"/>
          </w:tcPr>
          <w:p w:rsidR="00CC1967" w:rsidRPr="00A05175" w:rsidRDefault="00CC1967" w:rsidP="00630488">
            <w:pPr>
              <w:autoSpaceDE w:val="0"/>
              <w:autoSpaceDN w:val="0"/>
              <w:adjustRightInd w:val="0"/>
              <w:jc w:val="right"/>
              <w:rPr>
                <w:rFonts w:ascii="Perpetua" w:hAnsi="Perpetua" w:cs="Univers-Condensed"/>
                <w:sz w:val="24"/>
                <w:szCs w:val="24"/>
                <w:u w:val="single"/>
              </w:rPr>
            </w:pPr>
            <w:r w:rsidRPr="00CC1967">
              <w:rPr>
                <w:rFonts w:ascii="Perpetua" w:hAnsi="Perpetua" w:cs="Univers-Condensed"/>
                <w:sz w:val="24"/>
                <w:szCs w:val="24"/>
              </w:rPr>
              <w:t>5,925</w:t>
            </w:r>
          </w:p>
        </w:tc>
        <w:tc>
          <w:tcPr>
            <w:tcW w:w="1026" w:type="dxa"/>
          </w:tcPr>
          <w:p w:rsidR="00CC1967" w:rsidRPr="00212BBE" w:rsidRDefault="00CC1967" w:rsidP="00630488">
            <w:pPr>
              <w:autoSpaceDE w:val="0"/>
              <w:autoSpaceDN w:val="0"/>
              <w:adjustRightInd w:val="0"/>
              <w:jc w:val="right"/>
              <w:rPr>
                <w:rFonts w:ascii="Perpetua" w:hAnsi="Perpetua" w:cs="Univers-Condensed"/>
                <w:sz w:val="24"/>
                <w:szCs w:val="24"/>
              </w:rPr>
            </w:pPr>
          </w:p>
        </w:tc>
        <w:tc>
          <w:tcPr>
            <w:tcW w:w="1026" w:type="dxa"/>
          </w:tcPr>
          <w:p w:rsidR="00CC1967" w:rsidRPr="00212BBE" w:rsidRDefault="00CC1967" w:rsidP="00630488">
            <w:pPr>
              <w:autoSpaceDE w:val="0"/>
              <w:autoSpaceDN w:val="0"/>
              <w:adjustRightInd w:val="0"/>
              <w:jc w:val="right"/>
              <w:rPr>
                <w:rFonts w:ascii="Perpetua" w:hAnsi="Perpetua" w:cs="Univers-Condensed"/>
                <w:sz w:val="24"/>
                <w:szCs w:val="24"/>
              </w:rPr>
            </w:pPr>
            <w:r w:rsidRPr="00CC1967">
              <w:rPr>
                <w:rFonts w:ascii="Perpetua" w:hAnsi="Perpetua" w:cs="Univers-Condensed"/>
                <w:sz w:val="24"/>
                <w:szCs w:val="24"/>
              </w:rPr>
              <w:t>6,000</w:t>
            </w:r>
          </w:p>
        </w:tc>
      </w:tr>
      <w:tr w:rsidR="00CC1967" w:rsidRPr="00212BBE" w:rsidTr="00CC1967">
        <w:trPr>
          <w:jc w:val="center"/>
        </w:trPr>
        <w:tc>
          <w:tcPr>
            <w:tcW w:w="4918" w:type="dxa"/>
          </w:tcPr>
          <w:p w:rsidR="00CC1967" w:rsidRPr="00212BBE" w:rsidRDefault="00CC1967" w:rsidP="00CC1967">
            <w:pPr>
              <w:autoSpaceDE w:val="0"/>
              <w:autoSpaceDN w:val="0"/>
              <w:adjustRightInd w:val="0"/>
              <w:jc w:val="both"/>
              <w:rPr>
                <w:rFonts w:ascii="Perpetua" w:hAnsi="Perpetua" w:cs="Univers-Condensed"/>
                <w:sz w:val="24"/>
                <w:szCs w:val="24"/>
              </w:rPr>
            </w:pPr>
            <w:r w:rsidRPr="00CC1967">
              <w:rPr>
                <w:rFonts w:ascii="Perpetua" w:hAnsi="Perpetua" w:cs="Univers-Condensed"/>
                <w:sz w:val="24"/>
                <w:szCs w:val="24"/>
              </w:rPr>
              <w:t>To record abnormal spoilage detected in July.</w:t>
            </w:r>
          </w:p>
        </w:tc>
        <w:tc>
          <w:tcPr>
            <w:tcW w:w="1080" w:type="dxa"/>
          </w:tcPr>
          <w:p w:rsidR="00CC1967" w:rsidRPr="00A05175" w:rsidRDefault="00CC1967" w:rsidP="00630488">
            <w:pPr>
              <w:autoSpaceDE w:val="0"/>
              <w:autoSpaceDN w:val="0"/>
              <w:adjustRightInd w:val="0"/>
              <w:jc w:val="right"/>
              <w:rPr>
                <w:rFonts w:ascii="Perpetua" w:hAnsi="Perpetua" w:cs="Univers-Condensed"/>
                <w:sz w:val="24"/>
                <w:szCs w:val="24"/>
                <w:u w:val="single"/>
              </w:rPr>
            </w:pPr>
          </w:p>
        </w:tc>
        <w:tc>
          <w:tcPr>
            <w:tcW w:w="1080" w:type="dxa"/>
          </w:tcPr>
          <w:p w:rsidR="00CC1967" w:rsidRPr="00A05175" w:rsidRDefault="00CC1967" w:rsidP="00630488">
            <w:pPr>
              <w:autoSpaceDE w:val="0"/>
              <w:autoSpaceDN w:val="0"/>
              <w:adjustRightInd w:val="0"/>
              <w:jc w:val="right"/>
              <w:rPr>
                <w:rFonts w:ascii="Perpetua" w:hAnsi="Perpetua" w:cs="Univers-Condensed"/>
                <w:sz w:val="24"/>
                <w:szCs w:val="24"/>
                <w:u w:val="single"/>
              </w:rPr>
            </w:pPr>
          </w:p>
        </w:tc>
        <w:tc>
          <w:tcPr>
            <w:tcW w:w="1026" w:type="dxa"/>
          </w:tcPr>
          <w:p w:rsidR="00CC1967" w:rsidRPr="00212BBE" w:rsidRDefault="00CC1967" w:rsidP="00630488">
            <w:pPr>
              <w:autoSpaceDE w:val="0"/>
              <w:autoSpaceDN w:val="0"/>
              <w:adjustRightInd w:val="0"/>
              <w:jc w:val="right"/>
              <w:rPr>
                <w:rFonts w:ascii="Perpetua" w:hAnsi="Perpetua" w:cs="Univers-Condensed"/>
                <w:sz w:val="24"/>
                <w:szCs w:val="24"/>
              </w:rPr>
            </w:pPr>
          </w:p>
        </w:tc>
        <w:tc>
          <w:tcPr>
            <w:tcW w:w="1026" w:type="dxa"/>
          </w:tcPr>
          <w:p w:rsidR="00CC1967" w:rsidRPr="00212BBE" w:rsidRDefault="00CC1967" w:rsidP="00630488">
            <w:pPr>
              <w:autoSpaceDE w:val="0"/>
              <w:autoSpaceDN w:val="0"/>
              <w:adjustRightInd w:val="0"/>
              <w:jc w:val="right"/>
              <w:rPr>
                <w:rFonts w:ascii="Perpetua" w:hAnsi="Perpetua" w:cs="Univers-Condensed"/>
                <w:sz w:val="24"/>
                <w:szCs w:val="24"/>
              </w:rPr>
            </w:pPr>
          </w:p>
        </w:tc>
      </w:tr>
    </w:tbl>
    <w:p w:rsidR="00924B75" w:rsidRDefault="00924B75" w:rsidP="00CC1967">
      <w:pPr>
        <w:autoSpaceDE w:val="0"/>
        <w:autoSpaceDN w:val="0"/>
        <w:adjustRightInd w:val="0"/>
        <w:spacing w:after="0" w:line="240" w:lineRule="auto"/>
        <w:jc w:val="both"/>
        <w:rPr>
          <w:rFonts w:ascii="Perpetua" w:hAnsi="Perpetua" w:cs="HelveticaNeue-MediumExt"/>
          <w:b/>
          <w:sz w:val="24"/>
          <w:szCs w:val="24"/>
        </w:rPr>
      </w:pPr>
    </w:p>
    <w:p w:rsidR="00924B75" w:rsidRDefault="00924B75" w:rsidP="00CC1967">
      <w:pPr>
        <w:autoSpaceDE w:val="0"/>
        <w:autoSpaceDN w:val="0"/>
        <w:adjustRightInd w:val="0"/>
        <w:spacing w:after="0" w:line="240" w:lineRule="auto"/>
        <w:jc w:val="both"/>
        <w:rPr>
          <w:rFonts w:ascii="Perpetua" w:hAnsi="Perpetua" w:cs="HelveticaNeue-MediumExt"/>
          <w:b/>
          <w:sz w:val="24"/>
          <w:szCs w:val="24"/>
        </w:rPr>
      </w:pPr>
    </w:p>
    <w:p w:rsidR="00CC1967" w:rsidRDefault="00CC1967" w:rsidP="00CC1967">
      <w:pPr>
        <w:autoSpaceDE w:val="0"/>
        <w:autoSpaceDN w:val="0"/>
        <w:adjustRightInd w:val="0"/>
        <w:spacing w:after="0" w:line="240" w:lineRule="auto"/>
        <w:jc w:val="both"/>
        <w:rPr>
          <w:rFonts w:ascii="Perpetua" w:hAnsi="Perpetua" w:cs="HelveticaNeue-MediumExt"/>
          <w:b/>
          <w:sz w:val="24"/>
          <w:szCs w:val="24"/>
        </w:rPr>
      </w:pPr>
      <w:r w:rsidRPr="00CC1967">
        <w:rPr>
          <w:rFonts w:ascii="Perpetua" w:hAnsi="Perpetua" w:cs="HelveticaNeue-MediumExt"/>
          <w:b/>
          <w:sz w:val="24"/>
          <w:szCs w:val="24"/>
        </w:rPr>
        <w:lastRenderedPageBreak/>
        <w:t>Inspection Points and Allocating Costs of</w:t>
      </w:r>
      <w:r>
        <w:rPr>
          <w:rFonts w:ascii="Perpetua" w:hAnsi="Perpetua" w:cs="HelveticaNeue-MediumExt"/>
          <w:b/>
          <w:sz w:val="24"/>
          <w:szCs w:val="24"/>
        </w:rPr>
        <w:t xml:space="preserve"> </w:t>
      </w:r>
      <w:r w:rsidRPr="00CC1967">
        <w:rPr>
          <w:rFonts w:ascii="Perpetua" w:hAnsi="Perpetua" w:cs="HelveticaNeue-MediumExt"/>
          <w:b/>
          <w:sz w:val="24"/>
          <w:szCs w:val="24"/>
        </w:rPr>
        <w:t>Normal Spoilage</w:t>
      </w:r>
    </w:p>
    <w:p w:rsidR="00924B75" w:rsidRPr="00CC1967" w:rsidRDefault="00924B75" w:rsidP="00CC1967">
      <w:pPr>
        <w:autoSpaceDE w:val="0"/>
        <w:autoSpaceDN w:val="0"/>
        <w:adjustRightInd w:val="0"/>
        <w:spacing w:after="0" w:line="240" w:lineRule="auto"/>
        <w:jc w:val="both"/>
        <w:rPr>
          <w:rFonts w:ascii="Perpetua" w:hAnsi="Perpetua" w:cs="HelveticaNeue-MediumExt"/>
          <w:b/>
          <w:sz w:val="24"/>
          <w:szCs w:val="24"/>
        </w:rPr>
      </w:pPr>
    </w:p>
    <w:p w:rsidR="00CC1967" w:rsidRPr="00CC1967" w:rsidRDefault="00CC1967" w:rsidP="00CC1967">
      <w:pPr>
        <w:autoSpaceDE w:val="0"/>
        <w:autoSpaceDN w:val="0"/>
        <w:adjustRightInd w:val="0"/>
        <w:spacing w:after="0" w:line="240" w:lineRule="auto"/>
        <w:jc w:val="both"/>
        <w:rPr>
          <w:rFonts w:ascii="Perpetua" w:eastAsia="Sabon-Roman" w:hAnsi="Perpetua" w:cs="Sabon-Roman"/>
          <w:sz w:val="24"/>
          <w:szCs w:val="24"/>
        </w:rPr>
      </w:pPr>
      <w:r w:rsidRPr="00CC1967">
        <w:rPr>
          <w:rFonts w:ascii="Perpetua" w:eastAsia="Sabon-Roman" w:hAnsi="Perpetua" w:cs="Sabon-Roman"/>
          <w:sz w:val="24"/>
          <w:szCs w:val="24"/>
        </w:rPr>
        <w:t>Our Anzio Company example assumes inspection occurs upon completion of the units.</w:t>
      </w:r>
      <w:r>
        <w:rPr>
          <w:rFonts w:ascii="Perpetua" w:eastAsia="Sabon-Roman" w:hAnsi="Perpetua" w:cs="Sabon-Roman"/>
          <w:sz w:val="24"/>
          <w:szCs w:val="24"/>
        </w:rPr>
        <w:t xml:space="preserve"> </w:t>
      </w:r>
      <w:r w:rsidRPr="00CC1967">
        <w:rPr>
          <w:rFonts w:ascii="Perpetua" w:eastAsia="Sabon-Roman" w:hAnsi="Perpetua" w:cs="Sabon-Roman"/>
          <w:sz w:val="24"/>
          <w:szCs w:val="24"/>
        </w:rPr>
        <w:t>Although spoilage is typically detected only at one or more inspection points, it might</w:t>
      </w:r>
      <w:r>
        <w:rPr>
          <w:rFonts w:ascii="Perpetua" w:eastAsia="Sabon-Roman" w:hAnsi="Perpetua" w:cs="Sabon-Roman"/>
          <w:sz w:val="24"/>
          <w:szCs w:val="24"/>
        </w:rPr>
        <w:t xml:space="preserve"> </w:t>
      </w:r>
      <w:r w:rsidRPr="00CC1967">
        <w:rPr>
          <w:rFonts w:ascii="Perpetua" w:eastAsia="Sabon-Roman" w:hAnsi="Perpetua" w:cs="Sabon-Roman"/>
          <w:sz w:val="24"/>
          <w:szCs w:val="24"/>
        </w:rPr>
        <w:t>actually occur at various stages of a production process. The cost of spoiled units is</w:t>
      </w:r>
      <w:r>
        <w:rPr>
          <w:rFonts w:ascii="Perpetua" w:eastAsia="Sabon-Roman" w:hAnsi="Perpetua" w:cs="Sabon-Roman"/>
          <w:sz w:val="24"/>
          <w:szCs w:val="24"/>
        </w:rPr>
        <w:t xml:space="preserve"> </w:t>
      </w:r>
      <w:r w:rsidRPr="00CC1967">
        <w:rPr>
          <w:rFonts w:ascii="Perpetua" w:eastAsia="Sabon-Roman" w:hAnsi="Perpetua" w:cs="Sabon-Roman"/>
          <w:sz w:val="24"/>
          <w:szCs w:val="24"/>
        </w:rPr>
        <w:t>assumed to equal all costs incurred in producing spoiled units up to the point of inspection.</w:t>
      </w:r>
      <w:r>
        <w:rPr>
          <w:rFonts w:ascii="Perpetua" w:eastAsia="Sabon-Roman" w:hAnsi="Perpetua" w:cs="Sabon-Roman"/>
          <w:sz w:val="24"/>
          <w:szCs w:val="24"/>
        </w:rPr>
        <w:t xml:space="preserve"> </w:t>
      </w:r>
      <w:r w:rsidRPr="00CC1967">
        <w:rPr>
          <w:rFonts w:ascii="Perpetua" w:eastAsia="Sabon-Roman" w:hAnsi="Perpetua" w:cs="Sabon-Roman"/>
          <w:sz w:val="24"/>
          <w:szCs w:val="24"/>
        </w:rPr>
        <w:t>When spoiled goods have a disposal value (for example, carpeting sold as “seconds”),</w:t>
      </w:r>
      <w:r>
        <w:rPr>
          <w:rFonts w:ascii="Perpetua" w:eastAsia="Sabon-Roman" w:hAnsi="Perpetua" w:cs="Sabon-Roman"/>
          <w:sz w:val="24"/>
          <w:szCs w:val="24"/>
        </w:rPr>
        <w:t xml:space="preserve"> </w:t>
      </w:r>
      <w:r w:rsidRPr="00CC1967">
        <w:rPr>
          <w:rFonts w:ascii="Perpetua" w:eastAsia="Sabon-Roman" w:hAnsi="Perpetua" w:cs="Sabon-Roman"/>
          <w:sz w:val="24"/>
          <w:szCs w:val="24"/>
        </w:rPr>
        <w:t>the net cost of spoilage is computed by deducting the disposal value from the</w:t>
      </w:r>
      <w:r>
        <w:rPr>
          <w:rFonts w:ascii="Perpetua" w:eastAsia="Sabon-Roman" w:hAnsi="Perpetua" w:cs="Sabon-Roman"/>
          <w:sz w:val="24"/>
          <w:szCs w:val="24"/>
        </w:rPr>
        <w:t xml:space="preserve"> </w:t>
      </w:r>
      <w:r w:rsidRPr="00CC1967">
        <w:rPr>
          <w:rFonts w:ascii="Perpetua" w:eastAsia="Sabon-Roman" w:hAnsi="Perpetua" w:cs="Sabon-Roman"/>
          <w:sz w:val="24"/>
          <w:szCs w:val="24"/>
        </w:rPr>
        <w:t>costs of the spoiled goods that have been accumulated up to the inspection point.</w:t>
      </w:r>
    </w:p>
    <w:p w:rsidR="00CC1967" w:rsidRDefault="00CC1967" w:rsidP="00CC1967">
      <w:pPr>
        <w:autoSpaceDE w:val="0"/>
        <w:autoSpaceDN w:val="0"/>
        <w:adjustRightInd w:val="0"/>
        <w:spacing w:after="0" w:line="240" w:lineRule="auto"/>
        <w:jc w:val="both"/>
        <w:rPr>
          <w:rFonts w:ascii="Perpetua" w:eastAsia="Sabon-Roman" w:hAnsi="Perpetua" w:cs="Sabon-Roman"/>
          <w:sz w:val="24"/>
          <w:szCs w:val="24"/>
        </w:rPr>
      </w:pPr>
    </w:p>
    <w:p w:rsidR="00CC1967" w:rsidRPr="00CC1967" w:rsidRDefault="00CC1967" w:rsidP="00CC1967">
      <w:pPr>
        <w:autoSpaceDE w:val="0"/>
        <w:autoSpaceDN w:val="0"/>
        <w:adjustRightInd w:val="0"/>
        <w:spacing w:after="0" w:line="240" w:lineRule="auto"/>
        <w:jc w:val="both"/>
        <w:rPr>
          <w:rFonts w:ascii="Perpetua" w:eastAsia="Sabon-Roman" w:hAnsi="Perpetua" w:cs="Sabon-Roman"/>
          <w:sz w:val="24"/>
          <w:szCs w:val="24"/>
        </w:rPr>
      </w:pPr>
      <w:r w:rsidRPr="00CC1967">
        <w:rPr>
          <w:rFonts w:ascii="Perpetua" w:eastAsia="Sabon-Roman" w:hAnsi="Perpetua" w:cs="Sabon-Roman"/>
          <w:sz w:val="24"/>
          <w:szCs w:val="24"/>
        </w:rPr>
        <w:t>The unit costs of normal and abnormal spoilage are the same when the two are</w:t>
      </w:r>
      <w:r>
        <w:rPr>
          <w:rFonts w:ascii="Perpetua" w:eastAsia="Sabon-Roman" w:hAnsi="Perpetua" w:cs="Sabon-Roman"/>
          <w:sz w:val="24"/>
          <w:szCs w:val="24"/>
        </w:rPr>
        <w:t xml:space="preserve"> </w:t>
      </w:r>
      <w:r w:rsidRPr="00CC1967">
        <w:rPr>
          <w:rFonts w:ascii="Perpetua" w:eastAsia="Sabon-Roman" w:hAnsi="Perpetua" w:cs="Sabon-Roman"/>
          <w:sz w:val="24"/>
          <w:szCs w:val="24"/>
        </w:rPr>
        <w:t>detected at the same inspection point. However, situations may arise when abnormal</w:t>
      </w:r>
      <w:r>
        <w:rPr>
          <w:rFonts w:ascii="Perpetua" w:eastAsia="Sabon-Roman" w:hAnsi="Perpetua" w:cs="Sabon-Roman"/>
          <w:sz w:val="24"/>
          <w:szCs w:val="24"/>
        </w:rPr>
        <w:t xml:space="preserve"> </w:t>
      </w:r>
      <w:r w:rsidRPr="00CC1967">
        <w:rPr>
          <w:rFonts w:ascii="Perpetua" w:eastAsia="Sabon-Roman" w:hAnsi="Perpetua" w:cs="Sabon-Roman"/>
          <w:sz w:val="24"/>
          <w:szCs w:val="24"/>
        </w:rPr>
        <w:t>spoilage is detected at a different point from normal spoilage. Consider shirt manufacturing.</w:t>
      </w:r>
      <w:r>
        <w:rPr>
          <w:rFonts w:ascii="Perpetua" w:eastAsia="Sabon-Roman" w:hAnsi="Perpetua" w:cs="Sabon-Roman"/>
          <w:sz w:val="24"/>
          <w:szCs w:val="24"/>
        </w:rPr>
        <w:t xml:space="preserve"> </w:t>
      </w:r>
      <w:r w:rsidRPr="00CC1967">
        <w:rPr>
          <w:rFonts w:ascii="Perpetua" w:eastAsia="Sabon-Roman" w:hAnsi="Perpetua" w:cs="Sabon-Roman"/>
          <w:sz w:val="24"/>
          <w:szCs w:val="24"/>
        </w:rPr>
        <w:t>Normal spoilage in the form of defective shirts is identified upon inspection at the end</w:t>
      </w:r>
      <w:r>
        <w:rPr>
          <w:rFonts w:ascii="Perpetua" w:eastAsia="Sabon-Roman" w:hAnsi="Perpetua" w:cs="Sabon-Roman"/>
          <w:sz w:val="24"/>
          <w:szCs w:val="24"/>
        </w:rPr>
        <w:t xml:space="preserve"> </w:t>
      </w:r>
      <w:r w:rsidRPr="00CC1967">
        <w:rPr>
          <w:rFonts w:ascii="Perpetua" w:eastAsia="Sabon-Roman" w:hAnsi="Perpetua" w:cs="Sabon-Roman"/>
          <w:sz w:val="24"/>
          <w:szCs w:val="24"/>
        </w:rPr>
        <w:t>of the production process. Now suppose a faulty machine causes many defective shirts to</w:t>
      </w:r>
      <w:r>
        <w:rPr>
          <w:rFonts w:ascii="Perpetua" w:eastAsia="Sabon-Roman" w:hAnsi="Perpetua" w:cs="Sabon-Roman"/>
          <w:sz w:val="24"/>
          <w:szCs w:val="24"/>
        </w:rPr>
        <w:t xml:space="preserve"> </w:t>
      </w:r>
      <w:r w:rsidRPr="00CC1967">
        <w:rPr>
          <w:rFonts w:ascii="Perpetua" w:eastAsia="Sabon-Roman" w:hAnsi="Perpetua" w:cs="Sabon-Roman"/>
          <w:sz w:val="24"/>
          <w:szCs w:val="24"/>
        </w:rPr>
        <w:t>be produced at the halfway point of the production process. These defective shirts are</w:t>
      </w:r>
      <w:r>
        <w:rPr>
          <w:rFonts w:ascii="Perpetua" w:eastAsia="Sabon-Roman" w:hAnsi="Perpetua" w:cs="Sabon-Roman"/>
          <w:sz w:val="24"/>
          <w:szCs w:val="24"/>
        </w:rPr>
        <w:t xml:space="preserve"> </w:t>
      </w:r>
      <w:r w:rsidRPr="00CC1967">
        <w:rPr>
          <w:rFonts w:ascii="Perpetua" w:eastAsia="Sabon-Roman" w:hAnsi="Perpetua" w:cs="Sabon-Roman"/>
          <w:sz w:val="24"/>
          <w:szCs w:val="24"/>
        </w:rPr>
        <w:t>abnormal spoilage and occur at a different point in the production process from normal</w:t>
      </w:r>
      <w:r>
        <w:rPr>
          <w:rFonts w:ascii="Perpetua" w:eastAsia="Sabon-Roman" w:hAnsi="Perpetua" w:cs="Sabon-Roman"/>
          <w:sz w:val="24"/>
          <w:szCs w:val="24"/>
        </w:rPr>
        <w:t xml:space="preserve"> </w:t>
      </w:r>
      <w:r w:rsidRPr="00CC1967">
        <w:rPr>
          <w:rFonts w:ascii="Perpetua" w:eastAsia="Sabon-Roman" w:hAnsi="Perpetua" w:cs="Sabon-Roman"/>
          <w:sz w:val="24"/>
          <w:szCs w:val="24"/>
        </w:rPr>
        <w:t>spoilage. In such cases, the unit cost of abnormal spoilage, which is based on costs incurred</w:t>
      </w:r>
      <w:r>
        <w:rPr>
          <w:rFonts w:ascii="Perpetua" w:eastAsia="Sabon-Roman" w:hAnsi="Perpetua" w:cs="Sabon-Roman"/>
          <w:sz w:val="24"/>
          <w:szCs w:val="24"/>
        </w:rPr>
        <w:t xml:space="preserve"> </w:t>
      </w:r>
      <w:r w:rsidRPr="00CC1967">
        <w:rPr>
          <w:rFonts w:ascii="Perpetua" w:eastAsia="Sabon-Roman" w:hAnsi="Perpetua" w:cs="Sabon-Roman"/>
          <w:sz w:val="24"/>
          <w:szCs w:val="24"/>
        </w:rPr>
        <w:t>up to the halfway point of the production process, differs from the unit cost of normal</w:t>
      </w:r>
      <w:r>
        <w:rPr>
          <w:rFonts w:ascii="Perpetua" w:eastAsia="Sabon-Roman" w:hAnsi="Perpetua" w:cs="Sabon-Roman"/>
          <w:sz w:val="24"/>
          <w:szCs w:val="24"/>
        </w:rPr>
        <w:t xml:space="preserve"> </w:t>
      </w:r>
      <w:r w:rsidRPr="00CC1967">
        <w:rPr>
          <w:rFonts w:ascii="Perpetua" w:eastAsia="Sabon-Roman" w:hAnsi="Perpetua" w:cs="Sabon-Roman"/>
          <w:sz w:val="24"/>
          <w:szCs w:val="24"/>
        </w:rPr>
        <w:t>spoilage, which is based on costs incurred through the end of the production process.</w:t>
      </w:r>
    </w:p>
    <w:p w:rsidR="00CC1967" w:rsidRDefault="00CC1967" w:rsidP="00CC1967">
      <w:pPr>
        <w:autoSpaceDE w:val="0"/>
        <w:autoSpaceDN w:val="0"/>
        <w:adjustRightInd w:val="0"/>
        <w:spacing w:after="0" w:line="240" w:lineRule="auto"/>
        <w:jc w:val="both"/>
        <w:rPr>
          <w:rFonts w:ascii="Perpetua" w:eastAsia="Sabon-Roman" w:hAnsi="Perpetua" w:cs="Sabon-Roman"/>
          <w:sz w:val="24"/>
          <w:szCs w:val="24"/>
        </w:rPr>
      </w:pPr>
    </w:p>
    <w:p w:rsidR="00CC1967" w:rsidRPr="00CC1967" w:rsidRDefault="00CC1967" w:rsidP="00CC1967">
      <w:pPr>
        <w:autoSpaceDE w:val="0"/>
        <w:autoSpaceDN w:val="0"/>
        <w:adjustRightInd w:val="0"/>
        <w:spacing w:after="0" w:line="240" w:lineRule="auto"/>
        <w:jc w:val="both"/>
        <w:rPr>
          <w:rFonts w:ascii="Perpetua" w:eastAsia="Sabon-Roman" w:hAnsi="Perpetua" w:cs="Sabon-Roman"/>
          <w:sz w:val="24"/>
          <w:szCs w:val="24"/>
        </w:rPr>
      </w:pPr>
      <w:r w:rsidRPr="00CC1967">
        <w:rPr>
          <w:rFonts w:ascii="Perpetua" w:eastAsia="Sabon-Roman" w:hAnsi="Perpetua" w:cs="Sabon-Roman"/>
          <w:sz w:val="24"/>
          <w:szCs w:val="24"/>
        </w:rPr>
        <w:t>Costs of abnormal spoilage are separately accounted for as losses of the accounting</w:t>
      </w:r>
      <w:r>
        <w:rPr>
          <w:rFonts w:ascii="Perpetua" w:eastAsia="Sabon-Roman" w:hAnsi="Perpetua" w:cs="Sabon-Roman"/>
          <w:sz w:val="24"/>
          <w:szCs w:val="24"/>
        </w:rPr>
        <w:t xml:space="preserve"> </w:t>
      </w:r>
      <w:r w:rsidRPr="00CC1967">
        <w:rPr>
          <w:rFonts w:ascii="Perpetua" w:eastAsia="Sabon-Roman" w:hAnsi="Perpetua" w:cs="Sabon-Roman"/>
          <w:sz w:val="24"/>
          <w:szCs w:val="24"/>
        </w:rPr>
        <w:t>period in which they are detected. However, recall that normal spoilage costs are added to the</w:t>
      </w:r>
      <w:r>
        <w:rPr>
          <w:rFonts w:ascii="Perpetua" w:eastAsia="Sabon-Roman" w:hAnsi="Perpetua" w:cs="Sabon-Roman"/>
          <w:sz w:val="24"/>
          <w:szCs w:val="24"/>
        </w:rPr>
        <w:t xml:space="preserve"> </w:t>
      </w:r>
      <w:r w:rsidRPr="00CC1967">
        <w:rPr>
          <w:rFonts w:ascii="Perpetua" w:eastAsia="Sabon-Roman" w:hAnsi="Perpetua" w:cs="Sabon-Roman"/>
          <w:sz w:val="24"/>
          <w:szCs w:val="24"/>
        </w:rPr>
        <w:t>costs of good units, which raises an additional issue: Should normal spoilage costs be allocated</w:t>
      </w:r>
      <w:r>
        <w:rPr>
          <w:rFonts w:ascii="Perpetua" w:eastAsia="Sabon-Roman" w:hAnsi="Perpetua" w:cs="Sabon-Roman"/>
          <w:sz w:val="24"/>
          <w:szCs w:val="24"/>
        </w:rPr>
        <w:t xml:space="preserve"> </w:t>
      </w:r>
      <w:r w:rsidRPr="00CC1967">
        <w:rPr>
          <w:rFonts w:ascii="Perpetua" w:eastAsia="Sabon-Roman" w:hAnsi="Perpetua" w:cs="Sabon-Roman"/>
          <w:sz w:val="24"/>
          <w:szCs w:val="24"/>
        </w:rPr>
        <w:t xml:space="preserve">between completed units and ending work-in-process inventory? </w:t>
      </w:r>
      <w:r w:rsidRPr="00CC1967">
        <w:rPr>
          <w:rFonts w:ascii="Perpetua" w:hAnsi="Perpetua" w:cs="Sabon-Italic"/>
          <w:i/>
          <w:iCs/>
          <w:sz w:val="24"/>
          <w:szCs w:val="24"/>
        </w:rPr>
        <w:t>The common approach is to</w:t>
      </w:r>
      <w:r>
        <w:rPr>
          <w:rFonts w:ascii="Perpetua" w:eastAsia="Sabon-Roman" w:hAnsi="Perpetua" w:cs="Sabon-Roman"/>
          <w:sz w:val="24"/>
          <w:szCs w:val="24"/>
        </w:rPr>
        <w:t xml:space="preserve"> </w:t>
      </w:r>
      <w:r w:rsidRPr="00CC1967">
        <w:rPr>
          <w:rFonts w:ascii="Perpetua" w:hAnsi="Perpetua" w:cs="Sabon-Italic"/>
          <w:i/>
          <w:iCs/>
          <w:sz w:val="24"/>
          <w:szCs w:val="24"/>
        </w:rPr>
        <w:t>presume that normal spoilage occurs at the inspection point in the production cycle and to</w:t>
      </w:r>
      <w:r>
        <w:rPr>
          <w:rFonts w:ascii="Perpetua" w:eastAsia="Sabon-Roman" w:hAnsi="Perpetua" w:cs="Sabon-Roman"/>
          <w:sz w:val="24"/>
          <w:szCs w:val="24"/>
        </w:rPr>
        <w:t xml:space="preserve"> </w:t>
      </w:r>
      <w:r w:rsidRPr="00CC1967">
        <w:rPr>
          <w:rFonts w:ascii="Perpetua" w:hAnsi="Perpetua" w:cs="Sabon-Italic"/>
          <w:i/>
          <w:iCs/>
          <w:sz w:val="24"/>
          <w:szCs w:val="24"/>
        </w:rPr>
        <w:t>allocate its cost over all units that have passed that point during the accounting period.</w:t>
      </w:r>
    </w:p>
    <w:p w:rsidR="00CC1967" w:rsidRDefault="00CC1967" w:rsidP="00CC1967">
      <w:pPr>
        <w:autoSpaceDE w:val="0"/>
        <w:autoSpaceDN w:val="0"/>
        <w:adjustRightInd w:val="0"/>
        <w:spacing w:after="0" w:line="240" w:lineRule="auto"/>
        <w:jc w:val="both"/>
        <w:rPr>
          <w:rFonts w:ascii="Perpetua" w:eastAsia="Sabon-Roman" w:hAnsi="Perpetua" w:cs="Sabon-Roman"/>
          <w:sz w:val="24"/>
          <w:szCs w:val="24"/>
        </w:rPr>
      </w:pPr>
    </w:p>
    <w:p w:rsidR="00CC1967" w:rsidRPr="00CC1967" w:rsidRDefault="00CC1967" w:rsidP="00CC1967">
      <w:pPr>
        <w:autoSpaceDE w:val="0"/>
        <w:autoSpaceDN w:val="0"/>
        <w:adjustRightInd w:val="0"/>
        <w:spacing w:after="0" w:line="240" w:lineRule="auto"/>
        <w:jc w:val="both"/>
        <w:rPr>
          <w:rFonts w:ascii="Perpetua" w:eastAsia="Sabon-Roman" w:hAnsi="Perpetua" w:cs="Sabon-Roman"/>
          <w:sz w:val="24"/>
          <w:szCs w:val="24"/>
        </w:rPr>
      </w:pPr>
      <w:r w:rsidRPr="00CC1967">
        <w:rPr>
          <w:rFonts w:ascii="Perpetua" w:eastAsia="Sabon-Roman" w:hAnsi="Perpetua" w:cs="Sabon-Roman"/>
          <w:sz w:val="24"/>
          <w:szCs w:val="24"/>
        </w:rPr>
        <w:t>In the Anzio Company example, spoilage is assumed to occur when units are inspected</w:t>
      </w:r>
      <w:r>
        <w:rPr>
          <w:rFonts w:ascii="Perpetua" w:eastAsia="Sabon-Roman" w:hAnsi="Perpetua" w:cs="Sabon-Roman"/>
          <w:sz w:val="24"/>
          <w:szCs w:val="24"/>
        </w:rPr>
        <w:t xml:space="preserve"> </w:t>
      </w:r>
      <w:r w:rsidRPr="00CC1967">
        <w:rPr>
          <w:rFonts w:ascii="Perpetua" w:eastAsia="Sabon-Roman" w:hAnsi="Perpetua" w:cs="Sabon-Roman"/>
          <w:sz w:val="24"/>
          <w:szCs w:val="24"/>
        </w:rPr>
        <w:t>at the end of the production process, so no costs of normal spoilage are allocated to ending</w:t>
      </w:r>
      <w:r>
        <w:rPr>
          <w:rFonts w:ascii="Perpetua" w:eastAsia="Sabon-Roman" w:hAnsi="Perpetua" w:cs="Sabon-Roman"/>
          <w:sz w:val="24"/>
          <w:szCs w:val="24"/>
        </w:rPr>
        <w:t xml:space="preserve"> </w:t>
      </w:r>
      <w:r w:rsidRPr="00CC1967">
        <w:rPr>
          <w:rFonts w:ascii="Perpetua" w:eastAsia="Sabon-Roman" w:hAnsi="Perpetua" w:cs="Sabon-Roman"/>
          <w:sz w:val="24"/>
          <w:szCs w:val="24"/>
        </w:rPr>
        <w:t>work in process. If the units in ending work in process have passed the inspection point,</w:t>
      </w:r>
      <w:r>
        <w:rPr>
          <w:rFonts w:ascii="Perpetua" w:eastAsia="Sabon-Roman" w:hAnsi="Perpetua" w:cs="Sabon-Roman"/>
          <w:sz w:val="24"/>
          <w:szCs w:val="24"/>
        </w:rPr>
        <w:t xml:space="preserve"> </w:t>
      </w:r>
      <w:r w:rsidRPr="00CC1967">
        <w:rPr>
          <w:rFonts w:ascii="Perpetua" w:eastAsia="Sabon-Roman" w:hAnsi="Perpetua" w:cs="Sabon-Roman"/>
          <w:sz w:val="24"/>
          <w:szCs w:val="24"/>
        </w:rPr>
        <w:t>however, the costs of normal spoilage are allocated to units in ending work in process as</w:t>
      </w:r>
      <w:r>
        <w:rPr>
          <w:rFonts w:ascii="Perpetua" w:eastAsia="Sabon-Roman" w:hAnsi="Perpetua" w:cs="Sabon-Roman"/>
          <w:sz w:val="24"/>
          <w:szCs w:val="24"/>
        </w:rPr>
        <w:t xml:space="preserve"> </w:t>
      </w:r>
      <w:r w:rsidRPr="00CC1967">
        <w:rPr>
          <w:rFonts w:ascii="Perpetua" w:eastAsia="Sabon-Roman" w:hAnsi="Perpetua" w:cs="Sabon-Roman"/>
          <w:sz w:val="24"/>
          <w:szCs w:val="24"/>
        </w:rPr>
        <w:t>well as to completed units. For example, if the inspection point is at the halfway point of</w:t>
      </w:r>
      <w:r>
        <w:rPr>
          <w:rFonts w:ascii="Perpetua" w:eastAsia="Sabon-Roman" w:hAnsi="Perpetua" w:cs="Sabon-Roman"/>
          <w:sz w:val="24"/>
          <w:szCs w:val="24"/>
        </w:rPr>
        <w:t xml:space="preserve"> </w:t>
      </w:r>
      <w:r w:rsidRPr="00CC1967">
        <w:rPr>
          <w:rFonts w:ascii="Perpetua" w:eastAsia="Sabon-Roman" w:hAnsi="Perpetua" w:cs="Sabon-Roman"/>
          <w:sz w:val="24"/>
          <w:szCs w:val="24"/>
        </w:rPr>
        <w:t>production, then any ending work in process that is at least 50% complete would be allocated</w:t>
      </w:r>
      <w:r>
        <w:rPr>
          <w:rFonts w:ascii="Perpetua" w:eastAsia="Sabon-Roman" w:hAnsi="Perpetua" w:cs="Sabon-Roman"/>
          <w:sz w:val="24"/>
          <w:szCs w:val="24"/>
        </w:rPr>
        <w:t xml:space="preserve"> </w:t>
      </w:r>
      <w:r w:rsidRPr="00CC1967">
        <w:rPr>
          <w:rFonts w:ascii="Perpetua" w:eastAsia="Sabon-Roman" w:hAnsi="Perpetua" w:cs="Sabon-Roman"/>
          <w:sz w:val="24"/>
          <w:szCs w:val="24"/>
        </w:rPr>
        <w:t>a full measure of normal spoilage costs, and those spoilage costs would be calculated</w:t>
      </w:r>
      <w:r>
        <w:rPr>
          <w:rFonts w:ascii="Perpetua" w:eastAsia="Sabon-Roman" w:hAnsi="Perpetua" w:cs="Sabon-Roman"/>
          <w:sz w:val="24"/>
          <w:szCs w:val="24"/>
        </w:rPr>
        <w:t xml:space="preserve"> </w:t>
      </w:r>
      <w:r w:rsidRPr="00CC1967">
        <w:rPr>
          <w:rFonts w:ascii="Perpetua" w:eastAsia="Sabon-Roman" w:hAnsi="Perpetua" w:cs="Sabon-Roman"/>
          <w:sz w:val="24"/>
          <w:szCs w:val="24"/>
        </w:rPr>
        <w:t>on the basis of all costs incurred up to the inspection point. If ending work in process is less</w:t>
      </w:r>
      <w:r>
        <w:rPr>
          <w:rFonts w:ascii="Perpetua" w:eastAsia="Sabon-Roman" w:hAnsi="Perpetua" w:cs="Sabon-Roman"/>
          <w:sz w:val="24"/>
          <w:szCs w:val="24"/>
        </w:rPr>
        <w:t xml:space="preserve"> </w:t>
      </w:r>
      <w:r w:rsidRPr="00CC1967">
        <w:rPr>
          <w:rFonts w:ascii="Perpetua" w:eastAsia="Sabon-Roman" w:hAnsi="Perpetua" w:cs="Sabon-Roman"/>
          <w:sz w:val="24"/>
          <w:szCs w:val="24"/>
        </w:rPr>
        <w:t>than 50% complete, however, no normal spoilage costs would be allocated to it.</w:t>
      </w:r>
    </w:p>
    <w:p w:rsidR="00560F3E" w:rsidRDefault="00560F3E" w:rsidP="00CC1967">
      <w:pPr>
        <w:autoSpaceDE w:val="0"/>
        <w:autoSpaceDN w:val="0"/>
        <w:adjustRightInd w:val="0"/>
        <w:spacing w:after="0" w:line="240" w:lineRule="auto"/>
        <w:jc w:val="both"/>
        <w:rPr>
          <w:rFonts w:ascii="Perpetua" w:eastAsia="Sabon-Roman" w:hAnsi="Perpetua" w:cs="Sabon-Roman"/>
          <w:sz w:val="24"/>
          <w:szCs w:val="24"/>
        </w:rPr>
      </w:pPr>
    </w:p>
    <w:p w:rsidR="00560F3E" w:rsidRDefault="00CC1967" w:rsidP="00560F3E">
      <w:pPr>
        <w:autoSpaceDE w:val="0"/>
        <w:autoSpaceDN w:val="0"/>
        <w:adjustRightInd w:val="0"/>
        <w:spacing w:after="0" w:line="240" w:lineRule="auto"/>
        <w:jc w:val="both"/>
        <w:rPr>
          <w:rFonts w:ascii="Perpetua" w:eastAsia="Sabon-Roman" w:hAnsi="Perpetua" w:cs="Sabon-Roman"/>
          <w:sz w:val="24"/>
          <w:szCs w:val="24"/>
        </w:rPr>
      </w:pPr>
      <w:r w:rsidRPr="00560F3E">
        <w:rPr>
          <w:rFonts w:ascii="Perpetua" w:eastAsia="Sabon-Roman" w:hAnsi="Perpetua" w:cs="Sabon-Roman"/>
          <w:sz w:val="24"/>
          <w:szCs w:val="24"/>
        </w:rPr>
        <w:t>To better understand these issues, let us now assume that inspection at Anzio</w:t>
      </w:r>
      <w:r w:rsidR="00560F3E" w:rsidRPr="00560F3E">
        <w:rPr>
          <w:rFonts w:ascii="Perpetua" w:eastAsia="Sabon-Roman" w:hAnsi="Perpetua" w:cs="Sabon-Roman"/>
          <w:sz w:val="24"/>
          <w:szCs w:val="24"/>
        </w:rPr>
        <w:t xml:space="preserve"> </w:t>
      </w:r>
      <w:r w:rsidRPr="00560F3E">
        <w:rPr>
          <w:rFonts w:ascii="Perpetua" w:eastAsia="Sabon-Roman" w:hAnsi="Perpetua" w:cs="Sabon-Roman"/>
          <w:sz w:val="24"/>
          <w:szCs w:val="24"/>
        </w:rPr>
        <w:t>Company occurs at various stages in the production process. How does this affect the</w:t>
      </w:r>
      <w:r w:rsidR="00560F3E" w:rsidRPr="00560F3E">
        <w:rPr>
          <w:rFonts w:ascii="Perpetua" w:eastAsia="Sabon-Roman" w:hAnsi="Perpetua" w:cs="Sabon-Roman"/>
          <w:sz w:val="24"/>
          <w:szCs w:val="24"/>
        </w:rPr>
        <w:t xml:space="preserve"> amount of normal and abnormal spoilage? As before, consider the forming department,</w:t>
      </w:r>
      <w:r w:rsidR="00560F3E">
        <w:rPr>
          <w:rFonts w:ascii="Perpetua" w:eastAsia="Sabon-Roman" w:hAnsi="Perpetua" w:cs="Sabon-Roman"/>
          <w:sz w:val="24"/>
          <w:szCs w:val="24"/>
        </w:rPr>
        <w:t xml:space="preserve"> </w:t>
      </w:r>
      <w:r w:rsidR="00560F3E" w:rsidRPr="00560F3E">
        <w:rPr>
          <w:rFonts w:ascii="Perpetua" w:eastAsia="Sabon-Roman" w:hAnsi="Perpetua" w:cs="Sabon-Roman"/>
          <w:sz w:val="24"/>
          <w:szCs w:val="24"/>
        </w:rPr>
        <w:t>and recall that direct materials are added at the start of production, while conversion</w:t>
      </w:r>
      <w:r w:rsidR="00560F3E">
        <w:rPr>
          <w:rFonts w:ascii="Perpetua" w:eastAsia="Sabon-Roman" w:hAnsi="Perpetua" w:cs="Sabon-Roman"/>
          <w:sz w:val="24"/>
          <w:szCs w:val="24"/>
        </w:rPr>
        <w:t xml:space="preserve"> </w:t>
      </w:r>
      <w:r w:rsidR="00560F3E" w:rsidRPr="00560F3E">
        <w:rPr>
          <w:rFonts w:ascii="Perpetua" w:eastAsia="Sabon-Roman" w:hAnsi="Perpetua" w:cs="Sabon-Roman"/>
          <w:sz w:val="24"/>
          <w:szCs w:val="24"/>
        </w:rPr>
        <w:t>costs are added evenly during the process.</w:t>
      </w:r>
    </w:p>
    <w:p w:rsidR="00560F3E" w:rsidRPr="00560F3E" w:rsidRDefault="00560F3E" w:rsidP="00560F3E">
      <w:pPr>
        <w:autoSpaceDE w:val="0"/>
        <w:autoSpaceDN w:val="0"/>
        <w:adjustRightInd w:val="0"/>
        <w:spacing w:after="0" w:line="240" w:lineRule="auto"/>
        <w:jc w:val="both"/>
        <w:rPr>
          <w:rFonts w:ascii="Perpetua" w:eastAsia="Sabon-Roman" w:hAnsi="Perpetua" w:cs="Sabon-Roman"/>
          <w:sz w:val="24"/>
          <w:szCs w:val="24"/>
        </w:rPr>
      </w:pPr>
    </w:p>
    <w:p w:rsidR="00CC1967" w:rsidRDefault="00560F3E" w:rsidP="00560F3E">
      <w:pPr>
        <w:autoSpaceDE w:val="0"/>
        <w:autoSpaceDN w:val="0"/>
        <w:adjustRightInd w:val="0"/>
        <w:spacing w:after="0" w:line="240" w:lineRule="auto"/>
        <w:jc w:val="both"/>
        <w:rPr>
          <w:rFonts w:ascii="Perpetua" w:eastAsia="Sabon-Roman" w:hAnsi="Perpetua" w:cs="Sabon-Roman"/>
          <w:sz w:val="24"/>
          <w:szCs w:val="24"/>
        </w:rPr>
      </w:pPr>
      <w:r w:rsidRPr="00560F3E">
        <w:rPr>
          <w:rFonts w:ascii="Perpetua" w:eastAsia="Sabon-Roman" w:hAnsi="Perpetua" w:cs="Sabon-Roman"/>
          <w:sz w:val="24"/>
          <w:szCs w:val="24"/>
        </w:rPr>
        <w:t>Consider three different cases: Inspection occurs at (1) the 20%, (2) the 55%, or</w:t>
      </w:r>
      <w:r>
        <w:rPr>
          <w:rFonts w:ascii="Perpetua" w:eastAsia="Sabon-Roman" w:hAnsi="Perpetua" w:cs="Sabon-Roman"/>
          <w:sz w:val="24"/>
          <w:szCs w:val="24"/>
        </w:rPr>
        <w:t xml:space="preserve"> </w:t>
      </w:r>
      <w:r w:rsidRPr="00560F3E">
        <w:rPr>
          <w:rFonts w:ascii="Perpetua" w:eastAsia="Sabon-Roman" w:hAnsi="Perpetua" w:cs="Sabon-Roman"/>
          <w:sz w:val="24"/>
          <w:szCs w:val="24"/>
        </w:rPr>
        <w:t>(3) the 100% completion stage. The last option is the one we have analyzed so far (see</w:t>
      </w:r>
      <w:r>
        <w:rPr>
          <w:rFonts w:ascii="Perpetua" w:eastAsia="Sabon-Roman" w:hAnsi="Perpetua" w:cs="Sabon-Roman"/>
          <w:sz w:val="24"/>
          <w:szCs w:val="24"/>
        </w:rPr>
        <w:t xml:space="preserve"> </w:t>
      </w:r>
      <w:r w:rsidRPr="00560F3E">
        <w:rPr>
          <w:rFonts w:ascii="Perpetua" w:eastAsia="Sabon-Roman" w:hAnsi="Perpetua" w:cs="Sabon-Roman"/>
          <w:sz w:val="24"/>
          <w:szCs w:val="24"/>
        </w:rPr>
        <w:t xml:space="preserve">Exhibit </w:t>
      </w:r>
      <w:r>
        <w:rPr>
          <w:rFonts w:ascii="Perpetua" w:eastAsia="Sabon-Roman" w:hAnsi="Perpetua" w:cs="Sabon-Roman"/>
          <w:sz w:val="24"/>
          <w:szCs w:val="24"/>
        </w:rPr>
        <w:t xml:space="preserve">5 – </w:t>
      </w:r>
      <w:r w:rsidRPr="00560F3E">
        <w:rPr>
          <w:rFonts w:ascii="Perpetua" w:eastAsia="Sabon-Roman" w:hAnsi="Perpetua" w:cs="Sabon-Roman"/>
          <w:sz w:val="24"/>
          <w:szCs w:val="24"/>
        </w:rPr>
        <w:t>2). Assume that normal spoilage is 10% of the good units passing inspection.</w:t>
      </w:r>
      <w:r>
        <w:rPr>
          <w:rFonts w:ascii="Perpetua" w:eastAsia="Sabon-Roman" w:hAnsi="Perpetua" w:cs="Sabon-Roman"/>
          <w:sz w:val="24"/>
          <w:szCs w:val="24"/>
        </w:rPr>
        <w:t xml:space="preserve"> </w:t>
      </w:r>
      <w:r w:rsidRPr="00560F3E">
        <w:rPr>
          <w:rFonts w:ascii="Perpetua" w:eastAsia="Sabon-Roman" w:hAnsi="Perpetua" w:cs="Sabon-Roman"/>
          <w:sz w:val="24"/>
          <w:szCs w:val="24"/>
        </w:rPr>
        <w:t>A total of 1,000 units are spoiled in all three cases. Normal spoilage is computed on the</w:t>
      </w:r>
      <w:r>
        <w:rPr>
          <w:rFonts w:ascii="Perpetua" w:eastAsia="Sabon-Roman" w:hAnsi="Perpetua" w:cs="Sabon-Roman"/>
          <w:sz w:val="24"/>
          <w:szCs w:val="24"/>
        </w:rPr>
        <w:t xml:space="preserve"> </w:t>
      </w:r>
      <w:r w:rsidRPr="00560F3E">
        <w:rPr>
          <w:rFonts w:ascii="Perpetua" w:eastAsia="Sabon-Roman" w:hAnsi="Perpetua" w:cs="Sabon-Roman"/>
          <w:sz w:val="24"/>
          <w:szCs w:val="24"/>
        </w:rPr>
        <w:t xml:space="preserve">basis of the number of </w:t>
      </w:r>
      <w:r w:rsidRPr="00560F3E">
        <w:rPr>
          <w:rFonts w:ascii="Perpetua" w:eastAsia="Sabon-Roman" w:hAnsi="Perpetua" w:cs="Sabon-Italic"/>
          <w:i/>
          <w:iCs/>
          <w:sz w:val="24"/>
          <w:szCs w:val="24"/>
        </w:rPr>
        <w:t xml:space="preserve">good units </w:t>
      </w:r>
      <w:r w:rsidRPr="00560F3E">
        <w:rPr>
          <w:rFonts w:ascii="Perpetua" w:eastAsia="Sabon-Roman" w:hAnsi="Perpetua" w:cs="Sabon-Roman"/>
          <w:sz w:val="24"/>
          <w:szCs w:val="24"/>
        </w:rPr>
        <w:t xml:space="preserve">that pass the inspection point </w:t>
      </w:r>
      <w:r w:rsidRPr="00560F3E">
        <w:rPr>
          <w:rFonts w:ascii="Perpetua" w:eastAsia="Sabon-Roman" w:hAnsi="Perpetua" w:cs="Sabon-Italic"/>
          <w:i/>
          <w:iCs/>
          <w:sz w:val="24"/>
          <w:szCs w:val="24"/>
        </w:rPr>
        <w:t>during the current period</w:t>
      </w:r>
      <w:r w:rsidRPr="00560F3E">
        <w:rPr>
          <w:rFonts w:ascii="Perpetua" w:eastAsia="Sabon-Roman" w:hAnsi="Perpetua" w:cs="Sabon-Roman"/>
          <w:sz w:val="24"/>
          <w:szCs w:val="24"/>
        </w:rPr>
        <w:t>.</w:t>
      </w:r>
      <w:r>
        <w:rPr>
          <w:rFonts w:ascii="Perpetua" w:eastAsia="Sabon-Roman" w:hAnsi="Perpetua" w:cs="Sabon-Roman"/>
          <w:sz w:val="24"/>
          <w:szCs w:val="24"/>
        </w:rPr>
        <w:t xml:space="preserve"> </w:t>
      </w:r>
      <w:r w:rsidRPr="00560F3E">
        <w:rPr>
          <w:rFonts w:ascii="Perpetua" w:eastAsia="Sabon-Roman" w:hAnsi="Perpetua" w:cs="Sabon-Roman"/>
          <w:sz w:val="24"/>
          <w:szCs w:val="24"/>
        </w:rPr>
        <w:t>The following data are for July 2012. Note how the number of units of normal and</w:t>
      </w:r>
      <w:r>
        <w:rPr>
          <w:rFonts w:ascii="Perpetua" w:eastAsia="Sabon-Roman" w:hAnsi="Perpetua" w:cs="Sabon-Roman"/>
          <w:sz w:val="24"/>
          <w:szCs w:val="24"/>
        </w:rPr>
        <w:t xml:space="preserve"> </w:t>
      </w:r>
      <w:r w:rsidRPr="00560F3E">
        <w:rPr>
          <w:rFonts w:ascii="Perpetua" w:eastAsia="Sabon-Roman" w:hAnsi="Perpetua" w:cs="Sabon-Roman"/>
          <w:sz w:val="24"/>
          <w:szCs w:val="24"/>
        </w:rPr>
        <w:t>abnormal spoilage changes, depending on when inspection occurs.</w:t>
      </w:r>
    </w:p>
    <w:p w:rsidR="00924B75" w:rsidRDefault="00924B75" w:rsidP="00560F3E">
      <w:pPr>
        <w:autoSpaceDE w:val="0"/>
        <w:autoSpaceDN w:val="0"/>
        <w:adjustRightInd w:val="0"/>
        <w:spacing w:after="0" w:line="240" w:lineRule="auto"/>
        <w:jc w:val="both"/>
        <w:rPr>
          <w:rFonts w:ascii="Perpetua" w:eastAsia="Sabon-Roman" w:hAnsi="Perpetua" w:cs="Sabon-Roman"/>
          <w:sz w:val="24"/>
          <w:szCs w:val="24"/>
        </w:rPr>
      </w:pPr>
    </w:p>
    <w:p w:rsidR="00924B75" w:rsidRDefault="00924B75" w:rsidP="00560F3E">
      <w:pPr>
        <w:autoSpaceDE w:val="0"/>
        <w:autoSpaceDN w:val="0"/>
        <w:adjustRightInd w:val="0"/>
        <w:spacing w:after="0" w:line="240" w:lineRule="auto"/>
        <w:jc w:val="both"/>
        <w:rPr>
          <w:rFonts w:ascii="Perpetua" w:eastAsia="Sabon-Roman" w:hAnsi="Perpetua" w:cs="Sabon-Roman"/>
          <w:sz w:val="24"/>
          <w:szCs w:val="24"/>
        </w:rPr>
      </w:pPr>
    </w:p>
    <w:p w:rsidR="00924B75" w:rsidRDefault="00924B75" w:rsidP="00560F3E">
      <w:pPr>
        <w:autoSpaceDE w:val="0"/>
        <w:autoSpaceDN w:val="0"/>
        <w:adjustRightInd w:val="0"/>
        <w:spacing w:after="0" w:line="240" w:lineRule="auto"/>
        <w:jc w:val="both"/>
        <w:rPr>
          <w:rFonts w:ascii="Perpetua" w:eastAsia="Sabon-Roman" w:hAnsi="Perpetua" w:cs="Sabon-Roman"/>
          <w:sz w:val="24"/>
          <w:szCs w:val="24"/>
        </w:rPr>
      </w:pPr>
    </w:p>
    <w:p w:rsidR="00924B75" w:rsidRDefault="00924B75" w:rsidP="00560F3E">
      <w:pPr>
        <w:autoSpaceDE w:val="0"/>
        <w:autoSpaceDN w:val="0"/>
        <w:adjustRightInd w:val="0"/>
        <w:spacing w:after="0" w:line="240" w:lineRule="auto"/>
        <w:jc w:val="both"/>
        <w:rPr>
          <w:rFonts w:ascii="Perpetua" w:eastAsia="Sabon-Roman" w:hAnsi="Perpetua" w:cs="Sabon-Roman"/>
          <w:sz w:val="24"/>
          <w:szCs w:val="24"/>
        </w:rPr>
      </w:pPr>
    </w:p>
    <w:p w:rsidR="00924B75" w:rsidRDefault="00924B75" w:rsidP="00560F3E">
      <w:pPr>
        <w:autoSpaceDE w:val="0"/>
        <w:autoSpaceDN w:val="0"/>
        <w:adjustRightInd w:val="0"/>
        <w:spacing w:after="0" w:line="240" w:lineRule="auto"/>
        <w:jc w:val="both"/>
        <w:rPr>
          <w:rFonts w:ascii="Perpetua" w:eastAsia="Sabon-Roman" w:hAnsi="Perpetua" w:cs="Sabon-Roman"/>
          <w:sz w:val="24"/>
          <w:szCs w:val="24"/>
        </w:rPr>
      </w:pPr>
    </w:p>
    <w:p w:rsidR="00924B75" w:rsidRDefault="00924B75" w:rsidP="00560F3E">
      <w:pPr>
        <w:autoSpaceDE w:val="0"/>
        <w:autoSpaceDN w:val="0"/>
        <w:adjustRightInd w:val="0"/>
        <w:spacing w:after="0" w:line="240" w:lineRule="auto"/>
        <w:jc w:val="both"/>
        <w:rPr>
          <w:rFonts w:ascii="Perpetua" w:eastAsia="Sabon-Roman" w:hAnsi="Perpetua" w:cs="Sabon-Roman"/>
          <w:sz w:val="24"/>
          <w:szCs w:val="24"/>
        </w:rPr>
      </w:pPr>
    </w:p>
    <w:p w:rsidR="00924B75" w:rsidRDefault="00924B75" w:rsidP="00560F3E">
      <w:pPr>
        <w:autoSpaceDE w:val="0"/>
        <w:autoSpaceDN w:val="0"/>
        <w:adjustRightInd w:val="0"/>
        <w:spacing w:after="0" w:line="240" w:lineRule="auto"/>
        <w:jc w:val="both"/>
        <w:rPr>
          <w:rFonts w:ascii="Perpetua" w:eastAsia="Sabon-Roman" w:hAnsi="Perpetua" w:cs="Sabon-Roman"/>
          <w:sz w:val="24"/>
          <w:szCs w:val="24"/>
        </w:rPr>
      </w:pPr>
    </w:p>
    <w:p w:rsidR="00924B75" w:rsidRDefault="00924B75" w:rsidP="00560F3E">
      <w:pPr>
        <w:autoSpaceDE w:val="0"/>
        <w:autoSpaceDN w:val="0"/>
        <w:adjustRightInd w:val="0"/>
        <w:spacing w:after="0" w:line="240" w:lineRule="auto"/>
        <w:jc w:val="both"/>
        <w:rPr>
          <w:rFonts w:ascii="Perpetua" w:eastAsia="Sabon-Roman" w:hAnsi="Perpetua" w:cs="Sabon-Roman"/>
          <w:sz w:val="24"/>
          <w:szCs w:val="24"/>
        </w:rPr>
      </w:pPr>
    </w:p>
    <w:p w:rsidR="00924B75" w:rsidRDefault="00924B75" w:rsidP="00560F3E">
      <w:pPr>
        <w:autoSpaceDE w:val="0"/>
        <w:autoSpaceDN w:val="0"/>
        <w:adjustRightInd w:val="0"/>
        <w:spacing w:after="0" w:line="240" w:lineRule="auto"/>
        <w:jc w:val="both"/>
        <w:rPr>
          <w:rFonts w:ascii="Perpetua" w:eastAsia="Sabon-Roman" w:hAnsi="Perpetua" w:cs="Sabon-Roman"/>
          <w:sz w:val="24"/>
          <w:szCs w:val="24"/>
        </w:rPr>
      </w:pPr>
    </w:p>
    <w:p w:rsidR="00924B75" w:rsidRPr="00560F3E" w:rsidRDefault="00924B75" w:rsidP="00560F3E">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7"/>
        <w:gridCol w:w="1350"/>
        <w:gridCol w:w="1350"/>
        <w:gridCol w:w="1246"/>
      </w:tblGrid>
      <w:tr w:rsidR="00630488" w:rsidRPr="00212BBE" w:rsidTr="00630488">
        <w:trPr>
          <w:jc w:val="center"/>
        </w:trPr>
        <w:tc>
          <w:tcPr>
            <w:tcW w:w="5747" w:type="dxa"/>
            <w:vMerge w:val="restart"/>
          </w:tcPr>
          <w:p w:rsidR="00630488" w:rsidRPr="00924B75" w:rsidRDefault="00630488" w:rsidP="00630488">
            <w:pPr>
              <w:autoSpaceDE w:val="0"/>
              <w:autoSpaceDN w:val="0"/>
              <w:adjustRightInd w:val="0"/>
              <w:jc w:val="center"/>
              <w:rPr>
                <w:rFonts w:ascii="Perpetua" w:hAnsi="Perpetua" w:cs="ArialNarrow-Bold"/>
                <w:b/>
                <w:bCs/>
                <w:sz w:val="24"/>
                <w:szCs w:val="24"/>
              </w:rPr>
            </w:pPr>
          </w:p>
          <w:p w:rsidR="00630488" w:rsidRPr="00924B75" w:rsidRDefault="00630488" w:rsidP="00630488">
            <w:pPr>
              <w:autoSpaceDE w:val="0"/>
              <w:autoSpaceDN w:val="0"/>
              <w:adjustRightInd w:val="0"/>
              <w:jc w:val="center"/>
              <w:rPr>
                <w:rFonts w:ascii="Perpetua" w:hAnsi="Perpetua" w:cs="ArialNarrow-Bold"/>
                <w:b/>
                <w:bCs/>
                <w:sz w:val="24"/>
                <w:szCs w:val="24"/>
              </w:rPr>
            </w:pPr>
          </w:p>
          <w:p w:rsidR="00630488" w:rsidRPr="00924B75" w:rsidRDefault="00630488" w:rsidP="00630488">
            <w:pPr>
              <w:autoSpaceDE w:val="0"/>
              <w:autoSpaceDN w:val="0"/>
              <w:adjustRightInd w:val="0"/>
              <w:jc w:val="center"/>
              <w:rPr>
                <w:rFonts w:ascii="Perpetua" w:eastAsia="Sabon-Roman" w:hAnsi="Perpetua" w:cs="Sabon-Roman"/>
                <w:sz w:val="24"/>
                <w:szCs w:val="24"/>
              </w:rPr>
            </w:pPr>
            <w:r w:rsidRPr="00924B75">
              <w:rPr>
                <w:rFonts w:ascii="Perpetua" w:hAnsi="Perpetua" w:cs="ArialNarrow-Bold"/>
                <w:b/>
                <w:bCs/>
                <w:sz w:val="24"/>
                <w:szCs w:val="24"/>
              </w:rPr>
              <w:t>Flow of Production</w:t>
            </w:r>
          </w:p>
        </w:tc>
        <w:tc>
          <w:tcPr>
            <w:tcW w:w="3946" w:type="dxa"/>
            <w:gridSpan w:val="3"/>
          </w:tcPr>
          <w:p w:rsidR="00630488" w:rsidRPr="00924B75" w:rsidRDefault="00630488" w:rsidP="00630488">
            <w:pPr>
              <w:autoSpaceDE w:val="0"/>
              <w:autoSpaceDN w:val="0"/>
              <w:adjustRightInd w:val="0"/>
              <w:jc w:val="both"/>
              <w:rPr>
                <w:rFonts w:ascii="Perpetua" w:hAnsi="Perpetua" w:cs="ArialNarrow-Bold"/>
                <w:b/>
                <w:bCs/>
                <w:sz w:val="24"/>
                <w:szCs w:val="24"/>
              </w:rPr>
            </w:pPr>
            <w:r w:rsidRPr="00924B75">
              <w:rPr>
                <w:rFonts w:ascii="Perpetua" w:hAnsi="Perpetua" w:cs="ArialNarrow-Bold"/>
                <w:b/>
                <w:bCs/>
                <w:sz w:val="24"/>
                <w:szCs w:val="24"/>
              </w:rPr>
              <w:t>Physical Units: Stage of Completion at Which Inspection Occurs</w:t>
            </w:r>
          </w:p>
        </w:tc>
      </w:tr>
      <w:tr w:rsidR="00630488" w:rsidRPr="00212BBE" w:rsidTr="00630488">
        <w:trPr>
          <w:jc w:val="center"/>
        </w:trPr>
        <w:tc>
          <w:tcPr>
            <w:tcW w:w="5747" w:type="dxa"/>
            <w:vMerge/>
          </w:tcPr>
          <w:p w:rsidR="00630488" w:rsidRPr="00924B75" w:rsidRDefault="00630488" w:rsidP="00630488">
            <w:pPr>
              <w:autoSpaceDE w:val="0"/>
              <w:autoSpaceDN w:val="0"/>
              <w:adjustRightInd w:val="0"/>
              <w:rPr>
                <w:rFonts w:ascii="Perpetua" w:hAnsi="Perpetua" w:cs="ArialNarrow"/>
                <w:sz w:val="24"/>
                <w:szCs w:val="24"/>
              </w:rPr>
            </w:pPr>
          </w:p>
        </w:tc>
        <w:tc>
          <w:tcPr>
            <w:tcW w:w="1350" w:type="dxa"/>
          </w:tcPr>
          <w:p w:rsidR="00630488" w:rsidRPr="00924B75" w:rsidRDefault="00630488" w:rsidP="001202DC">
            <w:pPr>
              <w:autoSpaceDE w:val="0"/>
              <w:autoSpaceDN w:val="0"/>
              <w:adjustRightInd w:val="0"/>
              <w:jc w:val="right"/>
              <w:rPr>
                <w:rFonts w:ascii="Perpetua" w:hAnsi="Perpetua" w:cs="Univers-Condensed"/>
                <w:b/>
                <w:sz w:val="24"/>
                <w:szCs w:val="24"/>
              </w:rPr>
            </w:pPr>
            <w:r w:rsidRPr="00924B75">
              <w:rPr>
                <w:rFonts w:ascii="Perpetua" w:hAnsi="Perpetua" w:cs="Univers-Condensed"/>
                <w:b/>
                <w:sz w:val="24"/>
                <w:szCs w:val="24"/>
              </w:rPr>
              <w:t>20%</w:t>
            </w:r>
          </w:p>
        </w:tc>
        <w:tc>
          <w:tcPr>
            <w:tcW w:w="1350" w:type="dxa"/>
          </w:tcPr>
          <w:p w:rsidR="00630488" w:rsidRPr="00924B75" w:rsidRDefault="00630488" w:rsidP="001202DC">
            <w:pPr>
              <w:autoSpaceDE w:val="0"/>
              <w:autoSpaceDN w:val="0"/>
              <w:adjustRightInd w:val="0"/>
              <w:jc w:val="right"/>
              <w:rPr>
                <w:rFonts w:ascii="Perpetua" w:hAnsi="Perpetua" w:cs="Univers-Condensed"/>
                <w:b/>
                <w:sz w:val="24"/>
                <w:szCs w:val="24"/>
              </w:rPr>
            </w:pPr>
            <w:r w:rsidRPr="00924B75">
              <w:rPr>
                <w:rFonts w:ascii="Perpetua" w:hAnsi="Perpetua" w:cs="Univers-Condensed"/>
                <w:b/>
                <w:sz w:val="24"/>
                <w:szCs w:val="24"/>
              </w:rPr>
              <w:t>55%</w:t>
            </w:r>
          </w:p>
        </w:tc>
        <w:tc>
          <w:tcPr>
            <w:tcW w:w="1246" w:type="dxa"/>
          </w:tcPr>
          <w:p w:rsidR="00630488" w:rsidRPr="00924B75" w:rsidRDefault="00630488" w:rsidP="001202DC">
            <w:pPr>
              <w:autoSpaceDE w:val="0"/>
              <w:autoSpaceDN w:val="0"/>
              <w:adjustRightInd w:val="0"/>
              <w:jc w:val="right"/>
              <w:rPr>
                <w:rFonts w:ascii="Perpetua" w:hAnsi="Perpetua" w:cs="Univers-Condensed"/>
                <w:b/>
                <w:sz w:val="24"/>
                <w:szCs w:val="24"/>
              </w:rPr>
            </w:pPr>
            <w:r w:rsidRPr="00924B75">
              <w:rPr>
                <w:rFonts w:ascii="Perpetua" w:hAnsi="Perpetua" w:cs="Univers-Condensed"/>
                <w:b/>
                <w:sz w:val="24"/>
                <w:szCs w:val="24"/>
              </w:rPr>
              <w:t>100%</w:t>
            </w:r>
          </w:p>
        </w:tc>
      </w:tr>
      <w:tr w:rsidR="001202DC" w:rsidRPr="00212BBE" w:rsidTr="00630488">
        <w:trPr>
          <w:jc w:val="center"/>
        </w:trPr>
        <w:tc>
          <w:tcPr>
            <w:tcW w:w="5747" w:type="dxa"/>
          </w:tcPr>
          <w:p w:rsidR="001202DC" w:rsidRPr="00924B75" w:rsidRDefault="001202DC" w:rsidP="00630488">
            <w:pPr>
              <w:autoSpaceDE w:val="0"/>
              <w:autoSpaceDN w:val="0"/>
              <w:adjustRightInd w:val="0"/>
              <w:rPr>
                <w:rFonts w:ascii="Perpetua" w:eastAsia="Sabon-Roman" w:hAnsi="Perpetua" w:cs="Sabon-Roman"/>
                <w:sz w:val="24"/>
                <w:szCs w:val="24"/>
              </w:rPr>
            </w:pPr>
            <w:r w:rsidRPr="00924B75">
              <w:rPr>
                <w:rFonts w:ascii="Perpetua" w:hAnsi="Perpetua" w:cs="ArialNarrow"/>
                <w:sz w:val="24"/>
                <w:szCs w:val="24"/>
              </w:rPr>
              <w:t>Work in process, beginning</w:t>
            </w:r>
            <w:r w:rsidRPr="00924B75">
              <w:rPr>
                <w:rFonts w:ascii="Perpetua" w:hAnsi="Perpetua" w:cs="ArialNarrow"/>
                <w:sz w:val="24"/>
                <w:szCs w:val="24"/>
                <w:vertAlign w:val="superscript"/>
              </w:rPr>
              <w:t>a</w:t>
            </w:r>
          </w:p>
        </w:tc>
        <w:tc>
          <w:tcPr>
            <w:tcW w:w="1350" w:type="dxa"/>
          </w:tcPr>
          <w:p w:rsidR="001202DC" w:rsidRPr="00924B75" w:rsidRDefault="001202DC" w:rsidP="00630488">
            <w:pPr>
              <w:autoSpaceDE w:val="0"/>
              <w:autoSpaceDN w:val="0"/>
              <w:adjustRightInd w:val="0"/>
              <w:jc w:val="right"/>
              <w:rPr>
                <w:rFonts w:ascii="Perpetua" w:hAnsi="Perpetua" w:cs="Univers-Condensed"/>
                <w:sz w:val="24"/>
                <w:szCs w:val="24"/>
                <w:u w:val="single"/>
              </w:rPr>
            </w:pPr>
            <w:r w:rsidRPr="00924B75">
              <w:rPr>
                <w:rFonts w:ascii="Perpetua" w:hAnsi="Perpetua" w:cs="ArialNarrow"/>
                <w:sz w:val="24"/>
                <w:szCs w:val="24"/>
              </w:rPr>
              <w:t>1,500</w:t>
            </w:r>
          </w:p>
        </w:tc>
        <w:tc>
          <w:tcPr>
            <w:tcW w:w="1350" w:type="dxa"/>
          </w:tcPr>
          <w:p w:rsidR="001202DC" w:rsidRPr="00924B75" w:rsidRDefault="001202DC" w:rsidP="00046CD0">
            <w:pPr>
              <w:autoSpaceDE w:val="0"/>
              <w:autoSpaceDN w:val="0"/>
              <w:adjustRightInd w:val="0"/>
              <w:jc w:val="right"/>
              <w:rPr>
                <w:rFonts w:ascii="Perpetua" w:hAnsi="Perpetua" w:cs="Univers-Condensed"/>
                <w:sz w:val="24"/>
                <w:szCs w:val="24"/>
                <w:u w:val="single"/>
              </w:rPr>
            </w:pPr>
            <w:r w:rsidRPr="00924B75">
              <w:rPr>
                <w:rFonts w:ascii="Perpetua" w:hAnsi="Perpetua" w:cs="ArialNarrow"/>
                <w:sz w:val="24"/>
                <w:szCs w:val="24"/>
              </w:rPr>
              <w:t>1,500</w:t>
            </w:r>
          </w:p>
        </w:tc>
        <w:tc>
          <w:tcPr>
            <w:tcW w:w="1246" w:type="dxa"/>
          </w:tcPr>
          <w:p w:rsidR="001202DC" w:rsidRPr="00924B75" w:rsidRDefault="001202DC" w:rsidP="00046CD0">
            <w:pPr>
              <w:autoSpaceDE w:val="0"/>
              <w:autoSpaceDN w:val="0"/>
              <w:adjustRightInd w:val="0"/>
              <w:jc w:val="right"/>
              <w:rPr>
                <w:rFonts w:ascii="Perpetua" w:hAnsi="Perpetua" w:cs="Univers-Condensed"/>
                <w:sz w:val="24"/>
                <w:szCs w:val="24"/>
                <w:u w:val="single"/>
              </w:rPr>
            </w:pPr>
            <w:r w:rsidRPr="00924B75">
              <w:rPr>
                <w:rFonts w:ascii="Perpetua" w:hAnsi="Perpetua" w:cs="ArialNarrow"/>
                <w:sz w:val="24"/>
                <w:szCs w:val="24"/>
              </w:rPr>
              <w:t>1,500</w:t>
            </w:r>
          </w:p>
        </w:tc>
      </w:tr>
      <w:tr w:rsidR="001202DC" w:rsidRPr="00212BBE" w:rsidTr="00630488">
        <w:trPr>
          <w:jc w:val="center"/>
        </w:trPr>
        <w:tc>
          <w:tcPr>
            <w:tcW w:w="5747" w:type="dxa"/>
          </w:tcPr>
          <w:p w:rsidR="001202DC" w:rsidRPr="00924B75" w:rsidRDefault="001202DC" w:rsidP="00630488">
            <w:pPr>
              <w:autoSpaceDE w:val="0"/>
              <w:autoSpaceDN w:val="0"/>
              <w:adjustRightInd w:val="0"/>
              <w:jc w:val="both"/>
              <w:rPr>
                <w:rFonts w:ascii="Perpetua" w:eastAsia="Sabon-Roman" w:hAnsi="Perpetua" w:cs="Sabon-Roman"/>
                <w:sz w:val="24"/>
                <w:szCs w:val="24"/>
              </w:rPr>
            </w:pPr>
            <w:r w:rsidRPr="00924B75">
              <w:rPr>
                <w:rFonts w:ascii="Perpetua" w:hAnsi="Perpetua" w:cs="ArialNarrow"/>
                <w:sz w:val="24"/>
                <w:szCs w:val="24"/>
              </w:rPr>
              <w:t>Started during July</w:t>
            </w:r>
          </w:p>
        </w:tc>
        <w:tc>
          <w:tcPr>
            <w:tcW w:w="1350" w:type="dxa"/>
          </w:tcPr>
          <w:p w:rsidR="001202DC" w:rsidRPr="00924B75" w:rsidRDefault="001202DC" w:rsidP="001202DC">
            <w:pPr>
              <w:autoSpaceDE w:val="0"/>
              <w:autoSpaceDN w:val="0"/>
              <w:adjustRightInd w:val="0"/>
              <w:jc w:val="right"/>
              <w:rPr>
                <w:rFonts w:ascii="Perpetua" w:hAnsi="Perpetua" w:cs="Univers-Condensed"/>
                <w:sz w:val="24"/>
                <w:szCs w:val="24"/>
                <w:u w:val="single"/>
              </w:rPr>
            </w:pPr>
            <w:r w:rsidRPr="00924B75">
              <w:rPr>
                <w:rFonts w:ascii="Perpetua" w:hAnsi="Perpetua" w:cs="ArialNarrow"/>
                <w:sz w:val="24"/>
                <w:szCs w:val="24"/>
                <w:u w:val="single"/>
              </w:rPr>
              <w:t>8,500</w:t>
            </w:r>
          </w:p>
        </w:tc>
        <w:tc>
          <w:tcPr>
            <w:tcW w:w="1350" w:type="dxa"/>
          </w:tcPr>
          <w:p w:rsidR="001202DC" w:rsidRPr="00924B75" w:rsidRDefault="001202DC" w:rsidP="00046CD0">
            <w:pPr>
              <w:autoSpaceDE w:val="0"/>
              <w:autoSpaceDN w:val="0"/>
              <w:adjustRightInd w:val="0"/>
              <w:jc w:val="right"/>
              <w:rPr>
                <w:rFonts w:ascii="Perpetua" w:hAnsi="Perpetua" w:cs="Univers-Condensed"/>
                <w:sz w:val="24"/>
                <w:szCs w:val="24"/>
                <w:u w:val="single"/>
              </w:rPr>
            </w:pPr>
            <w:r w:rsidRPr="00924B75">
              <w:rPr>
                <w:rFonts w:ascii="Perpetua" w:hAnsi="Perpetua" w:cs="ArialNarrow"/>
                <w:sz w:val="24"/>
                <w:szCs w:val="24"/>
                <w:u w:val="single"/>
              </w:rPr>
              <w:t>8,500</w:t>
            </w:r>
          </w:p>
        </w:tc>
        <w:tc>
          <w:tcPr>
            <w:tcW w:w="1246" w:type="dxa"/>
          </w:tcPr>
          <w:p w:rsidR="001202DC" w:rsidRPr="00924B75" w:rsidRDefault="001202DC" w:rsidP="00046CD0">
            <w:pPr>
              <w:autoSpaceDE w:val="0"/>
              <w:autoSpaceDN w:val="0"/>
              <w:adjustRightInd w:val="0"/>
              <w:jc w:val="right"/>
              <w:rPr>
                <w:rFonts w:ascii="Perpetua" w:hAnsi="Perpetua" w:cs="Univers-Condensed"/>
                <w:sz w:val="24"/>
                <w:szCs w:val="24"/>
                <w:u w:val="single"/>
              </w:rPr>
            </w:pPr>
            <w:r w:rsidRPr="00924B75">
              <w:rPr>
                <w:rFonts w:ascii="Perpetua" w:hAnsi="Perpetua" w:cs="ArialNarrow"/>
                <w:sz w:val="24"/>
                <w:szCs w:val="24"/>
                <w:u w:val="single"/>
              </w:rPr>
              <w:t>8,500</w:t>
            </w:r>
          </w:p>
        </w:tc>
      </w:tr>
      <w:tr w:rsidR="001202DC" w:rsidTr="00630488">
        <w:trPr>
          <w:jc w:val="center"/>
        </w:trPr>
        <w:tc>
          <w:tcPr>
            <w:tcW w:w="5747" w:type="dxa"/>
          </w:tcPr>
          <w:p w:rsidR="001202DC" w:rsidRPr="00924B75" w:rsidRDefault="001202DC" w:rsidP="00630488">
            <w:pPr>
              <w:autoSpaceDE w:val="0"/>
              <w:autoSpaceDN w:val="0"/>
              <w:adjustRightInd w:val="0"/>
              <w:rPr>
                <w:rFonts w:ascii="Perpetua" w:hAnsi="Perpetua" w:cs="ArialNarrow"/>
                <w:sz w:val="24"/>
                <w:szCs w:val="24"/>
              </w:rPr>
            </w:pPr>
            <w:r w:rsidRPr="00924B75">
              <w:rPr>
                <w:rFonts w:ascii="Perpetua" w:hAnsi="Perpetua" w:cs="ArialNarrow"/>
                <w:sz w:val="24"/>
                <w:szCs w:val="24"/>
              </w:rPr>
              <w:t>To account for</w:t>
            </w:r>
          </w:p>
        </w:tc>
        <w:tc>
          <w:tcPr>
            <w:tcW w:w="1350" w:type="dxa"/>
          </w:tcPr>
          <w:p w:rsidR="001202DC" w:rsidRPr="00924B75" w:rsidRDefault="001202DC" w:rsidP="00630488">
            <w:pPr>
              <w:autoSpaceDE w:val="0"/>
              <w:autoSpaceDN w:val="0"/>
              <w:adjustRightInd w:val="0"/>
              <w:jc w:val="right"/>
              <w:rPr>
                <w:rFonts w:ascii="Perpetua" w:hAnsi="Perpetua" w:cs="Univers-Condensed"/>
                <w:sz w:val="24"/>
                <w:szCs w:val="24"/>
                <w:u w:val="double"/>
              </w:rPr>
            </w:pPr>
            <w:r w:rsidRPr="00924B75">
              <w:rPr>
                <w:rFonts w:ascii="Perpetua" w:hAnsi="Perpetua" w:cs="Univers-Condensed"/>
                <w:sz w:val="24"/>
                <w:szCs w:val="24"/>
                <w:u w:val="double"/>
              </w:rPr>
              <w:t>10,00</w:t>
            </w:r>
          </w:p>
        </w:tc>
        <w:tc>
          <w:tcPr>
            <w:tcW w:w="1350" w:type="dxa"/>
          </w:tcPr>
          <w:p w:rsidR="001202DC" w:rsidRPr="00924B75" w:rsidRDefault="001202DC" w:rsidP="00046CD0">
            <w:pPr>
              <w:autoSpaceDE w:val="0"/>
              <w:autoSpaceDN w:val="0"/>
              <w:adjustRightInd w:val="0"/>
              <w:jc w:val="right"/>
              <w:rPr>
                <w:rFonts w:ascii="Perpetua" w:hAnsi="Perpetua" w:cs="Univers-Condensed"/>
                <w:sz w:val="24"/>
                <w:szCs w:val="24"/>
                <w:u w:val="double"/>
              </w:rPr>
            </w:pPr>
            <w:r w:rsidRPr="00924B75">
              <w:rPr>
                <w:rFonts w:ascii="Perpetua" w:hAnsi="Perpetua" w:cs="Univers-Condensed"/>
                <w:sz w:val="24"/>
                <w:szCs w:val="24"/>
                <w:u w:val="double"/>
              </w:rPr>
              <w:t>10,00</w:t>
            </w:r>
          </w:p>
        </w:tc>
        <w:tc>
          <w:tcPr>
            <w:tcW w:w="1246" w:type="dxa"/>
          </w:tcPr>
          <w:p w:rsidR="001202DC" w:rsidRPr="00924B75" w:rsidRDefault="001202DC" w:rsidP="00046CD0">
            <w:pPr>
              <w:autoSpaceDE w:val="0"/>
              <w:autoSpaceDN w:val="0"/>
              <w:adjustRightInd w:val="0"/>
              <w:jc w:val="right"/>
              <w:rPr>
                <w:rFonts w:ascii="Perpetua" w:hAnsi="Perpetua" w:cs="Univers-Condensed"/>
                <w:sz w:val="24"/>
                <w:szCs w:val="24"/>
                <w:u w:val="double"/>
              </w:rPr>
            </w:pPr>
            <w:r w:rsidRPr="00924B75">
              <w:rPr>
                <w:rFonts w:ascii="Perpetua" w:hAnsi="Perpetua" w:cs="Univers-Condensed"/>
                <w:sz w:val="24"/>
                <w:szCs w:val="24"/>
                <w:u w:val="double"/>
              </w:rPr>
              <w:t>10,00</w:t>
            </w:r>
          </w:p>
        </w:tc>
      </w:tr>
      <w:tr w:rsidR="00630488" w:rsidRPr="00212BBE" w:rsidTr="00630488">
        <w:trPr>
          <w:jc w:val="center"/>
        </w:trPr>
        <w:tc>
          <w:tcPr>
            <w:tcW w:w="5747" w:type="dxa"/>
          </w:tcPr>
          <w:p w:rsidR="00630488" w:rsidRPr="00924B75" w:rsidRDefault="00630488" w:rsidP="00630488">
            <w:pPr>
              <w:autoSpaceDE w:val="0"/>
              <w:autoSpaceDN w:val="0"/>
              <w:adjustRightInd w:val="0"/>
              <w:jc w:val="both"/>
              <w:rPr>
                <w:rFonts w:ascii="Perpetua" w:hAnsi="Perpetua" w:cs="ArialNarrow"/>
                <w:sz w:val="24"/>
                <w:szCs w:val="24"/>
              </w:rPr>
            </w:pPr>
            <w:r w:rsidRPr="00924B75">
              <w:rPr>
                <w:rFonts w:ascii="Perpetua" w:hAnsi="Perpetua" w:cs="ArialNarrow"/>
                <w:sz w:val="24"/>
                <w:szCs w:val="24"/>
              </w:rPr>
              <w:t>Good units completed and transferred out</w:t>
            </w:r>
          </w:p>
        </w:tc>
        <w:tc>
          <w:tcPr>
            <w:tcW w:w="1350" w:type="dxa"/>
          </w:tcPr>
          <w:p w:rsidR="00630488" w:rsidRPr="00924B75" w:rsidRDefault="00630488" w:rsidP="00630488">
            <w:pPr>
              <w:autoSpaceDE w:val="0"/>
              <w:autoSpaceDN w:val="0"/>
              <w:adjustRightInd w:val="0"/>
              <w:jc w:val="right"/>
              <w:rPr>
                <w:rFonts w:ascii="Perpetua" w:hAnsi="Perpetua" w:cs="Univers-Condensed"/>
                <w:sz w:val="24"/>
                <w:szCs w:val="24"/>
              </w:rPr>
            </w:pPr>
          </w:p>
        </w:tc>
        <w:tc>
          <w:tcPr>
            <w:tcW w:w="1350" w:type="dxa"/>
          </w:tcPr>
          <w:p w:rsidR="00630488" w:rsidRPr="00924B75" w:rsidRDefault="00630488" w:rsidP="00630488">
            <w:pPr>
              <w:autoSpaceDE w:val="0"/>
              <w:autoSpaceDN w:val="0"/>
              <w:adjustRightInd w:val="0"/>
              <w:jc w:val="right"/>
              <w:rPr>
                <w:rFonts w:ascii="Perpetua" w:hAnsi="Perpetua" w:cs="Univers-Condensed"/>
                <w:sz w:val="24"/>
                <w:szCs w:val="24"/>
              </w:rPr>
            </w:pPr>
          </w:p>
        </w:tc>
        <w:tc>
          <w:tcPr>
            <w:tcW w:w="1246" w:type="dxa"/>
          </w:tcPr>
          <w:p w:rsidR="00630488" w:rsidRPr="00924B75" w:rsidRDefault="00630488" w:rsidP="00630488">
            <w:pPr>
              <w:autoSpaceDE w:val="0"/>
              <w:autoSpaceDN w:val="0"/>
              <w:adjustRightInd w:val="0"/>
              <w:jc w:val="right"/>
              <w:rPr>
                <w:rFonts w:ascii="Perpetua" w:hAnsi="Perpetua" w:cs="Univers-Condensed"/>
                <w:sz w:val="24"/>
                <w:szCs w:val="24"/>
              </w:rPr>
            </w:pPr>
          </w:p>
        </w:tc>
      </w:tr>
      <w:tr w:rsidR="001202DC" w:rsidRPr="009D3AF5" w:rsidTr="00630488">
        <w:trPr>
          <w:jc w:val="center"/>
        </w:trPr>
        <w:tc>
          <w:tcPr>
            <w:tcW w:w="5747" w:type="dxa"/>
          </w:tcPr>
          <w:p w:rsidR="001202DC" w:rsidRPr="00924B75" w:rsidRDefault="001202DC" w:rsidP="00630488">
            <w:pPr>
              <w:autoSpaceDE w:val="0"/>
              <w:autoSpaceDN w:val="0"/>
              <w:adjustRightInd w:val="0"/>
              <w:jc w:val="both"/>
              <w:rPr>
                <w:rFonts w:ascii="Perpetua" w:hAnsi="Perpetua" w:cs="ArialNarrow"/>
                <w:sz w:val="24"/>
                <w:szCs w:val="24"/>
              </w:rPr>
            </w:pPr>
            <w:r w:rsidRPr="00924B75">
              <w:rPr>
                <w:rFonts w:ascii="Perpetua" w:hAnsi="Perpetua" w:cs="ArialNarrow"/>
                <w:sz w:val="24"/>
                <w:szCs w:val="24"/>
              </w:rPr>
              <w:t>(10,000 – 1,000 spoiled – 2,000 ending)</w:t>
            </w:r>
          </w:p>
        </w:tc>
        <w:tc>
          <w:tcPr>
            <w:tcW w:w="1350" w:type="dxa"/>
          </w:tcPr>
          <w:p w:rsidR="001202DC" w:rsidRPr="00924B75" w:rsidRDefault="001202DC" w:rsidP="00630488">
            <w:pPr>
              <w:autoSpaceDE w:val="0"/>
              <w:autoSpaceDN w:val="0"/>
              <w:adjustRightInd w:val="0"/>
              <w:jc w:val="right"/>
              <w:rPr>
                <w:rFonts w:ascii="Perpetua" w:hAnsi="Perpetua" w:cs="Univers-Condensed"/>
                <w:sz w:val="24"/>
                <w:szCs w:val="24"/>
              </w:rPr>
            </w:pPr>
            <w:r w:rsidRPr="00924B75">
              <w:rPr>
                <w:rFonts w:ascii="Perpetua" w:hAnsi="Perpetua" w:cs="Univers-Condensed"/>
                <w:sz w:val="24"/>
                <w:szCs w:val="24"/>
              </w:rPr>
              <w:t>7,000</w:t>
            </w:r>
          </w:p>
        </w:tc>
        <w:tc>
          <w:tcPr>
            <w:tcW w:w="1350" w:type="dxa"/>
          </w:tcPr>
          <w:p w:rsidR="001202DC" w:rsidRPr="00924B75" w:rsidRDefault="001202DC" w:rsidP="001202DC">
            <w:pPr>
              <w:jc w:val="right"/>
              <w:rPr>
                <w:rFonts w:ascii="Perpetua" w:hAnsi="Perpetua" w:cs="Univers-Condensed"/>
                <w:sz w:val="24"/>
                <w:szCs w:val="24"/>
              </w:rPr>
            </w:pPr>
            <w:r w:rsidRPr="00924B75">
              <w:rPr>
                <w:rFonts w:ascii="Perpetua" w:hAnsi="Perpetua" w:cs="Univers-Condensed"/>
                <w:sz w:val="24"/>
                <w:szCs w:val="24"/>
              </w:rPr>
              <w:t>7,000</w:t>
            </w:r>
          </w:p>
        </w:tc>
        <w:tc>
          <w:tcPr>
            <w:tcW w:w="1246" w:type="dxa"/>
          </w:tcPr>
          <w:p w:rsidR="001202DC" w:rsidRPr="00924B75" w:rsidRDefault="001202DC" w:rsidP="001202DC">
            <w:pPr>
              <w:jc w:val="right"/>
              <w:rPr>
                <w:rFonts w:ascii="Perpetua" w:hAnsi="Perpetua"/>
                <w:sz w:val="24"/>
                <w:szCs w:val="24"/>
              </w:rPr>
            </w:pPr>
            <w:r w:rsidRPr="00924B75">
              <w:rPr>
                <w:rFonts w:ascii="Perpetua" w:hAnsi="Perpetua"/>
                <w:sz w:val="24"/>
                <w:szCs w:val="24"/>
              </w:rPr>
              <w:t>7,000</w:t>
            </w:r>
          </w:p>
        </w:tc>
      </w:tr>
      <w:tr w:rsidR="00630488" w:rsidRPr="008D1992" w:rsidTr="00630488">
        <w:trPr>
          <w:jc w:val="center"/>
        </w:trPr>
        <w:tc>
          <w:tcPr>
            <w:tcW w:w="5747" w:type="dxa"/>
          </w:tcPr>
          <w:p w:rsidR="00630488" w:rsidRPr="00924B75" w:rsidRDefault="00630488" w:rsidP="00630488">
            <w:pPr>
              <w:autoSpaceDE w:val="0"/>
              <w:autoSpaceDN w:val="0"/>
              <w:adjustRightInd w:val="0"/>
              <w:jc w:val="both"/>
              <w:rPr>
                <w:rFonts w:ascii="Perpetua" w:hAnsi="Perpetua" w:cs="ArialNarrow"/>
                <w:sz w:val="24"/>
                <w:szCs w:val="24"/>
              </w:rPr>
            </w:pPr>
            <w:r w:rsidRPr="00924B75">
              <w:rPr>
                <w:rFonts w:ascii="Perpetua" w:hAnsi="Perpetua" w:cs="ArialNarrow"/>
                <w:sz w:val="24"/>
                <w:szCs w:val="24"/>
              </w:rPr>
              <w:t>Normal spoilage</w:t>
            </w:r>
          </w:p>
        </w:tc>
        <w:tc>
          <w:tcPr>
            <w:tcW w:w="1350" w:type="dxa"/>
          </w:tcPr>
          <w:p w:rsidR="00630488" w:rsidRPr="00924B75" w:rsidRDefault="001202DC" w:rsidP="00630488">
            <w:pPr>
              <w:autoSpaceDE w:val="0"/>
              <w:autoSpaceDN w:val="0"/>
              <w:adjustRightInd w:val="0"/>
              <w:jc w:val="right"/>
              <w:rPr>
                <w:rFonts w:ascii="Perpetua" w:hAnsi="Perpetua" w:cs="Univers-Condensed"/>
                <w:sz w:val="24"/>
                <w:szCs w:val="24"/>
              </w:rPr>
            </w:pPr>
            <w:r w:rsidRPr="00924B75">
              <w:rPr>
                <w:rFonts w:ascii="Perpetua" w:hAnsi="Perpetua" w:cs="Univers-Condensed"/>
                <w:sz w:val="24"/>
                <w:szCs w:val="24"/>
              </w:rPr>
              <w:t>750</w:t>
            </w:r>
          </w:p>
        </w:tc>
        <w:tc>
          <w:tcPr>
            <w:tcW w:w="1350" w:type="dxa"/>
          </w:tcPr>
          <w:p w:rsidR="00630488" w:rsidRPr="00924B75" w:rsidRDefault="001202DC" w:rsidP="00630488">
            <w:pPr>
              <w:autoSpaceDE w:val="0"/>
              <w:autoSpaceDN w:val="0"/>
              <w:adjustRightInd w:val="0"/>
              <w:jc w:val="right"/>
              <w:rPr>
                <w:rFonts w:ascii="Perpetua" w:hAnsi="Perpetua" w:cs="ArialNarrow"/>
                <w:sz w:val="24"/>
                <w:szCs w:val="24"/>
              </w:rPr>
            </w:pPr>
            <w:r w:rsidRPr="00924B75">
              <w:rPr>
                <w:rFonts w:ascii="Perpetua" w:hAnsi="Perpetua" w:cs="ArialNarrow"/>
                <w:sz w:val="24"/>
                <w:szCs w:val="24"/>
              </w:rPr>
              <w:t>550</w:t>
            </w:r>
          </w:p>
        </w:tc>
        <w:tc>
          <w:tcPr>
            <w:tcW w:w="1246" w:type="dxa"/>
          </w:tcPr>
          <w:p w:rsidR="00630488" w:rsidRPr="00924B75" w:rsidRDefault="001202DC" w:rsidP="00630488">
            <w:pPr>
              <w:autoSpaceDE w:val="0"/>
              <w:autoSpaceDN w:val="0"/>
              <w:adjustRightInd w:val="0"/>
              <w:jc w:val="right"/>
              <w:rPr>
                <w:rFonts w:ascii="Perpetua" w:hAnsi="Perpetua" w:cs="ArialNarrow"/>
                <w:sz w:val="24"/>
                <w:szCs w:val="24"/>
              </w:rPr>
            </w:pPr>
            <w:r w:rsidRPr="00924B75">
              <w:rPr>
                <w:rFonts w:ascii="Perpetua" w:hAnsi="Perpetua" w:cs="ArialNarrow"/>
                <w:sz w:val="24"/>
                <w:szCs w:val="24"/>
              </w:rPr>
              <w:t>700</w:t>
            </w:r>
          </w:p>
        </w:tc>
      </w:tr>
      <w:tr w:rsidR="001202DC" w:rsidRPr="008D1992" w:rsidTr="00630488">
        <w:trPr>
          <w:jc w:val="center"/>
        </w:trPr>
        <w:tc>
          <w:tcPr>
            <w:tcW w:w="5747" w:type="dxa"/>
          </w:tcPr>
          <w:p w:rsidR="001202DC" w:rsidRPr="00924B75" w:rsidRDefault="001202DC" w:rsidP="00630488">
            <w:pPr>
              <w:autoSpaceDE w:val="0"/>
              <w:autoSpaceDN w:val="0"/>
              <w:adjustRightInd w:val="0"/>
              <w:jc w:val="both"/>
              <w:rPr>
                <w:rFonts w:ascii="Perpetua" w:hAnsi="Perpetua" w:cs="ArialNarrow"/>
                <w:sz w:val="24"/>
                <w:szCs w:val="24"/>
              </w:rPr>
            </w:pPr>
            <w:r w:rsidRPr="00924B75">
              <w:rPr>
                <w:rFonts w:ascii="Perpetua" w:hAnsi="Perpetua" w:cs="ArialNarrow"/>
                <w:sz w:val="24"/>
                <w:szCs w:val="24"/>
              </w:rPr>
              <w:t>Abnormal spoilage (1,000 – normal spoilage)</w:t>
            </w:r>
          </w:p>
        </w:tc>
        <w:tc>
          <w:tcPr>
            <w:tcW w:w="1350" w:type="dxa"/>
          </w:tcPr>
          <w:p w:rsidR="001202DC" w:rsidRPr="00924B75" w:rsidRDefault="001202DC" w:rsidP="00630488">
            <w:pPr>
              <w:autoSpaceDE w:val="0"/>
              <w:autoSpaceDN w:val="0"/>
              <w:adjustRightInd w:val="0"/>
              <w:jc w:val="right"/>
              <w:rPr>
                <w:rFonts w:ascii="Perpetua" w:hAnsi="Perpetua" w:cs="Univers-Condensed"/>
                <w:sz w:val="24"/>
                <w:szCs w:val="24"/>
              </w:rPr>
            </w:pPr>
            <w:r w:rsidRPr="00924B75">
              <w:rPr>
                <w:rFonts w:ascii="Perpetua" w:hAnsi="Perpetua" w:cs="Univers-Condensed"/>
                <w:sz w:val="24"/>
                <w:szCs w:val="24"/>
              </w:rPr>
              <w:t>250</w:t>
            </w:r>
            <w:r w:rsidRPr="00924B75">
              <w:rPr>
                <w:rFonts w:ascii="Perpetua" w:hAnsi="Perpetua" w:cs="Univers-Condensed"/>
                <w:sz w:val="24"/>
                <w:szCs w:val="24"/>
                <w:vertAlign w:val="superscript"/>
              </w:rPr>
              <w:t>c</w:t>
            </w:r>
          </w:p>
        </w:tc>
        <w:tc>
          <w:tcPr>
            <w:tcW w:w="1350" w:type="dxa"/>
          </w:tcPr>
          <w:p w:rsidR="001202DC" w:rsidRPr="00924B75" w:rsidRDefault="001202DC" w:rsidP="00630488">
            <w:pPr>
              <w:autoSpaceDE w:val="0"/>
              <w:autoSpaceDN w:val="0"/>
              <w:adjustRightInd w:val="0"/>
              <w:jc w:val="right"/>
              <w:rPr>
                <w:rFonts w:ascii="Perpetua" w:hAnsi="Perpetua" w:cs="ArialNarrow"/>
                <w:sz w:val="24"/>
                <w:szCs w:val="24"/>
              </w:rPr>
            </w:pPr>
            <w:r w:rsidRPr="00924B75">
              <w:rPr>
                <w:rFonts w:ascii="Perpetua" w:hAnsi="Perpetua" w:cs="ArialNarrow"/>
                <w:sz w:val="24"/>
                <w:szCs w:val="24"/>
              </w:rPr>
              <w:t>450</w:t>
            </w:r>
            <w:r w:rsidRPr="00924B75">
              <w:rPr>
                <w:rFonts w:ascii="Perpetua" w:hAnsi="Perpetua" w:cs="ArialNarrow"/>
                <w:sz w:val="24"/>
                <w:szCs w:val="24"/>
                <w:vertAlign w:val="superscript"/>
              </w:rPr>
              <w:t>d</w:t>
            </w:r>
          </w:p>
        </w:tc>
        <w:tc>
          <w:tcPr>
            <w:tcW w:w="1246" w:type="dxa"/>
          </w:tcPr>
          <w:p w:rsidR="001202DC" w:rsidRPr="00924B75" w:rsidRDefault="001202DC" w:rsidP="00630488">
            <w:pPr>
              <w:autoSpaceDE w:val="0"/>
              <w:autoSpaceDN w:val="0"/>
              <w:adjustRightInd w:val="0"/>
              <w:jc w:val="right"/>
              <w:rPr>
                <w:rFonts w:ascii="Perpetua" w:hAnsi="Perpetua" w:cs="ArialNarrow"/>
                <w:sz w:val="24"/>
                <w:szCs w:val="24"/>
              </w:rPr>
            </w:pPr>
            <w:r w:rsidRPr="00924B75">
              <w:rPr>
                <w:rFonts w:ascii="Perpetua" w:hAnsi="Perpetua" w:cs="ArialNarrow"/>
                <w:sz w:val="24"/>
                <w:szCs w:val="24"/>
              </w:rPr>
              <w:t>300</w:t>
            </w:r>
            <w:r w:rsidRPr="00924B75">
              <w:rPr>
                <w:rFonts w:ascii="Perpetua" w:hAnsi="Perpetua" w:cs="ArialNarrow"/>
                <w:sz w:val="24"/>
                <w:szCs w:val="24"/>
                <w:vertAlign w:val="superscript"/>
              </w:rPr>
              <w:t>e</w:t>
            </w:r>
          </w:p>
        </w:tc>
      </w:tr>
      <w:tr w:rsidR="00630488" w:rsidRPr="008D1992" w:rsidTr="00630488">
        <w:trPr>
          <w:jc w:val="center"/>
        </w:trPr>
        <w:tc>
          <w:tcPr>
            <w:tcW w:w="5747" w:type="dxa"/>
          </w:tcPr>
          <w:p w:rsidR="00630488" w:rsidRPr="00924B75" w:rsidRDefault="00630488" w:rsidP="00630488">
            <w:pPr>
              <w:autoSpaceDE w:val="0"/>
              <w:autoSpaceDN w:val="0"/>
              <w:adjustRightInd w:val="0"/>
              <w:jc w:val="both"/>
              <w:rPr>
                <w:rFonts w:ascii="Perpetua" w:hAnsi="Perpetua" w:cs="ArialNarrow"/>
                <w:sz w:val="24"/>
                <w:szCs w:val="24"/>
              </w:rPr>
            </w:pPr>
            <w:r w:rsidRPr="00924B75">
              <w:rPr>
                <w:rFonts w:ascii="Perpetua" w:hAnsi="Perpetua" w:cs="ArialNarrow"/>
                <w:sz w:val="24"/>
                <w:szCs w:val="24"/>
              </w:rPr>
              <w:t>Work in process, ending</w:t>
            </w:r>
            <w:r w:rsidRPr="00924B75">
              <w:rPr>
                <w:rFonts w:ascii="Perpetua" w:hAnsi="Perpetua" w:cs="ArialNarrow"/>
                <w:sz w:val="24"/>
                <w:szCs w:val="24"/>
                <w:vertAlign w:val="superscript"/>
              </w:rPr>
              <w:t>b</w:t>
            </w:r>
          </w:p>
        </w:tc>
        <w:tc>
          <w:tcPr>
            <w:tcW w:w="1350" w:type="dxa"/>
          </w:tcPr>
          <w:p w:rsidR="00630488" w:rsidRPr="00924B75" w:rsidRDefault="001202DC" w:rsidP="00630488">
            <w:pPr>
              <w:autoSpaceDE w:val="0"/>
              <w:autoSpaceDN w:val="0"/>
              <w:adjustRightInd w:val="0"/>
              <w:jc w:val="right"/>
              <w:rPr>
                <w:rFonts w:ascii="Perpetua" w:hAnsi="Perpetua" w:cs="ArialNarrow"/>
                <w:sz w:val="24"/>
                <w:szCs w:val="24"/>
                <w:u w:val="single"/>
              </w:rPr>
            </w:pPr>
            <w:r w:rsidRPr="00924B75">
              <w:rPr>
                <w:rFonts w:ascii="Perpetua" w:hAnsi="Perpetua" w:cs="ArialNarrow"/>
                <w:sz w:val="24"/>
                <w:szCs w:val="24"/>
                <w:u w:val="single"/>
              </w:rPr>
              <w:t>2,000</w:t>
            </w:r>
          </w:p>
        </w:tc>
        <w:tc>
          <w:tcPr>
            <w:tcW w:w="1350" w:type="dxa"/>
          </w:tcPr>
          <w:p w:rsidR="00630488" w:rsidRPr="00924B75" w:rsidRDefault="001202DC" w:rsidP="00630488">
            <w:pPr>
              <w:autoSpaceDE w:val="0"/>
              <w:autoSpaceDN w:val="0"/>
              <w:adjustRightInd w:val="0"/>
              <w:jc w:val="right"/>
              <w:rPr>
                <w:rFonts w:ascii="Perpetua" w:hAnsi="Perpetua" w:cs="ArialNarrow"/>
                <w:sz w:val="24"/>
                <w:szCs w:val="24"/>
                <w:u w:val="single"/>
              </w:rPr>
            </w:pPr>
            <w:r w:rsidRPr="00924B75">
              <w:rPr>
                <w:rFonts w:ascii="Perpetua" w:hAnsi="Perpetua" w:cs="ArialNarrow"/>
                <w:sz w:val="24"/>
                <w:szCs w:val="24"/>
                <w:u w:val="single"/>
              </w:rPr>
              <w:t>2,000</w:t>
            </w:r>
          </w:p>
        </w:tc>
        <w:tc>
          <w:tcPr>
            <w:tcW w:w="1246" w:type="dxa"/>
          </w:tcPr>
          <w:p w:rsidR="00630488" w:rsidRPr="00924B75" w:rsidRDefault="001202DC" w:rsidP="00630488">
            <w:pPr>
              <w:autoSpaceDE w:val="0"/>
              <w:autoSpaceDN w:val="0"/>
              <w:adjustRightInd w:val="0"/>
              <w:jc w:val="right"/>
              <w:rPr>
                <w:rFonts w:ascii="Perpetua" w:hAnsi="Perpetua" w:cs="ArialNarrow"/>
                <w:sz w:val="24"/>
                <w:szCs w:val="24"/>
                <w:u w:val="single"/>
              </w:rPr>
            </w:pPr>
            <w:r w:rsidRPr="00924B75">
              <w:rPr>
                <w:rFonts w:ascii="Perpetua" w:hAnsi="Perpetua" w:cs="ArialNarrow"/>
                <w:sz w:val="24"/>
                <w:szCs w:val="24"/>
                <w:u w:val="single"/>
              </w:rPr>
              <w:t>2,000</w:t>
            </w:r>
          </w:p>
        </w:tc>
      </w:tr>
      <w:tr w:rsidR="00630488" w:rsidRPr="00746017" w:rsidTr="00630488">
        <w:trPr>
          <w:jc w:val="center"/>
        </w:trPr>
        <w:tc>
          <w:tcPr>
            <w:tcW w:w="5747" w:type="dxa"/>
          </w:tcPr>
          <w:p w:rsidR="00630488" w:rsidRPr="00924B75" w:rsidRDefault="001202DC" w:rsidP="00630488">
            <w:pPr>
              <w:autoSpaceDE w:val="0"/>
              <w:autoSpaceDN w:val="0"/>
              <w:adjustRightInd w:val="0"/>
              <w:jc w:val="both"/>
              <w:rPr>
                <w:rFonts w:ascii="Perpetua" w:eastAsia="Sabon-Roman" w:hAnsi="Perpetua" w:cs="Sabon-Roman"/>
                <w:sz w:val="24"/>
                <w:szCs w:val="24"/>
              </w:rPr>
            </w:pPr>
            <w:r w:rsidRPr="00924B75">
              <w:rPr>
                <w:rFonts w:ascii="Perpetua" w:hAnsi="Perpetua" w:cs="ArialNarrow"/>
                <w:sz w:val="24"/>
                <w:szCs w:val="24"/>
              </w:rPr>
              <w:t>Accounted for</w:t>
            </w:r>
          </w:p>
        </w:tc>
        <w:tc>
          <w:tcPr>
            <w:tcW w:w="1350" w:type="dxa"/>
          </w:tcPr>
          <w:p w:rsidR="00630488" w:rsidRPr="00924B75" w:rsidRDefault="001202DC" w:rsidP="00630488">
            <w:pPr>
              <w:autoSpaceDE w:val="0"/>
              <w:autoSpaceDN w:val="0"/>
              <w:adjustRightInd w:val="0"/>
              <w:jc w:val="right"/>
              <w:rPr>
                <w:rFonts w:ascii="Perpetua" w:hAnsi="Perpetua" w:cs="ArialNarrow"/>
                <w:sz w:val="24"/>
                <w:szCs w:val="24"/>
                <w:u w:val="double"/>
              </w:rPr>
            </w:pPr>
            <w:r w:rsidRPr="00924B75">
              <w:rPr>
                <w:rFonts w:ascii="Perpetua" w:hAnsi="Perpetua" w:cs="ArialNarrow"/>
                <w:sz w:val="24"/>
                <w:szCs w:val="24"/>
                <w:u w:val="double"/>
              </w:rPr>
              <w:t>10,00</w:t>
            </w:r>
          </w:p>
        </w:tc>
        <w:tc>
          <w:tcPr>
            <w:tcW w:w="1350" w:type="dxa"/>
          </w:tcPr>
          <w:p w:rsidR="00630488" w:rsidRPr="00924B75" w:rsidRDefault="001202DC" w:rsidP="00630488">
            <w:pPr>
              <w:autoSpaceDE w:val="0"/>
              <w:autoSpaceDN w:val="0"/>
              <w:adjustRightInd w:val="0"/>
              <w:jc w:val="right"/>
              <w:rPr>
                <w:rFonts w:ascii="Perpetua" w:eastAsia="Sabon-Roman" w:hAnsi="Perpetua" w:cs="Sabon-Roman"/>
                <w:sz w:val="24"/>
                <w:szCs w:val="24"/>
                <w:u w:val="double"/>
              </w:rPr>
            </w:pPr>
            <w:r w:rsidRPr="00924B75">
              <w:rPr>
                <w:rFonts w:ascii="Perpetua" w:eastAsia="Sabon-Roman" w:hAnsi="Perpetua" w:cs="Sabon-Roman"/>
                <w:sz w:val="24"/>
                <w:szCs w:val="24"/>
                <w:u w:val="double"/>
              </w:rPr>
              <w:t>10,000</w:t>
            </w:r>
          </w:p>
        </w:tc>
        <w:tc>
          <w:tcPr>
            <w:tcW w:w="1246" w:type="dxa"/>
          </w:tcPr>
          <w:p w:rsidR="00630488" w:rsidRPr="00924B75" w:rsidRDefault="001202DC" w:rsidP="00630488">
            <w:pPr>
              <w:autoSpaceDE w:val="0"/>
              <w:autoSpaceDN w:val="0"/>
              <w:adjustRightInd w:val="0"/>
              <w:jc w:val="right"/>
              <w:rPr>
                <w:rFonts w:ascii="Perpetua" w:eastAsia="Sabon-Roman" w:hAnsi="Perpetua" w:cs="Sabon-Roman"/>
                <w:sz w:val="24"/>
                <w:szCs w:val="24"/>
                <w:u w:val="double"/>
              </w:rPr>
            </w:pPr>
            <w:r w:rsidRPr="00924B75">
              <w:rPr>
                <w:rFonts w:ascii="Perpetua" w:eastAsia="Sabon-Roman" w:hAnsi="Perpetua" w:cs="Sabon-Roman"/>
                <w:sz w:val="24"/>
                <w:szCs w:val="24"/>
                <w:u w:val="double"/>
              </w:rPr>
              <w:t>10,000</w:t>
            </w:r>
          </w:p>
        </w:tc>
      </w:tr>
      <w:tr w:rsidR="001202DC" w:rsidRPr="00462006" w:rsidTr="00046CD0">
        <w:trPr>
          <w:jc w:val="center"/>
        </w:trPr>
        <w:tc>
          <w:tcPr>
            <w:tcW w:w="9693" w:type="dxa"/>
            <w:gridSpan w:val="4"/>
          </w:tcPr>
          <w:p w:rsidR="001202DC" w:rsidRPr="001202DC" w:rsidRDefault="001202DC" w:rsidP="001202DC">
            <w:pPr>
              <w:autoSpaceDE w:val="0"/>
              <w:autoSpaceDN w:val="0"/>
              <w:adjustRightInd w:val="0"/>
              <w:jc w:val="both"/>
              <w:rPr>
                <w:rFonts w:ascii="Perpetua" w:hAnsi="Perpetua" w:cs="ArialNarrow"/>
                <w:sz w:val="24"/>
                <w:szCs w:val="24"/>
              </w:rPr>
            </w:pPr>
            <w:r w:rsidRPr="00CB4159">
              <w:rPr>
                <w:rFonts w:ascii="Perpetua" w:hAnsi="Perpetua" w:cs="ArialNarrow"/>
                <w:sz w:val="24"/>
                <w:szCs w:val="24"/>
                <w:vertAlign w:val="superscript"/>
              </w:rPr>
              <w:t>a</w:t>
            </w:r>
            <w:r w:rsidRPr="001202DC">
              <w:rPr>
                <w:rFonts w:ascii="Perpetua" w:hAnsi="Perpetua" w:cs="ArialNarrow"/>
                <w:sz w:val="24"/>
                <w:szCs w:val="24"/>
              </w:rPr>
              <w:t>Degree of completion in this department: direct materials, 100%; conversion costs, 60%.</w:t>
            </w:r>
          </w:p>
          <w:p w:rsidR="001202DC" w:rsidRPr="001202DC" w:rsidRDefault="001202DC" w:rsidP="001202DC">
            <w:pPr>
              <w:autoSpaceDE w:val="0"/>
              <w:autoSpaceDN w:val="0"/>
              <w:adjustRightInd w:val="0"/>
              <w:jc w:val="both"/>
              <w:rPr>
                <w:rFonts w:ascii="Perpetua" w:hAnsi="Perpetua" w:cs="ArialNarrow"/>
                <w:sz w:val="24"/>
                <w:szCs w:val="24"/>
              </w:rPr>
            </w:pPr>
            <w:r w:rsidRPr="00CB4159">
              <w:rPr>
                <w:rFonts w:ascii="Perpetua" w:hAnsi="Perpetua" w:cs="ArialNarrow"/>
                <w:sz w:val="24"/>
                <w:szCs w:val="24"/>
                <w:vertAlign w:val="superscript"/>
              </w:rPr>
              <w:t>b</w:t>
            </w:r>
            <w:r w:rsidRPr="001202DC">
              <w:rPr>
                <w:rFonts w:ascii="Perpetua" w:hAnsi="Perpetua" w:cs="ArialNarrow"/>
                <w:sz w:val="24"/>
                <w:szCs w:val="24"/>
              </w:rPr>
              <w:t>Degree of completion in this department: direct materials, 100%; conversion costs, 50%.</w:t>
            </w:r>
          </w:p>
          <w:p w:rsidR="001202DC" w:rsidRPr="001202DC" w:rsidRDefault="001202DC" w:rsidP="001202DC">
            <w:pPr>
              <w:autoSpaceDE w:val="0"/>
              <w:autoSpaceDN w:val="0"/>
              <w:adjustRightInd w:val="0"/>
              <w:jc w:val="both"/>
              <w:rPr>
                <w:rFonts w:ascii="Perpetua" w:hAnsi="Perpetua" w:cs="ArialNarrow"/>
                <w:sz w:val="24"/>
                <w:szCs w:val="24"/>
              </w:rPr>
            </w:pPr>
            <w:r w:rsidRPr="00CB4159">
              <w:rPr>
                <w:rFonts w:ascii="Perpetua" w:hAnsi="Perpetua" w:cs="ArialNarrow"/>
                <w:sz w:val="24"/>
                <w:szCs w:val="24"/>
                <w:vertAlign w:val="superscript"/>
              </w:rPr>
              <w:t>c</w:t>
            </w:r>
            <w:r w:rsidRPr="001202DC">
              <w:rPr>
                <w:rFonts w:ascii="Perpetua" w:hAnsi="Perpetua" w:cs="ArialNarrow"/>
                <w:sz w:val="24"/>
                <w:szCs w:val="24"/>
              </w:rPr>
              <w:t>10% × (8,500 units started – 1,000 units spoiled), because only the units started passed the 20% completion inspection point in the current period. Beginning work in process is excluded from this calculation because, being 60% complete at the start of the period, it passed the inspection point in the previous period.</w:t>
            </w:r>
          </w:p>
          <w:p w:rsidR="001202DC" w:rsidRPr="001202DC" w:rsidRDefault="001202DC" w:rsidP="001202DC">
            <w:pPr>
              <w:autoSpaceDE w:val="0"/>
              <w:autoSpaceDN w:val="0"/>
              <w:adjustRightInd w:val="0"/>
              <w:jc w:val="both"/>
              <w:rPr>
                <w:rFonts w:ascii="Perpetua" w:hAnsi="Perpetua" w:cs="ArialNarrow"/>
                <w:sz w:val="24"/>
                <w:szCs w:val="24"/>
              </w:rPr>
            </w:pPr>
            <w:r w:rsidRPr="00CB4159">
              <w:rPr>
                <w:rFonts w:ascii="Perpetua" w:hAnsi="Perpetua" w:cs="ArialNarrow"/>
                <w:sz w:val="24"/>
                <w:szCs w:val="24"/>
                <w:vertAlign w:val="superscript"/>
              </w:rPr>
              <w:t>d</w:t>
            </w:r>
            <w:r w:rsidRPr="001202DC">
              <w:rPr>
                <w:rFonts w:ascii="Perpetua" w:hAnsi="Perpetua" w:cs="ArialNarrow"/>
                <w:sz w:val="24"/>
                <w:szCs w:val="24"/>
              </w:rPr>
              <w:t>10% × (8,500 units started – 1,000 units spoiled – 2,000 units in ending work in process). Both beginning and</w:t>
            </w:r>
            <w:r w:rsidR="00CB4159">
              <w:rPr>
                <w:rFonts w:ascii="Perpetua" w:hAnsi="Perpetua" w:cs="ArialNarrow"/>
                <w:sz w:val="24"/>
                <w:szCs w:val="24"/>
              </w:rPr>
              <w:t xml:space="preserve"> </w:t>
            </w:r>
            <w:r w:rsidRPr="001202DC">
              <w:rPr>
                <w:rFonts w:ascii="Perpetua" w:hAnsi="Perpetua" w:cs="ArialNarrow"/>
                <w:sz w:val="24"/>
                <w:szCs w:val="24"/>
              </w:rPr>
              <w:t>ending work in process are excluded since neither was inspected this period.</w:t>
            </w:r>
          </w:p>
          <w:p w:rsidR="001202DC" w:rsidRPr="00462006" w:rsidRDefault="001202DC" w:rsidP="001202DC">
            <w:pPr>
              <w:autoSpaceDE w:val="0"/>
              <w:autoSpaceDN w:val="0"/>
              <w:adjustRightInd w:val="0"/>
              <w:jc w:val="both"/>
              <w:rPr>
                <w:rFonts w:ascii="Perpetua" w:eastAsia="Sabon-Roman" w:hAnsi="Perpetua" w:cs="Sabon-Roman"/>
                <w:sz w:val="24"/>
                <w:szCs w:val="24"/>
                <w:u w:val="double"/>
              </w:rPr>
            </w:pPr>
            <w:r w:rsidRPr="00CB4159">
              <w:rPr>
                <w:rFonts w:ascii="Perpetua" w:hAnsi="Perpetua" w:cs="ArialNarrow"/>
                <w:sz w:val="24"/>
                <w:szCs w:val="24"/>
                <w:vertAlign w:val="superscript"/>
              </w:rPr>
              <w:t>e</w:t>
            </w:r>
            <w:r w:rsidRPr="001202DC">
              <w:rPr>
                <w:rFonts w:ascii="Perpetua" w:hAnsi="Perpetua" w:cs="ArialNarrow"/>
                <w:sz w:val="24"/>
                <w:szCs w:val="24"/>
              </w:rPr>
              <w:t>10% × 7,000, because 7,000 units are fully completed and inspected in the current period.</w:t>
            </w:r>
          </w:p>
        </w:tc>
      </w:tr>
    </w:tbl>
    <w:p w:rsidR="00630488" w:rsidRDefault="00630488" w:rsidP="00630488">
      <w:pPr>
        <w:autoSpaceDE w:val="0"/>
        <w:autoSpaceDN w:val="0"/>
        <w:adjustRightInd w:val="0"/>
        <w:spacing w:after="0" w:line="240" w:lineRule="auto"/>
        <w:rPr>
          <w:rFonts w:ascii="Perpetua" w:hAnsi="Perpetua" w:cs="ArialNarrow"/>
          <w:sz w:val="24"/>
          <w:szCs w:val="24"/>
        </w:rPr>
      </w:pPr>
    </w:p>
    <w:p w:rsidR="00B70D2B" w:rsidRDefault="00B70D2B" w:rsidP="00B70D2B">
      <w:pPr>
        <w:autoSpaceDE w:val="0"/>
        <w:autoSpaceDN w:val="0"/>
        <w:adjustRightInd w:val="0"/>
        <w:spacing w:after="0" w:line="240" w:lineRule="auto"/>
        <w:jc w:val="both"/>
        <w:rPr>
          <w:rFonts w:ascii="Perpetua" w:eastAsia="Sabon-Roman" w:hAnsi="Perpetua" w:cs="Sabon-Roman"/>
          <w:sz w:val="24"/>
          <w:szCs w:val="24"/>
        </w:rPr>
      </w:pPr>
      <w:r w:rsidRPr="00B70D2B">
        <w:rPr>
          <w:rFonts w:ascii="Perpetua" w:eastAsia="Sabon-Roman" w:hAnsi="Perpetua" w:cs="Sabon-Roman"/>
          <w:sz w:val="24"/>
          <w:szCs w:val="24"/>
        </w:rPr>
        <w:t>The following diagram shows the flow of physical units for July and illustrates the</w:t>
      </w:r>
      <w:r>
        <w:rPr>
          <w:rFonts w:ascii="Perpetua" w:eastAsia="Sabon-Roman" w:hAnsi="Perpetua" w:cs="Sabon-Roman"/>
          <w:sz w:val="24"/>
          <w:szCs w:val="24"/>
        </w:rPr>
        <w:t xml:space="preserve"> </w:t>
      </w:r>
      <w:r w:rsidRPr="00B70D2B">
        <w:rPr>
          <w:rFonts w:ascii="Perpetua" w:eastAsia="Sabon-Roman" w:hAnsi="Perpetua" w:cs="Sabon-Roman"/>
          <w:sz w:val="24"/>
          <w:szCs w:val="24"/>
        </w:rPr>
        <w:t>normal spoilage numbers in the table. Note that 7,000 good units are completed and</w:t>
      </w:r>
      <w:r>
        <w:rPr>
          <w:rFonts w:ascii="Perpetua" w:eastAsia="Sabon-Roman" w:hAnsi="Perpetua" w:cs="Sabon-Roman"/>
          <w:sz w:val="24"/>
          <w:szCs w:val="24"/>
        </w:rPr>
        <w:t xml:space="preserve"> </w:t>
      </w:r>
      <w:r w:rsidRPr="00B70D2B">
        <w:rPr>
          <w:rFonts w:ascii="Perpetua" w:eastAsia="Sabon-Roman" w:hAnsi="Perpetua" w:cs="Sabon-Roman"/>
          <w:sz w:val="24"/>
          <w:szCs w:val="24"/>
        </w:rPr>
        <w:t>transferred out</w:t>
      </w:r>
      <w:r>
        <w:rPr>
          <w:rFonts w:ascii="Perpetua" w:eastAsia="Sabon-Roman" w:hAnsi="Perpetua" w:cs="Sabon-Roman"/>
          <w:sz w:val="24"/>
          <w:szCs w:val="24"/>
        </w:rPr>
        <w:t xml:space="preserve"> – </w:t>
      </w:r>
      <w:r w:rsidRPr="00B70D2B">
        <w:rPr>
          <w:rFonts w:ascii="Perpetua" w:eastAsia="Sabon-Roman" w:hAnsi="Perpetua" w:cs="Sabon-Roman"/>
          <w:sz w:val="24"/>
          <w:szCs w:val="24"/>
        </w:rPr>
        <w:t>1,500</w:t>
      </w:r>
      <w:r>
        <w:rPr>
          <w:rFonts w:ascii="Perpetua" w:eastAsia="Sabon-Roman" w:hAnsi="Perpetua" w:cs="Sabon-Roman"/>
          <w:sz w:val="24"/>
          <w:szCs w:val="24"/>
        </w:rPr>
        <w:t xml:space="preserve"> </w:t>
      </w:r>
      <w:r w:rsidRPr="00B70D2B">
        <w:rPr>
          <w:rFonts w:ascii="Perpetua" w:eastAsia="Sabon-Roman" w:hAnsi="Perpetua" w:cs="Sabon-Roman"/>
          <w:sz w:val="24"/>
          <w:szCs w:val="24"/>
        </w:rPr>
        <w:t>from beginning work in process and 5,500 started and completed</w:t>
      </w:r>
      <w:r>
        <w:rPr>
          <w:rFonts w:ascii="Perpetua" w:eastAsia="Sabon-Roman" w:hAnsi="Perpetua" w:cs="Sabon-Roman"/>
          <w:sz w:val="24"/>
          <w:szCs w:val="24"/>
        </w:rPr>
        <w:t xml:space="preserve"> </w:t>
      </w:r>
      <w:r w:rsidRPr="00B70D2B">
        <w:rPr>
          <w:rFonts w:ascii="Perpetua" w:eastAsia="Sabon-Roman" w:hAnsi="Perpetua" w:cs="Sabon-Roman"/>
          <w:sz w:val="24"/>
          <w:szCs w:val="24"/>
        </w:rPr>
        <w:t>during the period</w:t>
      </w:r>
      <w:r>
        <w:rPr>
          <w:rFonts w:ascii="Perpetua" w:eastAsia="Sabon-Roman" w:hAnsi="Perpetua" w:cs="Sabon-Roman"/>
          <w:sz w:val="24"/>
          <w:szCs w:val="24"/>
        </w:rPr>
        <w:t xml:space="preserve"> – </w:t>
      </w:r>
      <w:r w:rsidRPr="00B70D2B">
        <w:rPr>
          <w:rFonts w:ascii="Perpetua" w:eastAsia="Sabon-Roman" w:hAnsi="Perpetua" w:cs="Sabon-Roman"/>
          <w:sz w:val="24"/>
          <w:szCs w:val="24"/>
        </w:rPr>
        <w:t>while</w:t>
      </w:r>
      <w:r>
        <w:rPr>
          <w:rFonts w:ascii="Perpetua" w:eastAsia="Sabon-Roman" w:hAnsi="Perpetua" w:cs="Sabon-Roman"/>
          <w:sz w:val="24"/>
          <w:szCs w:val="24"/>
        </w:rPr>
        <w:t xml:space="preserve"> </w:t>
      </w:r>
      <w:r w:rsidRPr="00B70D2B">
        <w:rPr>
          <w:rFonts w:ascii="Perpetua" w:eastAsia="Sabon-Roman" w:hAnsi="Perpetua" w:cs="Sabon-Roman"/>
          <w:sz w:val="24"/>
          <w:szCs w:val="24"/>
        </w:rPr>
        <w:t>2,000 units are in ending work in process.</w:t>
      </w:r>
    </w:p>
    <w:p w:rsidR="00B70D2B" w:rsidRDefault="00B70D2B" w:rsidP="00B70D2B">
      <w:pPr>
        <w:autoSpaceDE w:val="0"/>
        <w:autoSpaceDN w:val="0"/>
        <w:adjustRightInd w:val="0"/>
        <w:spacing w:after="0" w:line="240" w:lineRule="auto"/>
        <w:jc w:val="both"/>
        <w:rPr>
          <w:rFonts w:ascii="Perpetua" w:eastAsia="Sabon-Roman" w:hAnsi="Perpetua" w:cs="Sabon-Roman"/>
          <w:sz w:val="24"/>
          <w:szCs w:val="24"/>
        </w:rPr>
      </w:pPr>
    </w:p>
    <w:p w:rsidR="00B70D2B" w:rsidRDefault="000A35AD" w:rsidP="00B70D2B">
      <w:pPr>
        <w:autoSpaceDE w:val="0"/>
        <w:autoSpaceDN w:val="0"/>
        <w:adjustRightInd w:val="0"/>
        <w:spacing w:after="0" w:line="240" w:lineRule="auto"/>
        <w:jc w:val="both"/>
        <w:rPr>
          <w:rFonts w:ascii="Perpetua" w:eastAsia="Sabon-Roman" w:hAnsi="Perpetua" w:cs="Sabon-Roman"/>
          <w:sz w:val="24"/>
          <w:szCs w:val="24"/>
        </w:rPr>
      </w:pPr>
      <w:r>
        <w:rPr>
          <w:rFonts w:ascii="Perpetua" w:eastAsia="Sabon-Roman" w:hAnsi="Perpetua" w:cs="Sabon-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334.5pt;margin-top:12.7pt;width:0;height:11.25pt;z-index:251665408" o:connectortype="straight"/>
        </w:pict>
      </w:r>
      <w:r>
        <w:rPr>
          <w:rFonts w:ascii="Perpetua" w:eastAsia="Sabon-Roman" w:hAnsi="Perpetua" w:cs="Sabon-Roman"/>
          <w:noProof/>
          <w:sz w:val="24"/>
          <w:szCs w:val="24"/>
        </w:rPr>
        <w:pict>
          <v:shape id="_x0000_s1033" type="#_x0000_t32" style="position:absolute;left:0;text-align:left;margin-left:255pt;margin-top:12.7pt;width:0;height:11.25pt;z-index:251662336" o:connectortype="straight"/>
        </w:pict>
      </w:r>
      <w:r>
        <w:rPr>
          <w:rFonts w:ascii="Perpetua" w:eastAsia="Sabon-Roman" w:hAnsi="Perpetua" w:cs="Sabon-Roman"/>
          <w:noProof/>
          <w:sz w:val="24"/>
          <w:szCs w:val="24"/>
        </w:rPr>
        <w:pict>
          <v:shape id="_x0000_s1032" type="#_x0000_t32" style="position:absolute;left:0;text-align:left;margin-left:36pt;margin-top:11.95pt;width:0;height:12pt;z-index:251661312" o:connectortype="straight"/>
        </w:pict>
      </w:r>
      <w:r w:rsidR="006D44EA">
        <w:rPr>
          <w:rFonts w:ascii="Perpetua" w:hAnsi="Perpetua" w:cs="HelveticaNeue-MediumExt"/>
          <w:b/>
          <w:noProof/>
          <w:sz w:val="24"/>
          <w:szCs w:val="24"/>
        </w:rPr>
        <w:pict>
          <v:shape id="_x0000_s1037" type="#_x0000_t32" style="position:absolute;left:0;text-align:left;margin-left:503.25pt;margin-top:11.2pt;width:0;height:78.75pt;z-index:251666432" o:connectortype="straight"/>
        </w:pict>
      </w:r>
      <w:r w:rsidR="006D44EA">
        <w:rPr>
          <w:rFonts w:ascii="Perpetua" w:eastAsia="Sabon-Roman" w:hAnsi="Perpetua" w:cs="Sabon-Roman"/>
          <w:noProof/>
          <w:sz w:val="24"/>
          <w:szCs w:val="24"/>
        </w:rPr>
        <w:pict>
          <v:shape id="_x0000_s1034" type="#_x0000_t32" style="position:absolute;left:0;text-align:left;margin-left:295.5pt;margin-top:11.95pt;width:0;height:78.85pt;z-index:251663360" o:connectortype="straight"/>
        </w:pict>
      </w:r>
      <w:r w:rsidR="006D44EA">
        <w:rPr>
          <w:rFonts w:ascii="Perpetua" w:eastAsia="Sabon-Roman" w:hAnsi="Perpetua" w:cs="Sabon-Roman"/>
          <w:noProof/>
          <w:sz w:val="24"/>
          <w:szCs w:val="24"/>
        </w:rPr>
        <w:pict>
          <v:shape id="_x0000_s1035" type="#_x0000_t32" style="position:absolute;left:0;text-align:left;margin-left:97.5pt;margin-top:11.95pt;width:0;height:78.85pt;z-index:251664384" o:connectortype="straight"/>
        </w:pict>
      </w:r>
      <w:r w:rsidR="009F788F">
        <w:rPr>
          <w:rFonts w:ascii="Perpetua" w:hAnsi="Perpetua" w:cs="Univers-CondensedBold"/>
          <w:b/>
          <w:bCs/>
          <w:sz w:val="24"/>
          <w:szCs w:val="24"/>
        </w:rPr>
        <w:t xml:space="preserve">           </w:t>
      </w:r>
      <w:r w:rsidR="009F788F" w:rsidRPr="009F788F">
        <w:rPr>
          <w:rFonts w:ascii="Perpetua" w:hAnsi="Perpetua" w:cs="Univers-CondensedBold"/>
          <w:b/>
          <w:bCs/>
          <w:sz w:val="24"/>
          <w:szCs w:val="24"/>
        </w:rPr>
        <w:t xml:space="preserve">0% </w:t>
      </w:r>
      <w:r w:rsidR="009F788F">
        <w:rPr>
          <w:rFonts w:ascii="Perpetua" w:hAnsi="Perpetua" w:cs="Univers-CondensedBold"/>
          <w:b/>
          <w:bCs/>
          <w:sz w:val="24"/>
          <w:szCs w:val="24"/>
        </w:rPr>
        <w:t xml:space="preserve">             </w:t>
      </w:r>
      <w:r w:rsidR="009F788F" w:rsidRPr="009F788F">
        <w:rPr>
          <w:rFonts w:ascii="Perpetua" w:hAnsi="Perpetua" w:cs="Univers-CondensedBold"/>
          <w:b/>
          <w:bCs/>
          <w:sz w:val="24"/>
          <w:szCs w:val="24"/>
        </w:rPr>
        <w:t xml:space="preserve">20% </w:t>
      </w:r>
      <w:r w:rsidR="009F788F">
        <w:rPr>
          <w:rFonts w:ascii="Perpetua" w:hAnsi="Perpetua" w:cs="Univers-CondensedBold"/>
          <w:b/>
          <w:bCs/>
          <w:sz w:val="24"/>
          <w:szCs w:val="24"/>
        </w:rPr>
        <w:t xml:space="preserve">                                             5</w:t>
      </w:r>
      <w:r w:rsidR="009F788F" w:rsidRPr="009F788F">
        <w:rPr>
          <w:rFonts w:ascii="Perpetua" w:hAnsi="Perpetua" w:cs="Univers-CondensedBold"/>
          <w:b/>
          <w:bCs/>
          <w:sz w:val="24"/>
          <w:szCs w:val="24"/>
        </w:rPr>
        <w:t>0%</w:t>
      </w:r>
      <w:r w:rsidR="009F788F">
        <w:rPr>
          <w:rFonts w:ascii="Perpetua" w:hAnsi="Perpetua" w:cs="Univers-CondensedBold"/>
          <w:b/>
          <w:bCs/>
          <w:sz w:val="24"/>
          <w:szCs w:val="24"/>
        </w:rPr>
        <w:t xml:space="preserve">       55</w:t>
      </w:r>
      <w:r w:rsidR="009F788F" w:rsidRPr="009F788F">
        <w:rPr>
          <w:rFonts w:ascii="Perpetua" w:hAnsi="Perpetua" w:cs="Univers-CondensedBold"/>
          <w:b/>
          <w:bCs/>
          <w:sz w:val="24"/>
          <w:szCs w:val="24"/>
        </w:rPr>
        <w:t>%</w:t>
      </w:r>
      <w:r w:rsidR="009F788F">
        <w:rPr>
          <w:rFonts w:ascii="Perpetua" w:hAnsi="Perpetua" w:cs="Univers-CondensedBold"/>
          <w:b/>
          <w:bCs/>
          <w:sz w:val="24"/>
          <w:szCs w:val="24"/>
        </w:rPr>
        <w:t xml:space="preserve">      6</w:t>
      </w:r>
      <w:r w:rsidR="009F788F" w:rsidRPr="009F788F">
        <w:rPr>
          <w:rFonts w:ascii="Perpetua" w:hAnsi="Perpetua" w:cs="Univers-CondensedBold"/>
          <w:b/>
          <w:bCs/>
          <w:sz w:val="24"/>
          <w:szCs w:val="24"/>
        </w:rPr>
        <w:t>0%</w:t>
      </w:r>
      <w:r w:rsidR="009F788F">
        <w:rPr>
          <w:rFonts w:ascii="Perpetua" w:hAnsi="Perpetua" w:cs="Univers-CondensedBold"/>
          <w:b/>
          <w:bCs/>
          <w:sz w:val="24"/>
          <w:szCs w:val="24"/>
        </w:rPr>
        <w:t xml:space="preserve">                                                </w:t>
      </w:r>
      <w:r w:rsidR="009F788F" w:rsidRPr="009F788F">
        <w:rPr>
          <w:rFonts w:ascii="Perpetua" w:hAnsi="Perpetua" w:cs="Univers-CondensedBold"/>
          <w:b/>
          <w:bCs/>
          <w:sz w:val="24"/>
          <w:szCs w:val="24"/>
        </w:rPr>
        <w:t>100%</w:t>
      </w:r>
    </w:p>
    <w:p w:rsidR="00B70D2B" w:rsidRDefault="009F788F" w:rsidP="00B70D2B">
      <w:pPr>
        <w:autoSpaceDE w:val="0"/>
        <w:autoSpaceDN w:val="0"/>
        <w:adjustRightInd w:val="0"/>
        <w:spacing w:after="0" w:line="240" w:lineRule="auto"/>
        <w:jc w:val="both"/>
        <w:rPr>
          <w:rFonts w:ascii="Perpetua" w:eastAsia="Sabon-Roman" w:hAnsi="Perpetua" w:cs="Sabon-Roman"/>
          <w:sz w:val="24"/>
          <w:szCs w:val="24"/>
        </w:rPr>
      </w:pPr>
      <w:r>
        <w:rPr>
          <w:rFonts w:ascii="Perpetua" w:eastAsia="Sabon-Roman" w:hAnsi="Perpetua" w:cs="Sabon-Roman"/>
          <w:noProof/>
          <w:sz w:val="24"/>
          <w:szCs w:val="24"/>
        </w:rPr>
        <w:pict>
          <v:shape id="_x0000_s1031" type="#_x0000_t32" style="position:absolute;left:0;text-align:left;margin-left:36.75pt;margin-top:4.95pt;width:466.5pt;height:.05pt;z-index:251660288" o:connectortype="straight"/>
        </w:pict>
      </w:r>
    </w:p>
    <w:p w:rsidR="006D44EA" w:rsidRDefault="006D44EA" w:rsidP="006D44EA">
      <w:pPr>
        <w:tabs>
          <w:tab w:val="left" w:pos="7065"/>
        </w:tabs>
        <w:autoSpaceDE w:val="0"/>
        <w:autoSpaceDN w:val="0"/>
        <w:adjustRightInd w:val="0"/>
        <w:spacing w:after="0" w:line="240" w:lineRule="auto"/>
        <w:jc w:val="both"/>
        <w:rPr>
          <w:rFonts w:ascii="Perpetua" w:eastAsia="Sabon-Roman" w:hAnsi="Perpetua" w:cs="Sabon-Roman"/>
          <w:sz w:val="24"/>
          <w:szCs w:val="24"/>
        </w:rPr>
      </w:pPr>
      <w:r>
        <w:rPr>
          <w:rFonts w:ascii="Perpetua" w:eastAsia="Sabon-Roman" w:hAnsi="Perpetua" w:cs="Sabon-Roman"/>
          <w:noProof/>
          <w:sz w:val="24"/>
          <w:szCs w:val="24"/>
        </w:rPr>
        <w:pict>
          <v:shape id="_x0000_s1041" type="#_x0000_t32" style="position:absolute;left:0;text-align:left;margin-left:334.5pt;margin-top:10.9pt;width:168.75pt;height:.05pt;z-index:251668480" o:connectortype="straight">
            <v:stroke endarrow="block"/>
          </v:shape>
        </w:pict>
      </w:r>
      <w:r>
        <w:rPr>
          <w:rFonts w:ascii="Perpetua" w:eastAsia="Sabon-Roman" w:hAnsi="Perpetua" w:cs="Sabon-Roman"/>
          <w:sz w:val="24"/>
          <w:szCs w:val="24"/>
        </w:rPr>
        <w:t xml:space="preserve">                                                                                                                 </w:t>
      </w:r>
      <w:r w:rsidRPr="006D44EA">
        <w:rPr>
          <w:rFonts w:ascii="Perpetua" w:hAnsi="Perpetua" w:cs="Univers-Condensed"/>
          <w:sz w:val="20"/>
          <w:szCs w:val="17"/>
        </w:rPr>
        <w:t>1,500 units from beginning work in process</w:t>
      </w:r>
    </w:p>
    <w:p w:rsidR="00B70D2B" w:rsidRPr="00B70D2B" w:rsidRDefault="009F788F" w:rsidP="009F788F">
      <w:pPr>
        <w:tabs>
          <w:tab w:val="left" w:pos="7185"/>
        </w:tabs>
        <w:autoSpaceDE w:val="0"/>
        <w:autoSpaceDN w:val="0"/>
        <w:adjustRightInd w:val="0"/>
        <w:spacing w:after="0" w:line="240" w:lineRule="auto"/>
        <w:jc w:val="both"/>
        <w:rPr>
          <w:rFonts w:ascii="Perpetua" w:eastAsia="Sabon-Roman" w:hAnsi="Perpetua" w:cs="Sabon-Roman"/>
          <w:sz w:val="24"/>
          <w:szCs w:val="24"/>
        </w:rPr>
      </w:pPr>
      <w:r>
        <w:rPr>
          <w:rFonts w:ascii="Perpetua" w:eastAsia="Sabon-Roman" w:hAnsi="Perpetua" w:cs="Sabon-Roman"/>
          <w:sz w:val="24"/>
          <w:szCs w:val="24"/>
        </w:rPr>
        <w:tab/>
      </w:r>
    </w:p>
    <w:p w:rsidR="009F788F" w:rsidRDefault="006D44EA" w:rsidP="006D44EA">
      <w:pPr>
        <w:tabs>
          <w:tab w:val="left" w:pos="7065"/>
        </w:tabs>
        <w:autoSpaceDE w:val="0"/>
        <w:autoSpaceDN w:val="0"/>
        <w:adjustRightInd w:val="0"/>
        <w:spacing w:after="0" w:line="240" w:lineRule="auto"/>
        <w:jc w:val="both"/>
        <w:rPr>
          <w:rFonts w:ascii="Perpetua" w:hAnsi="Perpetua" w:cs="HelveticaNeue-MediumExt"/>
          <w:b/>
          <w:sz w:val="24"/>
          <w:szCs w:val="24"/>
        </w:rPr>
      </w:pPr>
      <w:r>
        <w:rPr>
          <w:rFonts w:ascii="Perpetua" w:hAnsi="Perpetua" w:cs="HelveticaNeue-MediumExt"/>
          <w:b/>
          <w:noProof/>
          <w:sz w:val="24"/>
          <w:szCs w:val="24"/>
        </w:rPr>
        <w:pict>
          <v:shape id="_x0000_s1040" type="#_x0000_t32" style="position:absolute;left:0;text-align:left;margin-left:36pt;margin-top:11.15pt;width:466.5pt;height:0;z-index:251667456" o:connectortype="straight">
            <v:stroke endarrow="block"/>
          </v:shape>
        </w:pict>
      </w:r>
      <w:r>
        <w:rPr>
          <w:rFonts w:ascii="Perpetua" w:hAnsi="Perpetua" w:cs="Univers-Condensed"/>
          <w:sz w:val="20"/>
          <w:szCs w:val="17"/>
        </w:rPr>
        <w:t xml:space="preserve">                  </w:t>
      </w:r>
      <w:r w:rsidRPr="006D44EA">
        <w:rPr>
          <w:rFonts w:ascii="Perpetua" w:hAnsi="Perpetua" w:cs="Univers-Condensed"/>
          <w:sz w:val="20"/>
          <w:szCs w:val="17"/>
        </w:rPr>
        <w:t>5,500 units started and completed</w:t>
      </w:r>
      <w:r w:rsidR="009F788F">
        <w:rPr>
          <w:rFonts w:ascii="Perpetua" w:hAnsi="Perpetua" w:cs="HelveticaNeue-MediumExt"/>
          <w:b/>
          <w:sz w:val="24"/>
          <w:szCs w:val="24"/>
        </w:rPr>
        <w:tab/>
      </w:r>
    </w:p>
    <w:p w:rsidR="009F788F" w:rsidRDefault="009F788F" w:rsidP="00CB4159">
      <w:pPr>
        <w:autoSpaceDE w:val="0"/>
        <w:autoSpaceDN w:val="0"/>
        <w:adjustRightInd w:val="0"/>
        <w:spacing w:after="0" w:line="240" w:lineRule="auto"/>
        <w:jc w:val="both"/>
        <w:rPr>
          <w:rFonts w:ascii="Perpetua" w:hAnsi="Perpetua" w:cs="HelveticaNeue-MediumExt"/>
          <w:b/>
          <w:sz w:val="24"/>
          <w:szCs w:val="24"/>
        </w:rPr>
      </w:pPr>
    </w:p>
    <w:p w:rsidR="009F788F" w:rsidRPr="006D44EA" w:rsidRDefault="006D44EA" w:rsidP="006D44EA">
      <w:pPr>
        <w:tabs>
          <w:tab w:val="left" w:pos="7065"/>
        </w:tabs>
        <w:autoSpaceDE w:val="0"/>
        <w:autoSpaceDN w:val="0"/>
        <w:adjustRightInd w:val="0"/>
        <w:spacing w:after="0" w:line="240" w:lineRule="auto"/>
        <w:jc w:val="both"/>
        <w:rPr>
          <w:rFonts w:ascii="Perpetua" w:hAnsi="Perpetua" w:cs="Univers-Condensed"/>
          <w:sz w:val="20"/>
          <w:szCs w:val="17"/>
        </w:rPr>
      </w:pPr>
      <w:r w:rsidRPr="006D44EA">
        <w:rPr>
          <w:rFonts w:ascii="Perpetua" w:hAnsi="Perpetua" w:cs="Univers-Condensed"/>
          <w:sz w:val="20"/>
          <w:szCs w:val="17"/>
        </w:rPr>
        <w:t xml:space="preserve">                  Work done on </w:t>
      </w:r>
      <w:r>
        <w:rPr>
          <w:rFonts w:ascii="Perpetua" w:hAnsi="Perpetua" w:cs="Univers-Condensed"/>
          <w:sz w:val="20"/>
          <w:szCs w:val="17"/>
        </w:rPr>
        <w:t xml:space="preserve">  </w:t>
      </w:r>
      <w:r w:rsidRPr="006D44EA">
        <w:rPr>
          <w:rFonts w:ascii="Perpetua" w:hAnsi="Perpetua" w:cs="Univers-Condensed"/>
          <w:sz w:val="20"/>
          <w:szCs w:val="17"/>
        </w:rPr>
        <w:t>2,000 units in ending work in process</w:t>
      </w:r>
    </w:p>
    <w:p w:rsidR="009F788F" w:rsidRDefault="006D44EA" w:rsidP="00CB4159">
      <w:pPr>
        <w:autoSpaceDE w:val="0"/>
        <w:autoSpaceDN w:val="0"/>
        <w:adjustRightInd w:val="0"/>
        <w:spacing w:after="0" w:line="240" w:lineRule="auto"/>
        <w:jc w:val="both"/>
        <w:rPr>
          <w:rFonts w:ascii="Perpetua" w:hAnsi="Perpetua" w:cs="HelveticaNeue-MediumExt"/>
          <w:b/>
          <w:sz w:val="24"/>
          <w:szCs w:val="24"/>
        </w:rPr>
      </w:pPr>
      <w:r>
        <w:rPr>
          <w:rFonts w:ascii="Perpetua" w:eastAsia="Sabon-Roman" w:hAnsi="Perpetua" w:cs="Sabon-Roman"/>
          <w:noProof/>
          <w:sz w:val="24"/>
          <w:szCs w:val="24"/>
        </w:rPr>
        <w:pict>
          <v:shape id="_x0000_s1042" type="#_x0000_t32" style="position:absolute;left:0;text-align:left;margin-left:36pt;margin-top:1.45pt;width:219pt;height:0;z-index:251669504" o:connectortype="straight">
            <v:stroke endarrow="block"/>
          </v:shape>
        </w:pict>
      </w:r>
    </w:p>
    <w:p w:rsidR="000A35AD" w:rsidRPr="000A35AD" w:rsidRDefault="006D44EA" w:rsidP="000A35AD">
      <w:pPr>
        <w:autoSpaceDE w:val="0"/>
        <w:autoSpaceDN w:val="0"/>
        <w:adjustRightInd w:val="0"/>
        <w:spacing w:after="0" w:line="240" w:lineRule="auto"/>
        <w:jc w:val="both"/>
        <w:rPr>
          <w:rFonts w:ascii="Perpetua" w:eastAsia="Sabon-Roman" w:hAnsi="Perpetua" w:cs="Sabon-Roman"/>
          <w:sz w:val="24"/>
          <w:szCs w:val="24"/>
        </w:rPr>
      </w:pPr>
      <w:r w:rsidRPr="006D44EA">
        <w:rPr>
          <w:rFonts w:ascii="Perpetua" w:eastAsia="Sabon-Roman" w:hAnsi="Perpetua" w:cs="Sabon-Roman"/>
          <w:sz w:val="24"/>
          <w:szCs w:val="24"/>
        </w:rPr>
        <w:t>To see the number of units passing each inspection point, consider in the diagram the vertical</w:t>
      </w:r>
      <w:r>
        <w:rPr>
          <w:rFonts w:ascii="Perpetua" w:eastAsia="Sabon-Roman" w:hAnsi="Perpetua" w:cs="Sabon-Roman"/>
          <w:sz w:val="24"/>
          <w:szCs w:val="24"/>
        </w:rPr>
        <w:t xml:space="preserve"> </w:t>
      </w:r>
      <w:r w:rsidRPr="006D44EA">
        <w:rPr>
          <w:rFonts w:ascii="Perpetua" w:eastAsia="Sabon-Roman" w:hAnsi="Perpetua" w:cs="Sabon-Roman"/>
          <w:sz w:val="24"/>
          <w:szCs w:val="24"/>
        </w:rPr>
        <w:t>lines at the 20%, 55%, and 100% inspection points. Note that the vertical line at</w:t>
      </w:r>
      <w:r>
        <w:rPr>
          <w:rFonts w:ascii="Perpetua" w:eastAsia="Sabon-Roman" w:hAnsi="Perpetua" w:cs="Sabon-Roman"/>
          <w:sz w:val="24"/>
          <w:szCs w:val="24"/>
        </w:rPr>
        <w:t xml:space="preserve"> </w:t>
      </w:r>
      <w:r w:rsidRPr="006D44EA">
        <w:rPr>
          <w:rFonts w:ascii="Perpetua" w:eastAsia="Sabon-Roman" w:hAnsi="Perpetua" w:cs="Sabon-Roman"/>
          <w:sz w:val="24"/>
          <w:szCs w:val="24"/>
        </w:rPr>
        <w:t>20% crosses two horizontal lines</w:t>
      </w:r>
      <w:r>
        <w:rPr>
          <w:rFonts w:ascii="Perpetua" w:eastAsia="Sabon-Roman" w:hAnsi="Perpetua" w:cs="Sabon-Roman"/>
          <w:sz w:val="24"/>
          <w:szCs w:val="24"/>
        </w:rPr>
        <w:t xml:space="preserve"> – 5,500</w:t>
      </w:r>
      <w:r w:rsidRPr="006D44EA">
        <w:rPr>
          <w:rFonts w:ascii="Perpetua" w:eastAsia="Sabon-Roman" w:hAnsi="Perpetua" w:cs="Sabon-Roman"/>
          <w:sz w:val="24"/>
          <w:szCs w:val="24"/>
        </w:rPr>
        <w:t xml:space="preserve"> good units started and completed and</w:t>
      </w:r>
      <w:r>
        <w:rPr>
          <w:rFonts w:ascii="Perpetua" w:eastAsia="Sabon-Roman" w:hAnsi="Perpetua" w:cs="Sabon-Roman"/>
          <w:sz w:val="24"/>
          <w:szCs w:val="24"/>
        </w:rPr>
        <w:t xml:space="preserve"> </w:t>
      </w:r>
      <w:r w:rsidRPr="006D44EA">
        <w:rPr>
          <w:rFonts w:ascii="Perpetua" w:eastAsia="Sabon-Roman" w:hAnsi="Perpetua" w:cs="Sabon-Roman"/>
          <w:sz w:val="24"/>
          <w:szCs w:val="24"/>
        </w:rPr>
        <w:t>2,000 units in ending work in process</w:t>
      </w:r>
      <w:r>
        <w:rPr>
          <w:rFonts w:ascii="Perpetua" w:eastAsia="Sabon-Roman" w:hAnsi="Perpetua" w:cs="Sabon-Roman"/>
          <w:sz w:val="24"/>
          <w:szCs w:val="24"/>
        </w:rPr>
        <w:t xml:space="preserve"> – </w:t>
      </w:r>
      <w:r w:rsidRPr="006D44EA">
        <w:rPr>
          <w:rFonts w:ascii="Perpetua" w:eastAsia="Sabon-Roman" w:hAnsi="Perpetua" w:cs="Sabon-Roman"/>
          <w:sz w:val="24"/>
          <w:szCs w:val="24"/>
        </w:rPr>
        <w:t>for a total of 7,500 good units. (The 20% vertical</w:t>
      </w:r>
      <w:r>
        <w:rPr>
          <w:rFonts w:ascii="Perpetua" w:eastAsia="Sabon-Roman" w:hAnsi="Perpetua" w:cs="Sabon-Roman"/>
          <w:sz w:val="24"/>
          <w:szCs w:val="24"/>
        </w:rPr>
        <w:t xml:space="preserve"> </w:t>
      </w:r>
      <w:r w:rsidRPr="006D44EA">
        <w:rPr>
          <w:rFonts w:ascii="Perpetua" w:eastAsia="Sabon-Roman" w:hAnsi="Perpetua" w:cs="Sabon-Roman"/>
          <w:sz w:val="24"/>
          <w:szCs w:val="24"/>
        </w:rPr>
        <w:t>line does not cross the line representing work done on the 1,500 good units completed</w:t>
      </w:r>
      <w:r w:rsidR="000A35AD">
        <w:rPr>
          <w:rFonts w:ascii="Perpetua" w:eastAsia="Sabon-Roman" w:hAnsi="Perpetua" w:cs="Sabon-Roman"/>
          <w:sz w:val="24"/>
          <w:szCs w:val="24"/>
        </w:rPr>
        <w:t xml:space="preserve"> </w:t>
      </w:r>
      <w:r w:rsidR="000A35AD" w:rsidRPr="000A35AD">
        <w:rPr>
          <w:rFonts w:ascii="Perpetua" w:eastAsia="Sabon-Roman" w:hAnsi="Perpetua" w:cs="Sabon-Roman"/>
          <w:sz w:val="24"/>
          <w:szCs w:val="24"/>
        </w:rPr>
        <w:t>from beginning work in process, because these units are already 60% complete at the</w:t>
      </w:r>
      <w:r w:rsidR="000A35AD">
        <w:rPr>
          <w:rFonts w:ascii="Perpetua" w:eastAsia="Sabon-Roman" w:hAnsi="Perpetua" w:cs="Sabon-Roman"/>
          <w:sz w:val="24"/>
          <w:szCs w:val="24"/>
        </w:rPr>
        <w:t xml:space="preserve"> </w:t>
      </w:r>
      <w:r w:rsidR="000A35AD" w:rsidRPr="000A35AD">
        <w:rPr>
          <w:rFonts w:ascii="Perpetua" w:eastAsia="Sabon-Roman" w:hAnsi="Perpetua" w:cs="Sabon-Roman"/>
          <w:sz w:val="24"/>
          <w:szCs w:val="24"/>
        </w:rPr>
        <w:t>start of the period and, hence, are not inspected this period.) Normal spoilage equals 10%</w:t>
      </w:r>
      <w:r w:rsidR="000A35AD">
        <w:rPr>
          <w:rFonts w:ascii="Perpetua" w:eastAsia="Sabon-Roman" w:hAnsi="Perpetua" w:cs="Sabon-Roman"/>
          <w:sz w:val="24"/>
          <w:szCs w:val="24"/>
        </w:rPr>
        <w:t xml:space="preserve"> </w:t>
      </w:r>
      <w:r w:rsidR="000A35AD" w:rsidRPr="000A35AD">
        <w:rPr>
          <w:rFonts w:ascii="Perpetua" w:eastAsia="Sabon-Roman" w:hAnsi="Perpetua" w:cs="Sabon-Roman"/>
          <w:sz w:val="24"/>
          <w:szCs w:val="24"/>
        </w:rPr>
        <w:t>of 7,500 = 750 units. On the other hand, the vertical line at the 55% point crosses just the</w:t>
      </w:r>
      <w:r w:rsidR="000A35AD">
        <w:rPr>
          <w:rFonts w:ascii="Perpetua" w:eastAsia="Sabon-Roman" w:hAnsi="Perpetua" w:cs="Sabon-Roman"/>
          <w:sz w:val="24"/>
          <w:szCs w:val="24"/>
        </w:rPr>
        <w:t xml:space="preserve"> </w:t>
      </w:r>
      <w:r w:rsidR="000A35AD" w:rsidRPr="000A35AD">
        <w:rPr>
          <w:rFonts w:ascii="Perpetua" w:eastAsia="Sabon-Roman" w:hAnsi="Perpetua" w:cs="Sabon-Roman"/>
          <w:sz w:val="24"/>
          <w:szCs w:val="24"/>
        </w:rPr>
        <w:t>second horizontal line, indicating that only 5,500 good units pass this point. Normal</w:t>
      </w:r>
      <w:r w:rsidR="000A35AD">
        <w:rPr>
          <w:rFonts w:ascii="Perpetua" w:eastAsia="Sabon-Roman" w:hAnsi="Perpetua" w:cs="Sabon-Roman"/>
          <w:sz w:val="24"/>
          <w:szCs w:val="24"/>
        </w:rPr>
        <w:t xml:space="preserve"> </w:t>
      </w:r>
      <w:r w:rsidR="000A35AD" w:rsidRPr="000A35AD">
        <w:rPr>
          <w:rFonts w:ascii="Perpetua" w:eastAsia="Sabon-Roman" w:hAnsi="Perpetua" w:cs="Sabon-Roman"/>
          <w:sz w:val="24"/>
          <w:szCs w:val="24"/>
        </w:rPr>
        <w:t>spoilage in this case is 10% of 5,500 = 550 units. At the 100% point, normal spoilage =</w:t>
      </w:r>
      <w:r w:rsidR="000A35AD">
        <w:rPr>
          <w:rFonts w:ascii="Perpetua" w:eastAsia="Sabon-Roman" w:hAnsi="Perpetua" w:cs="Sabon-Roman"/>
          <w:sz w:val="24"/>
          <w:szCs w:val="24"/>
        </w:rPr>
        <w:t xml:space="preserve"> </w:t>
      </w:r>
      <w:r w:rsidR="000A35AD" w:rsidRPr="000A35AD">
        <w:rPr>
          <w:rFonts w:ascii="Perpetua" w:eastAsia="Sabon-Roman" w:hAnsi="Perpetua" w:cs="Sabon-Roman"/>
          <w:sz w:val="24"/>
          <w:szCs w:val="24"/>
        </w:rPr>
        <w:t>10% of 7,000 (1,500 + 5,500) good units = 700 units.</w:t>
      </w:r>
    </w:p>
    <w:p w:rsidR="000A35AD" w:rsidRDefault="000A35AD" w:rsidP="000A35AD">
      <w:pPr>
        <w:autoSpaceDE w:val="0"/>
        <w:autoSpaceDN w:val="0"/>
        <w:adjustRightInd w:val="0"/>
        <w:spacing w:after="0" w:line="240" w:lineRule="auto"/>
        <w:jc w:val="both"/>
        <w:rPr>
          <w:rFonts w:ascii="Perpetua" w:eastAsia="Sabon-Roman" w:hAnsi="Perpetua" w:cs="Sabon-Roman"/>
          <w:sz w:val="24"/>
          <w:szCs w:val="24"/>
        </w:rPr>
      </w:pPr>
    </w:p>
    <w:p w:rsidR="000A35AD" w:rsidRDefault="000A35AD" w:rsidP="000A35AD">
      <w:pPr>
        <w:autoSpaceDE w:val="0"/>
        <w:autoSpaceDN w:val="0"/>
        <w:adjustRightInd w:val="0"/>
        <w:spacing w:after="0" w:line="240" w:lineRule="auto"/>
        <w:jc w:val="both"/>
        <w:rPr>
          <w:rFonts w:ascii="Perpetua" w:eastAsia="Sabon-Roman" w:hAnsi="Perpetua" w:cs="Sabon-Roman"/>
          <w:sz w:val="24"/>
          <w:szCs w:val="24"/>
        </w:rPr>
      </w:pPr>
      <w:r w:rsidRPr="000A35AD">
        <w:rPr>
          <w:rFonts w:ascii="Perpetua" w:eastAsia="Sabon-Roman" w:hAnsi="Perpetua" w:cs="Sabon-Roman"/>
          <w:sz w:val="24"/>
          <w:szCs w:val="24"/>
        </w:rPr>
        <w:t xml:space="preserve">Exhibit </w:t>
      </w:r>
      <w:r>
        <w:rPr>
          <w:rFonts w:ascii="Perpetua" w:eastAsia="Sabon-Roman" w:hAnsi="Perpetua" w:cs="Sabon-Roman"/>
          <w:sz w:val="24"/>
          <w:szCs w:val="24"/>
        </w:rPr>
        <w:t xml:space="preserve">5 – </w:t>
      </w:r>
      <w:r w:rsidRPr="000A35AD">
        <w:rPr>
          <w:rFonts w:ascii="Perpetua" w:eastAsia="Sabon-Roman" w:hAnsi="Perpetua" w:cs="Sabon-Roman"/>
          <w:sz w:val="24"/>
          <w:szCs w:val="24"/>
        </w:rPr>
        <w:t>4</w:t>
      </w:r>
      <w:r>
        <w:rPr>
          <w:rFonts w:ascii="Perpetua" w:eastAsia="Sabon-Roman" w:hAnsi="Perpetua" w:cs="Sabon-Roman"/>
          <w:sz w:val="24"/>
          <w:szCs w:val="24"/>
        </w:rPr>
        <w:t xml:space="preserve"> </w:t>
      </w:r>
      <w:r w:rsidRPr="000A35AD">
        <w:rPr>
          <w:rFonts w:ascii="Perpetua" w:eastAsia="Sabon-Roman" w:hAnsi="Perpetua" w:cs="Sabon-Roman"/>
          <w:sz w:val="24"/>
          <w:szCs w:val="24"/>
        </w:rPr>
        <w:t>shows the computation of equivalent units under the weighted</w:t>
      </w:r>
      <w:r>
        <w:rPr>
          <w:rFonts w:ascii="Perpetua" w:eastAsia="Sabon-Roman" w:hAnsi="Perpetua" w:cs="Sabon-Roman"/>
          <w:sz w:val="24"/>
          <w:szCs w:val="24"/>
        </w:rPr>
        <w:t xml:space="preserve"> – </w:t>
      </w:r>
      <w:r w:rsidRPr="000A35AD">
        <w:rPr>
          <w:rFonts w:ascii="Perpetua" w:eastAsia="Sabon-Roman" w:hAnsi="Perpetua" w:cs="Sabon-Roman"/>
          <w:sz w:val="24"/>
          <w:szCs w:val="24"/>
        </w:rPr>
        <w:t>average</w:t>
      </w:r>
      <w:r>
        <w:rPr>
          <w:rFonts w:ascii="Perpetua" w:eastAsia="Sabon-Roman" w:hAnsi="Perpetua" w:cs="Sabon-Roman"/>
          <w:sz w:val="24"/>
          <w:szCs w:val="24"/>
        </w:rPr>
        <w:t xml:space="preserve"> </w:t>
      </w:r>
      <w:r w:rsidRPr="000A35AD">
        <w:rPr>
          <w:rFonts w:ascii="Perpetua" w:eastAsia="Sabon-Roman" w:hAnsi="Perpetua" w:cs="Sabon-Roman"/>
          <w:sz w:val="24"/>
          <w:szCs w:val="24"/>
        </w:rPr>
        <w:t>method, assuming inspection at the 20% completion stage. The calculations depend on the</w:t>
      </w:r>
      <w:r>
        <w:rPr>
          <w:rFonts w:ascii="Perpetua" w:eastAsia="Sabon-Roman" w:hAnsi="Perpetua" w:cs="Sabon-Roman"/>
          <w:sz w:val="24"/>
          <w:szCs w:val="24"/>
        </w:rPr>
        <w:t xml:space="preserve"> </w:t>
      </w:r>
      <w:r w:rsidRPr="000A35AD">
        <w:rPr>
          <w:rFonts w:ascii="Perpetua" w:eastAsia="Sabon-Roman" w:hAnsi="Perpetua" w:cs="Sabon-Roman"/>
          <w:sz w:val="24"/>
          <w:szCs w:val="24"/>
        </w:rPr>
        <w:t>direct materials and conversion costs incurred to get the units to this inspection point. The</w:t>
      </w:r>
      <w:r>
        <w:rPr>
          <w:rFonts w:ascii="Perpetua" w:eastAsia="Sabon-Roman" w:hAnsi="Perpetua" w:cs="Sabon-Roman"/>
          <w:sz w:val="24"/>
          <w:szCs w:val="24"/>
        </w:rPr>
        <w:t xml:space="preserve"> </w:t>
      </w:r>
      <w:r w:rsidRPr="000A35AD">
        <w:rPr>
          <w:rFonts w:ascii="Perpetua" w:eastAsia="Sabon-Roman" w:hAnsi="Perpetua" w:cs="Sabon-Roman"/>
          <w:sz w:val="24"/>
          <w:szCs w:val="24"/>
        </w:rPr>
        <w:t>spoiled units have a full measure of direct materials and a 20% measure of conversion costs.</w:t>
      </w:r>
      <w:r>
        <w:rPr>
          <w:rFonts w:ascii="Perpetua" w:eastAsia="Sabon-Roman" w:hAnsi="Perpetua" w:cs="Sabon-Roman"/>
          <w:sz w:val="24"/>
          <w:szCs w:val="24"/>
        </w:rPr>
        <w:t xml:space="preserve"> </w:t>
      </w:r>
      <w:r w:rsidRPr="000A35AD">
        <w:rPr>
          <w:rFonts w:ascii="Perpetua" w:eastAsia="Sabon-Roman" w:hAnsi="Perpetua" w:cs="Sabon-Roman"/>
          <w:sz w:val="24"/>
          <w:szCs w:val="24"/>
        </w:rPr>
        <w:t>Calculations of costs per equivalent unit and the assignment of total costs to units completed</w:t>
      </w:r>
      <w:r>
        <w:rPr>
          <w:rFonts w:ascii="Perpetua" w:eastAsia="Sabon-Roman" w:hAnsi="Perpetua" w:cs="Sabon-Roman"/>
          <w:sz w:val="24"/>
          <w:szCs w:val="24"/>
        </w:rPr>
        <w:t xml:space="preserve"> </w:t>
      </w:r>
      <w:r w:rsidRPr="000A35AD">
        <w:rPr>
          <w:rFonts w:ascii="Perpetua" w:eastAsia="Sabon-Roman" w:hAnsi="Perpetua" w:cs="Sabon-Roman"/>
          <w:sz w:val="24"/>
          <w:szCs w:val="24"/>
        </w:rPr>
        <w:t>and to ending work in process are similar to calculations in previous illustrations in</w:t>
      </w:r>
      <w:r>
        <w:rPr>
          <w:rFonts w:ascii="Perpetua" w:eastAsia="Sabon-Roman" w:hAnsi="Perpetua" w:cs="Sabon-Roman"/>
          <w:sz w:val="24"/>
          <w:szCs w:val="24"/>
        </w:rPr>
        <w:t xml:space="preserve"> </w:t>
      </w:r>
      <w:r w:rsidRPr="000A35AD">
        <w:rPr>
          <w:rFonts w:ascii="Perpetua" w:eastAsia="Sabon-Roman" w:hAnsi="Perpetua" w:cs="Sabon-Roman"/>
          <w:sz w:val="24"/>
          <w:szCs w:val="24"/>
        </w:rPr>
        <w:t>this chapter. Because ending work in process has passed the inspection point, these units</w:t>
      </w:r>
      <w:r>
        <w:rPr>
          <w:rFonts w:ascii="Perpetua" w:eastAsia="Sabon-Roman" w:hAnsi="Perpetua" w:cs="Sabon-Roman"/>
          <w:sz w:val="24"/>
          <w:szCs w:val="24"/>
        </w:rPr>
        <w:t xml:space="preserve"> </w:t>
      </w:r>
      <w:r w:rsidRPr="000A35AD">
        <w:rPr>
          <w:rFonts w:ascii="Perpetua" w:eastAsia="Sabon-Roman" w:hAnsi="Perpetua" w:cs="Sabon-Roman"/>
          <w:sz w:val="24"/>
          <w:szCs w:val="24"/>
        </w:rPr>
        <w:t>bear normal spoilage costs, just like the units that have been completed and transferred out.</w:t>
      </w:r>
      <w:r>
        <w:rPr>
          <w:rFonts w:ascii="Perpetua" w:eastAsia="Sabon-Roman" w:hAnsi="Perpetua" w:cs="Sabon-Roman"/>
          <w:sz w:val="24"/>
          <w:szCs w:val="24"/>
        </w:rPr>
        <w:t xml:space="preserve"> </w:t>
      </w:r>
      <w:r w:rsidRPr="000A35AD">
        <w:rPr>
          <w:rFonts w:ascii="Perpetua" w:eastAsia="Sabon-Roman" w:hAnsi="Perpetua" w:cs="Sabon-Roman"/>
          <w:sz w:val="24"/>
          <w:szCs w:val="24"/>
        </w:rPr>
        <w:t>For example, conversion costs for units completed and transferred out include conversion</w:t>
      </w:r>
      <w:r>
        <w:rPr>
          <w:rFonts w:ascii="Perpetua" w:eastAsia="Sabon-Roman" w:hAnsi="Perpetua" w:cs="Sabon-Roman"/>
          <w:sz w:val="24"/>
          <w:szCs w:val="24"/>
        </w:rPr>
        <w:t xml:space="preserve"> </w:t>
      </w:r>
      <w:r w:rsidRPr="000A35AD">
        <w:rPr>
          <w:rFonts w:ascii="Perpetua" w:eastAsia="Sabon-Roman" w:hAnsi="Perpetua" w:cs="Sabon-Roman"/>
          <w:sz w:val="24"/>
          <w:szCs w:val="24"/>
        </w:rPr>
        <w:t xml:space="preserve">costs for 7,000 good units produced plus 20% </w:t>
      </w:r>
      <w:r>
        <w:rPr>
          <w:rFonts w:ascii="Perpetua" w:eastAsia="Sabon-Roman" w:hAnsi="Perpetua" w:cs="Sabon-Roman"/>
          <w:sz w:val="24"/>
          <w:szCs w:val="24"/>
        </w:rPr>
        <w:t xml:space="preserve">x </w:t>
      </w:r>
      <w:r w:rsidRPr="000A35AD">
        <w:rPr>
          <w:rFonts w:ascii="Perpetua" w:eastAsia="Sabon-Roman" w:hAnsi="Perpetua" w:cs="Sabon-Roman"/>
          <w:sz w:val="24"/>
          <w:szCs w:val="24"/>
        </w:rPr>
        <w:t xml:space="preserve">(10% </w:t>
      </w:r>
      <w:r>
        <w:rPr>
          <w:rFonts w:ascii="Perpetua" w:eastAsia="Sabon-Roman" w:hAnsi="Perpetua" w:cs="Sabon-Roman"/>
          <w:sz w:val="24"/>
          <w:szCs w:val="24"/>
        </w:rPr>
        <w:t xml:space="preserve">x </w:t>
      </w:r>
      <w:r w:rsidRPr="000A35AD">
        <w:rPr>
          <w:rFonts w:ascii="Perpetua" w:eastAsia="Sabon-Roman" w:hAnsi="Perpetua" w:cs="Sabon-Roman"/>
          <w:sz w:val="24"/>
          <w:szCs w:val="24"/>
        </w:rPr>
        <w:t xml:space="preserve">5,500) </w:t>
      </w:r>
      <w:r>
        <w:rPr>
          <w:rFonts w:ascii="Perpetua" w:eastAsia="Sabon-Roman" w:hAnsi="Perpetua" w:cs="Sabon-Roman"/>
          <w:sz w:val="24"/>
          <w:szCs w:val="24"/>
        </w:rPr>
        <w:t xml:space="preserve">= </w:t>
      </w:r>
      <w:r w:rsidRPr="000A35AD">
        <w:rPr>
          <w:rFonts w:ascii="Perpetua" w:eastAsia="Sabon-Roman" w:hAnsi="Perpetua" w:cs="Sabon-Roman"/>
          <w:sz w:val="24"/>
          <w:szCs w:val="24"/>
        </w:rPr>
        <w:t>110 equivalent units of</w:t>
      </w:r>
      <w:r>
        <w:rPr>
          <w:rFonts w:ascii="Perpetua" w:eastAsia="Sabon-Roman" w:hAnsi="Perpetua" w:cs="Sabon-Roman"/>
          <w:sz w:val="24"/>
          <w:szCs w:val="24"/>
        </w:rPr>
        <w:t xml:space="preserve"> </w:t>
      </w:r>
      <w:r w:rsidRPr="000A35AD">
        <w:rPr>
          <w:rFonts w:ascii="Perpetua" w:eastAsia="Sabon-Roman" w:hAnsi="Perpetua" w:cs="Sabon-Roman"/>
          <w:sz w:val="24"/>
          <w:szCs w:val="24"/>
        </w:rPr>
        <w:t xml:space="preserve">normal spoilage. </w:t>
      </w:r>
      <w:r w:rsidRPr="000A35AD">
        <w:rPr>
          <w:rFonts w:ascii="Perpetua" w:eastAsia="Sabon-Roman" w:hAnsi="Perpetua" w:cs="Sabon-Italic"/>
          <w:i/>
          <w:iCs/>
          <w:sz w:val="24"/>
          <w:szCs w:val="24"/>
        </w:rPr>
        <w:t xml:space="preserve">We multiply by 20% to obtain equivalent units of normal spoilage </w:t>
      </w:r>
      <w:r w:rsidRPr="000A35AD">
        <w:rPr>
          <w:rFonts w:ascii="Perpetua" w:eastAsia="Sabon-Roman" w:hAnsi="Perpetua" w:cs="Sabon-Italic"/>
          <w:i/>
          <w:iCs/>
          <w:sz w:val="24"/>
          <w:szCs w:val="24"/>
        </w:rPr>
        <w:lastRenderedPageBreak/>
        <w:t>because</w:t>
      </w:r>
      <w:r>
        <w:rPr>
          <w:rFonts w:ascii="Perpetua" w:eastAsia="Sabon-Roman" w:hAnsi="Perpetua" w:cs="Sabon-Roman"/>
          <w:sz w:val="24"/>
          <w:szCs w:val="24"/>
        </w:rPr>
        <w:t xml:space="preserve"> </w:t>
      </w:r>
      <w:r w:rsidRPr="000A35AD">
        <w:rPr>
          <w:rFonts w:ascii="Perpetua" w:eastAsia="Sabon-Roman" w:hAnsi="Perpetua" w:cs="Sabon-Italic"/>
          <w:i/>
          <w:iCs/>
          <w:sz w:val="24"/>
          <w:szCs w:val="24"/>
        </w:rPr>
        <w:t xml:space="preserve">conversion costs are only 20% complete at the inspection point. </w:t>
      </w:r>
      <w:r w:rsidRPr="000A35AD">
        <w:rPr>
          <w:rFonts w:ascii="Perpetua" w:eastAsia="Sabon-Roman" w:hAnsi="Perpetua" w:cs="Sabon-Roman"/>
          <w:sz w:val="24"/>
          <w:szCs w:val="24"/>
        </w:rPr>
        <w:t>Conversion costs of ending</w:t>
      </w:r>
      <w:r>
        <w:rPr>
          <w:rFonts w:ascii="Perpetua" w:eastAsia="Sabon-Roman" w:hAnsi="Perpetua" w:cs="Sabon-Roman"/>
          <w:sz w:val="24"/>
          <w:szCs w:val="24"/>
        </w:rPr>
        <w:t xml:space="preserve"> </w:t>
      </w:r>
      <w:r w:rsidRPr="000A35AD">
        <w:rPr>
          <w:rFonts w:ascii="Perpetua" w:eastAsia="Sabon-Roman" w:hAnsi="Perpetua" w:cs="Sabon-Roman"/>
          <w:sz w:val="24"/>
          <w:szCs w:val="24"/>
        </w:rPr>
        <w:t>work in process include conversion costs of 50% of 2,000</w:t>
      </w:r>
      <w:r>
        <w:rPr>
          <w:rFonts w:ascii="Perpetua" w:eastAsia="Sabon-Roman" w:hAnsi="Perpetua" w:cs="Sabon-Roman"/>
          <w:sz w:val="24"/>
          <w:szCs w:val="24"/>
        </w:rPr>
        <w:t xml:space="preserve"> =</w:t>
      </w:r>
      <w:r w:rsidRPr="000A35AD">
        <w:rPr>
          <w:rFonts w:ascii="Perpetua" w:eastAsia="Sabon-Roman" w:hAnsi="Perpetua" w:cs="Sabon-Roman"/>
          <w:sz w:val="24"/>
          <w:szCs w:val="24"/>
        </w:rPr>
        <w:t xml:space="preserve"> 1,000 equivalent good units</w:t>
      </w:r>
      <w:r>
        <w:rPr>
          <w:rFonts w:ascii="Perpetua" w:eastAsia="Sabon-Roman" w:hAnsi="Perpetua" w:cs="Sabon-Roman"/>
          <w:sz w:val="24"/>
          <w:szCs w:val="24"/>
        </w:rPr>
        <w:t xml:space="preserve"> </w:t>
      </w:r>
      <w:r w:rsidRPr="000A35AD">
        <w:rPr>
          <w:rFonts w:ascii="Perpetua" w:eastAsia="Sabon-Roman" w:hAnsi="Perpetua" w:cs="Sabon-Roman"/>
          <w:sz w:val="24"/>
          <w:szCs w:val="24"/>
        </w:rPr>
        <w:t>plus 20% (10%</w:t>
      </w:r>
      <w:r>
        <w:rPr>
          <w:rFonts w:ascii="Perpetua" w:eastAsia="Sabon-Roman" w:hAnsi="Perpetua" w:cs="Sabon-Roman"/>
          <w:sz w:val="24"/>
          <w:szCs w:val="24"/>
        </w:rPr>
        <w:t xml:space="preserve"> x</w:t>
      </w:r>
      <w:r w:rsidRPr="000A35AD">
        <w:rPr>
          <w:rFonts w:ascii="Perpetua" w:eastAsia="Sabon-Roman" w:hAnsi="Perpetua" w:cs="Sabon-Roman"/>
          <w:sz w:val="24"/>
          <w:szCs w:val="24"/>
        </w:rPr>
        <w:t xml:space="preserve"> 2,000) </w:t>
      </w:r>
      <w:r>
        <w:rPr>
          <w:rFonts w:ascii="Perpetua" w:eastAsia="Sabon-Roman" w:hAnsi="Perpetua" w:cs="Sabon-Roman"/>
          <w:sz w:val="24"/>
          <w:szCs w:val="24"/>
        </w:rPr>
        <w:t xml:space="preserve">= </w:t>
      </w:r>
      <w:r w:rsidRPr="000A35AD">
        <w:rPr>
          <w:rFonts w:ascii="Perpetua" w:eastAsia="Sabon-Roman" w:hAnsi="Perpetua" w:cs="Sabon-Roman"/>
          <w:sz w:val="24"/>
          <w:szCs w:val="24"/>
        </w:rPr>
        <w:t>40 equivalent units of normal spoilage. Thus, the equivalent</w:t>
      </w:r>
      <w:r>
        <w:rPr>
          <w:rFonts w:ascii="Perpetua" w:eastAsia="Sabon-Roman" w:hAnsi="Perpetua" w:cs="Sabon-Roman"/>
          <w:sz w:val="24"/>
          <w:szCs w:val="24"/>
        </w:rPr>
        <w:t xml:space="preserve"> </w:t>
      </w:r>
      <w:r w:rsidRPr="000A35AD">
        <w:rPr>
          <w:rFonts w:ascii="Perpetua" w:eastAsia="Sabon-Roman" w:hAnsi="Perpetua" w:cs="Sabon-Roman"/>
          <w:sz w:val="24"/>
          <w:szCs w:val="24"/>
        </w:rPr>
        <w:t>units of normal spoilage accounted for are 110 equivalent units related to units completed</w:t>
      </w:r>
      <w:r>
        <w:rPr>
          <w:rFonts w:ascii="Perpetua" w:eastAsia="Sabon-Roman" w:hAnsi="Perpetua" w:cs="Sabon-Roman"/>
          <w:sz w:val="24"/>
          <w:szCs w:val="24"/>
        </w:rPr>
        <w:t xml:space="preserve"> </w:t>
      </w:r>
      <w:r w:rsidRPr="000A35AD">
        <w:rPr>
          <w:rFonts w:ascii="Perpetua" w:eastAsia="Sabon-Roman" w:hAnsi="Perpetua" w:cs="Sabon-Roman"/>
          <w:sz w:val="24"/>
          <w:szCs w:val="24"/>
        </w:rPr>
        <w:t>and transferred out plus 40 equivalent units related to units in ending work in process, for a</w:t>
      </w:r>
      <w:r>
        <w:rPr>
          <w:rFonts w:ascii="Perpetua" w:eastAsia="Sabon-Roman" w:hAnsi="Perpetua" w:cs="Sabon-Roman"/>
          <w:sz w:val="24"/>
          <w:szCs w:val="24"/>
        </w:rPr>
        <w:t xml:space="preserve"> </w:t>
      </w:r>
      <w:r w:rsidRPr="000A35AD">
        <w:rPr>
          <w:rFonts w:ascii="Perpetua" w:eastAsia="Sabon-Roman" w:hAnsi="Perpetua" w:cs="Sabon-Roman"/>
          <w:sz w:val="24"/>
          <w:szCs w:val="24"/>
        </w:rPr>
        <w:t xml:space="preserve">total of 150 equivalent units, as shown in Exhibit </w:t>
      </w:r>
      <w:r>
        <w:rPr>
          <w:rFonts w:ascii="Perpetua" w:eastAsia="Sabon-Roman" w:hAnsi="Perpetua" w:cs="Sabon-Roman"/>
          <w:sz w:val="24"/>
          <w:szCs w:val="24"/>
        </w:rPr>
        <w:t>5 – 4</w:t>
      </w:r>
      <w:r w:rsidRPr="000A35AD">
        <w:rPr>
          <w:rFonts w:ascii="Perpetua" w:eastAsia="Sabon-Roman" w:hAnsi="Perpetua" w:cs="Sabon-Roman"/>
          <w:sz w:val="24"/>
          <w:szCs w:val="24"/>
        </w:rPr>
        <w:t>.</w:t>
      </w:r>
    </w:p>
    <w:p w:rsidR="000A35AD" w:rsidRPr="000A35AD" w:rsidRDefault="000A35AD" w:rsidP="000A35AD">
      <w:pPr>
        <w:autoSpaceDE w:val="0"/>
        <w:autoSpaceDN w:val="0"/>
        <w:adjustRightInd w:val="0"/>
        <w:spacing w:after="0" w:line="240" w:lineRule="auto"/>
        <w:jc w:val="both"/>
        <w:rPr>
          <w:rFonts w:ascii="Perpetua" w:eastAsia="Sabon-Roman" w:hAnsi="Perpetua" w:cs="Sabon-Roman"/>
          <w:sz w:val="24"/>
          <w:szCs w:val="24"/>
        </w:rPr>
      </w:pPr>
    </w:p>
    <w:p w:rsidR="000A35AD" w:rsidRDefault="000A35AD" w:rsidP="000A35AD">
      <w:pPr>
        <w:autoSpaceDE w:val="0"/>
        <w:autoSpaceDN w:val="0"/>
        <w:adjustRightInd w:val="0"/>
        <w:spacing w:after="0" w:line="240" w:lineRule="auto"/>
        <w:jc w:val="both"/>
        <w:rPr>
          <w:rFonts w:ascii="Perpetua" w:eastAsia="Sabon-Roman" w:hAnsi="Perpetua" w:cs="Sabon-Roman"/>
          <w:sz w:val="24"/>
          <w:szCs w:val="24"/>
        </w:rPr>
      </w:pPr>
      <w:r w:rsidRPr="000A35AD">
        <w:rPr>
          <w:rFonts w:ascii="Perpetua" w:eastAsia="Sabon-Roman" w:hAnsi="Perpetua" w:cs="Sabon-Roman"/>
          <w:sz w:val="24"/>
          <w:szCs w:val="24"/>
        </w:rPr>
        <w:t>Early inspections can help prevent any further direct materials and conversion costs</w:t>
      </w:r>
      <w:r>
        <w:rPr>
          <w:rFonts w:ascii="Perpetua" w:eastAsia="Sabon-Roman" w:hAnsi="Perpetua" w:cs="Sabon-Roman"/>
          <w:sz w:val="24"/>
          <w:szCs w:val="24"/>
        </w:rPr>
        <w:t xml:space="preserve"> </w:t>
      </w:r>
      <w:r w:rsidRPr="000A35AD">
        <w:rPr>
          <w:rFonts w:ascii="Perpetua" w:eastAsia="Sabon-Roman" w:hAnsi="Perpetua" w:cs="Sabon-Roman"/>
          <w:sz w:val="24"/>
          <w:szCs w:val="24"/>
        </w:rPr>
        <w:t>being wasted on units that are already spoiled. For example, if inspection can occur when</w:t>
      </w:r>
      <w:r>
        <w:rPr>
          <w:rFonts w:ascii="Perpetua" w:eastAsia="Sabon-Roman" w:hAnsi="Perpetua" w:cs="Sabon-Roman"/>
          <w:sz w:val="24"/>
          <w:szCs w:val="24"/>
        </w:rPr>
        <w:t xml:space="preserve"> </w:t>
      </w:r>
      <w:r w:rsidRPr="000A35AD">
        <w:rPr>
          <w:rFonts w:ascii="Perpetua" w:eastAsia="Sabon-Roman" w:hAnsi="Perpetua" w:cs="Sabon-Roman"/>
          <w:sz w:val="24"/>
          <w:szCs w:val="24"/>
        </w:rPr>
        <w:t>units are 70% (rather than 100%) complete as to conversion costs and spoilage occurs</w:t>
      </w:r>
      <w:r>
        <w:rPr>
          <w:rFonts w:ascii="Perpetua" w:eastAsia="Sabon-Roman" w:hAnsi="Perpetua" w:cs="Sabon-Roman"/>
          <w:sz w:val="24"/>
          <w:szCs w:val="24"/>
        </w:rPr>
        <w:t xml:space="preserve"> </w:t>
      </w:r>
      <w:r w:rsidRPr="000A35AD">
        <w:rPr>
          <w:rFonts w:ascii="Perpetua" w:eastAsia="Sabon-Roman" w:hAnsi="Perpetua" w:cs="Sabon-Roman"/>
          <w:sz w:val="24"/>
          <w:szCs w:val="24"/>
        </w:rPr>
        <w:t>prior to the 70% point, a company can avoid incurring the final 30% of conversion costs</w:t>
      </w:r>
      <w:r>
        <w:rPr>
          <w:rFonts w:ascii="Perpetua" w:eastAsia="Sabon-Roman" w:hAnsi="Perpetua" w:cs="Sabon-Roman"/>
          <w:sz w:val="24"/>
          <w:szCs w:val="24"/>
        </w:rPr>
        <w:t xml:space="preserve"> </w:t>
      </w:r>
      <w:r w:rsidRPr="000A35AD">
        <w:rPr>
          <w:rFonts w:ascii="Perpetua" w:eastAsia="Sabon-Roman" w:hAnsi="Perpetua" w:cs="Sabon-Roman"/>
          <w:sz w:val="24"/>
          <w:szCs w:val="24"/>
        </w:rPr>
        <w:t>on the spoiled units. The downside to conducting inspections at too early a stage is that</w:t>
      </w:r>
      <w:r>
        <w:rPr>
          <w:rFonts w:ascii="Perpetua" w:eastAsia="Sabon-Roman" w:hAnsi="Perpetua" w:cs="Sabon-Roman"/>
          <w:sz w:val="24"/>
          <w:szCs w:val="24"/>
        </w:rPr>
        <w:t xml:space="preserve"> </w:t>
      </w:r>
      <w:r w:rsidRPr="000A35AD">
        <w:rPr>
          <w:rFonts w:ascii="Perpetua" w:eastAsia="Sabon-Roman" w:hAnsi="Perpetua" w:cs="Sabon-Roman"/>
          <w:sz w:val="24"/>
          <w:szCs w:val="24"/>
        </w:rPr>
        <w:t>spoilage that happens at later stages of the process may go undetected. It is for these reasons</w:t>
      </w:r>
      <w:r>
        <w:rPr>
          <w:rFonts w:ascii="Perpetua" w:eastAsia="Sabon-Roman" w:hAnsi="Perpetua" w:cs="Sabon-Roman"/>
          <w:sz w:val="24"/>
          <w:szCs w:val="24"/>
        </w:rPr>
        <w:t xml:space="preserve"> </w:t>
      </w:r>
      <w:r w:rsidRPr="000A35AD">
        <w:rPr>
          <w:rFonts w:ascii="Perpetua" w:eastAsia="Sabon-Roman" w:hAnsi="Perpetua" w:cs="Sabon-Roman"/>
          <w:sz w:val="24"/>
          <w:szCs w:val="24"/>
        </w:rPr>
        <w:t>that firms often conduct multiple inspections and also empower workers to identify</w:t>
      </w:r>
      <w:r>
        <w:rPr>
          <w:rFonts w:ascii="Perpetua" w:eastAsia="Sabon-Roman" w:hAnsi="Perpetua" w:cs="Sabon-Roman"/>
          <w:sz w:val="24"/>
          <w:szCs w:val="24"/>
        </w:rPr>
        <w:t xml:space="preserve"> </w:t>
      </w:r>
      <w:r w:rsidRPr="000A35AD">
        <w:rPr>
          <w:rFonts w:ascii="Perpetua" w:eastAsia="Sabon-Roman" w:hAnsi="Perpetua" w:cs="Sabon-Roman"/>
          <w:sz w:val="24"/>
          <w:szCs w:val="24"/>
        </w:rPr>
        <w:t>and resolve defects on a timely basis.</w:t>
      </w:r>
    </w:p>
    <w:p w:rsidR="000A35AD" w:rsidRDefault="000A35AD" w:rsidP="000A35AD">
      <w:pPr>
        <w:autoSpaceDE w:val="0"/>
        <w:autoSpaceDN w:val="0"/>
        <w:adjustRightInd w:val="0"/>
        <w:spacing w:after="0" w:line="240" w:lineRule="auto"/>
        <w:jc w:val="both"/>
        <w:rPr>
          <w:rFonts w:ascii="Perpetua" w:eastAsia="Sabon-Roman" w:hAnsi="Perpetua" w:cs="Sabon-Roman"/>
          <w:sz w:val="24"/>
          <w:szCs w:val="24"/>
        </w:rPr>
      </w:pPr>
    </w:p>
    <w:p w:rsidR="000A35AD" w:rsidRDefault="000A35AD" w:rsidP="000A35AD">
      <w:pPr>
        <w:autoSpaceDE w:val="0"/>
        <w:autoSpaceDN w:val="0"/>
        <w:adjustRightInd w:val="0"/>
        <w:spacing w:after="0" w:line="240" w:lineRule="auto"/>
        <w:jc w:val="both"/>
        <w:rPr>
          <w:rFonts w:ascii="Perpetua" w:hAnsi="Perpetua" w:cs="HelveticaNeue-Roman"/>
          <w:sz w:val="24"/>
          <w:szCs w:val="24"/>
        </w:rPr>
      </w:pPr>
      <w:r w:rsidRPr="000A35AD">
        <w:rPr>
          <w:rFonts w:ascii="Perpetua" w:hAnsi="Perpetua" w:cs="HelveticaNeue-BoldExt"/>
          <w:b/>
          <w:bCs/>
          <w:sz w:val="24"/>
          <w:szCs w:val="24"/>
        </w:rPr>
        <w:t xml:space="preserve">Exhibit </w:t>
      </w:r>
      <w:r>
        <w:rPr>
          <w:rFonts w:ascii="Perpetua" w:hAnsi="Perpetua" w:cs="HelveticaNeue-BoldExt"/>
          <w:b/>
          <w:bCs/>
          <w:sz w:val="24"/>
          <w:szCs w:val="24"/>
        </w:rPr>
        <w:t xml:space="preserve">5 – </w:t>
      </w:r>
      <w:r w:rsidRPr="000A35AD">
        <w:rPr>
          <w:rFonts w:ascii="Perpetua" w:hAnsi="Perpetua" w:cs="HelveticaNeue-BoldExt"/>
          <w:b/>
          <w:bCs/>
          <w:sz w:val="24"/>
          <w:szCs w:val="24"/>
        </w:rPr>
        <w:t>4</w:t>
      </w:r>
      <w:r>
        <w:rPr>
          <w:rFonts w:ascii="Perpetua" w:hAnsi="Perpetua" w:cs="HelveticaNeue-BoldExt"/>
          <w:b/>
          <w:bCs/>
          <w:sz w:val="24"/>
          <w:szCs w:val="24"/>
        </w:rPr>
        <w:t xml:space="preserve"> </w:t>
      </w:r>
      <w:r w:rsidRPr="000A35AD">
        <w:rPr>
          <w:rFonts w:ascii="Perpetua" w:hAnsi="Perpetua" w:cs="HelveticaNeue-Roman"/>
          <w:sz w:val="24"/>
          <w:szCs w:val="24"/>
        </w:rPr>
        <w:t>Computing Equivalent</w:t>
      </w:r>
      <w:r>
        <w:rPr>
          <w:rFonts w:ascii="Perpetua" w:hAnsi="Perpetua" w:cs="HelveticaNeue-Roman"/>
          <w:sz w:val="24"/>
          <w:szCs w:val="24"/>
        </w:rPr>
        <w:t xml:space="preserve"> </w:t>
      </w:r>
      <w:r w:rsidRPr="000A35AD">
        <w:rPr>
          <w:rFonts w:ascii="Perpetua" w:hAnsi="Perpetua" w:cs="HelveticaNeue-Roman"/>
          <w:sz w:val="24"/>
          <w:szCs w:val="24"/>
        </w:rPr>
        <w:t>Units with Spoilage</w:t>
      </w:r>
      <w:r>
        <w:rPr>
          <w:rFonts w:ascii="Perpetua" w:hAnsi="Perpetua" w:cs="HelveticaNeue-Roman"/>
          <w:sz w:val="24"/>
          <w:szCs w:val="24"/>
        </w:rPr>
        <w:t xml:space="preserve"> </w:t>
      </w:r>
      <w:r w:rsidRPr="000A35AD">
        <w:rPr>
          <w:rFonts w:ascii="Perpetua" w:hAnsi="Perpetua" w:cs="HelveticaNeue-Roman"/>
          <w:sz w:val="24"/>
          <w:szCs w:val="24"/>
        </w:rPr>
        <w:t>Using Weighted-</w:t>
      </w:r>
      <w:r>
        <w:rPr>
          <w:rFonts w:ascii="Perpetua" w:hAnsi="Perpetua" w:cs="HelveticaNeue-Roman"/>
          <w:sz w:val="24"/>
          <w:szCs w:val="24"/>
        </w:rPr>
        <w:t xml:space="preserve"> </w:t>
      </w:r>
      <w:r w:rsidRPr="000A35AD">
        <w:rPr>
          <w:rFonts w:ascii="Perpetua" w:hAnsi="Perpetua" w:cs="HelveticaNeue-Roman"/>
          <w:sz w:val="24"/>
          <w:szCs w:val="24"/>
        </w:rPr>
        <w:t>Average Method of</w:t>
      </w:r>
      <w:r>
        <w:rPr>
          <w:rFonts w:ascii="Perpetua" w:hAnsi="Perpetua" w:cs="HelveticaNeue-Roman"/>
          <w:sz w:val="24"/>
          <w:szCs w:val="24"/>
        </w:rPr>
        <w:t xml:space="preserve"> </w:t>
      </w:r>
      <w:r w:rsidRPr="000A35AD">
        <w:rPr>
          <w:rFonts w:ascii="Perpetua" w:hAnsi="Perpetua" w:cs="HelveticaNeue-Roman"/>
          <w:sz w:val="24"/>
          <w:szCs w:val="24"/>
        </w:rPr>
        <w:t>Process Costing with</w:t>
      </w:r>
      <w:r>
        <w:rPr>
          <w:rFonts w:ascii="Perpetua" w:hAnsi="Perpetua" w:cs="HelveticaNeue-Roman"/>
          <w:sz w:val="24"/>
          <w:szCs w:val="24"/>
        </w:rPr>
        <w:t xml:space="preserve"> </w:t>
      </w:r>
      <w:r w:rsidRPr="000A35AD">
        <w:rPr>
          <w:rFonts w:ascii="Perpetua" w:hAnsi="Perpetua" w:cs="HelveticaNeue-Roman"/>
          <w:sz w:val="24"/>
          <w:szCs w:val="24"/>
        </w:rPr>
        <w:t>Inspection at 20% of</w:t>
      </w:r>
      <w:r>
        <w:rPr>
          <w:rFonts w:ascii="Perpetua" w:hAnsi="Perpetua" w:cs="HelveticaNeue-Roman"/>
          <w:sz w:val="24"/>
          <w:szCs w:val="24"/>
        </w:rPr>
        <w:t xml:space="preserve"> </w:t>
      </w:r>
      <w:r w:rsidRPr="000A35AD">
        <w:rPr>
          <w:rFonts w:ascii="Perpetua" w:hAnsi="Perpetua" w:cs="HelveticaNeue-Roman"/>
          <w:sz w:val="24"/>
          <w:szCs w:val="24"/>
        </w:rPr>
        <w:t>Completion for Forming</w:t>
      </w:r>
      <w:r>
        <w:rPr>
          <w:rFonts w:ascii="Perpetua" w:hAnsi="Perpetua" w:cs="HelveticaNeue-Roman"/>
          <w:sz w:val="24"/>
          <w:szCs w:val="24"/>
        </w:rPr>
        <w:t xml:space="preserve"> </w:t>
      </w:r>
      <w:r w:rsidRPr="000A35AD">
        <w:rPr>
          <w:rFonts w:ascii="Perpetua" w:hAnsi="Perpetua" w:cs="HelveticaNeue-Roman"/>
          <w:sz w:val="24"/>
          <w:szCs w:val="24"/>
        </w:rPr>
        <w:t>Department of Anzio</w:t>
      </w:r>
      <w:r>
        <w:rPr>
          <w:rFonts w:ascii="Perpetua" w:hAnsi="Perpetua" w:cs="HelveticaNeue-Roman"/>
          <w:sz w:val="24"/>
          <w:szCs w:val="24"/>
        </w:rPr>
        <w:t xml:space="preserve"> </w:t>
      </w:r>
      <w:r w:rsidRPr="000A35AD">
        <w:rPr>
          <w:rFonts w:ascii="Perpetua" w:hAnsi="Perpetua" w:cs="HelveticaNeue-Roman"/>
          <w:sz w:val="24"/>
          <w:szCs w:val="24"/>
        </w:rPr>
        <w:t>Company for July 2012</w:t>
      </w:r>
    </w:p>
    <w:p w:rsidR="000A35AD" w:rsidRDefault="000A35AD" w:rsidP="000A35AD">
      <w:pPr>
        <w:autoSpaceDE w:val="0"/>
        <w:autoSpaceDN w:val="0"/>
        <w:adjustRightInd w:val="0"/>
        <w:spacing w:after="0" w:line="240" w:lineRule="auto"/>
        <w:jc w:val="both"/>
        <w:rPr>
          <w:rFonts w:ascii="Perpetua" w:hAnsi="Perpetua" w:cs="HelveticaNeue-Roman"/>
          <w:sz w:val="24"/>
          <w:szCs w:val="24"/>
        </w:rPr>
      </w:pPr>
    </w:p>
    <w:tbl>
      <w:tblPr>
        <w:tblStyle w:val="TableGrid"/>
        <w:tblW w:w="0" w:type="auto"/>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7"/>
        <w:gridCol w:w="1080"/>
        <w:gridCol w:w="1174"/>
        <w:gridCol w:w="1382"/>
      </w:tblGrid>
      <w:tr w:rsidR="000A35AD" w:rsidRPr="009D3AF5" w:rsidTr="00FB45D7">
        <w:trPr>
          <w:jc w:val="center"/>
        </w:trPr>
        <w:tc>
          <w:tcPr>
            <w:tcW w:w="6057" w:type="dxa"/>
            <w:vMerge w:val="restart"/>
          </w:tcPr>
          <w:p w:rsidR="000A35AD" w:rsidRDefault="000A35AD" w:rsidP="00FB45D7">
            <w:pPr>
              <w:autoSpaceDE w:val="0"/>
              <w:autoSpaceDN w:val="0"/>
              <w:adjustRightInd w:val="0"/>
              <w:jc w:val="center"/>
              <w:rPr>
                <w:rFonts w:ascii="Perpetua" w:hAnsi="Perpetua" w:cs="ArialNarrow-Bold"/>
                <w:b/>
                <w:bCs/>
                <w:sz w:val="24"/>
                <w:szCs w:val="24"/>
              </w:rPr>
            </w:pPr>
          </w:p>
          <w:p w:rsidR="000A35AD" w:rsidRDefault="000A35AD" w:rsidP="00FB45D7">
            <w:pPr>
              <w:autoSpaceDE w:val="0"/>
              <w:autoSpaceDN w:val="0"/>
              <w:adjustRightInd w:val="0"/>
              <w:jc w:val="center"/>
              <w:rPr>
                <w:rFonts w:ascii="Perpetua" w:hAnsi="Perpetua" w:cs="ArialNarrow-Bold"/>
                <w:b/>
                <w:bCs/>
                <w:sz w:val="24"/>
                <w:szCs w:val="24"/>
              </w:rPr>
            </w:pPr>
          </w:p>
          <w:p w:rsidR="000A35AD" w:rsidRDefault="000A35AD" w:rsidP="00FB45D7">
            <w:pPr>
              <w:autoSpaceDE w:val="0"/>
              <w:autoSpaceDN w:val="0"/>
              <w:adjustRightInd w:val="0"/>
              <w:jc w:val="center"/>
              <w:rPr>
                <w:rFonts w:ascii="Perpetua" w:hAnsi="Perpetua" w:cs="ArialNarrow-Bold"/>
                <w:b/>
                <w:bCs/>
                <w:sz w:val="24"/>
                <w:szCs w:val="24"/>
              </w:rPr>
            </w:pPr>
          </w:p>
          <w:p w:rsidR="000A35AD" w:rsidRDefault="000A35AD" w:rsidP="00FB45D7">
            <w:pPr>
              <w:autoSpaceDE w:val="0"/>
              <w:autoSpaceDN w:val="0"/>
              <w:adjustRightInd w:val="0"/>
              <w:jc w:val="center"/>
              <w:rPr>
                <w:rFonts w:ascii="Perpetua" w:eastAsia="Sabon-Roman" w:hAnsi="Perpetua" w:cs="Sabon-Roman"/>
                <w:sz w:val="24"/>
                <w:szCs w:val="24"/>
              </w:rPr>
            </w:pPr>
            <w:r w:rsidRPr="008D1992">
              <w:rPr>
                <w:rFonts w:ascii="Perpetua" w:hAnsi="Perpetua" w:cs="ArialNarrow-Bold"/>
                <w:b/>
                <w:bCs/>
                <w:sz w:val="24"/>
                <w:szCs w:val="24"/>
              </w:rPr>
              <w:t>Flow of Production</w:t>
            </w:r>
          </w:p>
        </w:tc>
        <w:tc>
          <w:tcPr>
            <w:tcW w:w="1080" w:type="dxa"/>
          </w:tcPr>
          <w:p w:rsidR="000A35AD" w:rsidRPr="009D3AF5" w:rsidRDefault="000A35AD" w:rsidP="00FB45D7">
            <w:pPr>
              <w:autoSpaceDE w:val="0"/>
              <w:autoSpaceDN w:val="0"/>
              <w:adjustRightInd w:val="0"/>
              <w:jc w:val="center"/>
              <w:rPr>
                <w:rFonts w:ascii="Perpetua" w:hAnsi="Perpetua" w:cs="ArialNarrow-Bold"/>
                <w:b/>
                <w:bCs/>
                <w:sz w:val="24"/>
                <w:szCs w:val="24"/>
              </w:rPr>
            </w:pPr>
            <w:r w:rsidRPr="008D1992">
              <w:rPr>
                <w:rFonts w:ascii="Perpetua" w:hAnsi="Perpetua" w:cs="ArialNarrow-Bold"/>
                <w:b/>
                <w:bCs/>
                <w:sz w:val="24"/>
                <w:szCs w:val="24"/>
              </w:rPr>
              <w:t>(Step 1)</w:t>
            </w:r>
          </w:p>
        </w:tc>
        <w:tc>
          <w:tcPr>
            <w:tcW w:w="2556" w:type="dxa"/>
            <w:gridSpan w:val="2"/>
          </w:tcPr>
          <w:p w:rsidR="000A35AD" w:rsidRPr="009D3AF5" w:rsidRDefault="000A35AD" w:rsidP="00FB45D7">
            <w:pPr>
              <w:autoSpaceDE w:val="0"/>
              <w:autoSpaceDN w:val="0"/>
              <w:adjustRightInd w:val="0"/>
              <w:jc w:val="center"/>
              <w:rPr>
                <w:rFonts w:ascii="Perpetua" w:hAnsi="Perpetua" w:cs="ArialNarrow-Bold"/>
                <w:b/>
                <w:bCs/>
                <w:sz w:val="24"/>
                <w:szCs w:val="24"/>
              </w:rPr>
            </w:pPr>
            <w:r w:rsidRPr="008D1992">
              <w:rPr>
                <w:rFonts w:ascii="Perpetua" w:hAnsi="Perpetua" w:cs="ArialNarrow-Bold"/>
                <w:b/>
                <w:bCs/>
                <w:sz w:val="24"/>
                <w:szCs w:val="24"/>
              </w:rPr>
              <w:t>(Step 2)</w:t>
            </w:r>
          </w:p>
        </w:tc>
      </w:tr>
      <w:tr w:rsidR="000A35AD" w:rsidRPr="009D3AF5" w:rsidTr="00FB45D7">
        <w:trPr>
          <w:jc w:val="center"/>
        </w:trPr>
        <w:tc>
          <w:tcPr>
            <w:tcW w:w="6057" w:type="dxa"/>
            <w:vMerge/>
          </w:tcPr>
          <w:p w:rsidR="000A35AD" w:rsidRDefault="000A35AD" w:rsidP="00FB45D7">
            <w:pPr>
              <w:autoSpaceDE w:val="0"/>
              <w:autoSpaceDN w:val="0"/>
              <w:adjustRightInd w:val="0"/>
              <w:jc w:val="both"/>
              <w:rPr>
                <w:rFonts w:ascii="Perpetua" w:eastAsia="Sabon-Roman" w:hAnsi="Perpetua" w:cs="Sabon-Roman"/>
                <w:sz w:val="24"/>
                <w:szCs w:val="24"/>
              </w:rPr>
            </w:pPr>
          </w:p>
        </w:tc>
        <w:tc>
          <w:tcPr>
            <w:tcW w:w="1080" w:type="dxa"/>
            <w:vMerge w:val="restart"/>
          </w:tcPr>
          <w:p w:rsidR="000A35AD" w:rsidRDefault="000A35AD" w:rsidP="00FB45D7">
            <w:pPr>
              <w:autoSpaceDE w:val="0"/>
              <w:autoSpaceDN w:val="0"/>
              <w:adjustRightInd w:val="0"/>
              <w:jc w:val="center"/>
              <w:rPr>
                <w:rFonts w:ascii="Perpetua" w:hAnsi="Perpetua" w:cs="ArialNarrow-Bold"/>
                <w:b/>
                <w:bCs/>
                <w:sz w:val="24"/>
                <w:szCs w:val="24"/>
              </w:rPr>
            </w:pPr>
          </w:p>
          <w:p w:rsidR="000A35AD" w:rsidRPr="009D3AF5" w:rsidRDefault="000A35AD" w:rsidP="00FB45D7">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Physical Units</w:t>
            </w:r>
          </w:p>
          <w:p w:rsidR="000A35AD" w:rsidRPr="009D3AF5" w:rsidRDefault="000A35AD" w:rsidP="00FB45D7">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 xml:space="preserve"> (1)</w:t>
            </w:r>
          </w:p>
        </w:tc>
        <w:tc>
          <w:tcPr>
            <w:tcW w:w="2556" w:type="dxa"/>
            <w:gridSpan w:val="2"/>
          </w:tcPr>
          <w:p w:rsidR="000A35AD" w:rsidRPr="009D3AF5" w:rsidRDefault="000A35AD" w:rsidP="00FB45D7">
            <w:pPr>
              <w:autoSpaceDE w:val="0"/>
              <w:autoSpaceDN w:val="0"/>
              <w:adjustRightInd w:val="0"/>
              <w:jc w:val="center"/>
              <w:rPr>
                <w:rFonts w:ascii="Perpetua" w:hAnsi="Perpetua" w:cs="ArialNarrow-Bold"/>
                <w:b/>
                <w:bCs/>
                <w:sz w:val="24"/>
                <w:szCs w:val="24"/>
              </w:rPr>
            </w:pPr>
            <w:r w:rsidRPr="008D1992">
              <w:rPr>
                <w:rFonts w:ascii="Perpetua" w:hAnsi="Perpetua" w:cs="ArialNarrow-Bold"/>
                <w:b/>
                <w:bCs/>
                <w:sz w:val="24"/>
                <w:szCs w:val="24"/>
              </w:rPr>
              <w:t>Equivalent Units</w:t>
            </w:r>
          </w:p>
        </w:tc>
      </w:tr>
      <w:tr w:rsidR="000A35AD" w:rsidRPr="00212BBE" w:rsidTr="00FB45D7">
        <w:trPr>
          <w:trHeight w:val="818"/>
          <w:jc w:val="center"/>
        </w:trPr>
        <w:tc>
          <w:tcPr>
            <w:tcW w:w="6057" w:type="dxa"/>
            <w:vMerge/>
          </w:tcPr>
          <w:p w:rsidR="000A35AD" w:rsidRDefault="000A35AD" w:rsidP="00FB45D7">
            <w:pPr>
              <w:autoSpaceDE w:val="0"/>
              <w:autoSpaceDN w:val="0"/>
              <w:adjustRightInd w:val="0"/>
              <w:jc w:val="both"/>
              <w:rPr>
                <w:rFonts w:ascii="Perpetua" w:eastAsia="Sabon-Roman" w:hAnsi="Perpetua" w:cs="Sabon-Roman"/>
                <w:sz w:val="24"/>
                <w:szCs w:val="24"/>
              </w:rPr>
            </w:pPr>
          </w:p>
        </w:tc>
        <w:tc>
          <w:tcPr>
            <w:tcW w:w="1080" w:type="dxa"/>
            <w:vMerge/>
          </w:tcPr>
          <w:p w:rsidR="000A35AD" w:rsidRPr="00212BBE" w:rsidRDefault="000A35AD" w:rsidP="00FB45D7">
            <w:pPr>
              <w:autoSpaceDE w:val="0"/>
              <w:autoSpaceDN w:val="0"/>
              <w:adjustRightInd w:val="0"/>
              <w:jc w:val="center"/>
              <w:rPr>
                <w:rFonts w:ascii="Perpetua" w:hAnsi="Perpetua" w:cs="Univers-Condensed"/>
                <w:sz w:val="24"/>
                <w:szCs w:val="24"/>
              </w:rPr>
            </w:pPr>
          </w:p>
        </w:tc>
        <w:tc>
          <w:tcPr>
            <w:tcW w:w="1174" w:type="dxa"/>
          </w:tcPr>
          <w:p w:rsidR="000A35AD" w:rsidRPr="009D3AF5" w:rsidRDefault="000A35AD" w:rsidP="00FB45D7">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Direct</w:t>
            </w:r>
          </w:p>
          <w:p w:rsidR="000A35AD" w:rsidRPr="009D3AF5" w:rsidRDefault="000A35AD" w:rsidP="00FB45D7">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Materials</w:t>
            </w:r>
          </w:p>
          <w:p w:rsidR="000A35AD" w:rsidRPr="009D3AF5" w:rsidRDefault="000A35AD" w:rsidP="00FB45D7">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(2)</w:t>
            </w:r>
          </w:p>
          <w:p w:rsidR="000A35AD" w:rsidRPr="00212BBE" w:rsidRDefault="000A35AD" w:rsidP="00FB45D7">
            <w:pPr>
              <w:autoSpaceDE w:val="0"/>
              <w:autoSpaceDN w:val="0"/>
              <w:adjustRightInd w:val="0"/>
              <w:jc w:val="center"/>
              <w:rPr>
                <w:rFonts w:ascii="Perpetua" w:hAnsi="Perpetua" w:cs="Univers-Condensed"/>
                <w:sz w:val="24"/>
                <w:szCs w:val="24"/>
              </w:rPr>
            </w:pPr>
          </w:p>
        </w:tc>
        <w:tc>
          <w:tcPr>
            <w:tcW w:w="1382" w:type="dxa"/>
          </w:tcPr>
          <w:p w:rsidR="000A35AD" w:rsidRPr="009D3AF5" w:rsidRDefault="000A35AD" w:rsidP="00FB45D7">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Conversion</w:t>
            </w:r>
          </w:p>
          <w:p w:rsidR="000A35AD" w:rsidRPr="009D3AF5" w:rsidRDefault="000A35AD" w:rsidP="00FB45D7">
            <w:pPr>
              <w:autoSpaceDE w:val="0"/>
              <w:autoSpaceDN w:val="0"/>
              <w:adjustRightInd w:val="0"/>
              <w:jc w:val="center"/>
              <w:rPr>
                <w:rFonts w:ascii="Perpetua" w:hAnsi="Perpetua" w:cs="ArialNarrow-Bold"/>
                <w:b/>
                <w:bCs/>
                <w:sz w:val="24"/>
                <w:szCs w:val="24"/>
              </w:rPr>
            </w:pPr>
            <w:r w:rsidRPr="009D3AF5">
              <w:rPr>
                <w:rFonts w:ascii="Perpetua" w:hAnsi="Perpetua" w:cs="ArialNarrow-Bold"/>
                <w:b/>
                <w:bCs/>
                <w:sz w:val="24"/>
                <w:szCs w:val="24"/>
              </w:rPr>
              <w:t>Costs</w:t>
            </w:r>
          </w:p>
          <w:p w:rsidR="000A35AD" w:rsidRPr="00212BBE" w:rsidRDefault="000A35AD" w:rsidP="00FB45D7">
            <w:pPr>
              <w:autoSpaceDE w:val="0"/>
              <w:autoSpaceDN w:val="0"/>
              <w:adjustRightInd w:val="0"/>
              <w:jc w:val="center"/>
              <w:rPr>
                <w:rFonts w:ascii="Perpetua" w:hAnsi="Perpetua" w:cs="Univers-Condensed"/>
                <w:sz w:val="24"/>
                <w:szCs w:val="24"/>
              </w:rPr>
            </w:pPr>
            <w:r w:rsidRPr="009D3AF5">
              <w:rPr>
                <w:rFonts w:ascii="Perpetua" w:hAnsi="Perpetua" w:cs="ArialNarrow-Bold"/>
                <w:b/>
                <w:bCs/>
                <w:sz w:val="24"/>
                <w:szCs w:val="24"/>
              </w:rPr>
              <w:t>(3)</w:t>
            </w:r>
          </w:p>
        </w:tc>
      </w:tr>
      <w:tr w:rsidR="000A35AD" w:rsidRPr="00212BBE" w:rsidTr="00FB45D7">
        <w:trPr>
          <w:jc w:val="center"/>
        </w:trPr>
        <w:tc>
          <w:tcPr>
            <w:tcW w:w="6057" w:type="dxa"/>
          </w:tcPr>
          <w:p w:rsidR="000A35AD" w:rsidRDefault="000A35AD" w:rsidP="00FB45D7">
            <w:pPr>
              <w:autoSpaceDE w:val="0"/>
              <w:autoSpaceDN w:val="0"/>
              <w:adjustRightInd w:val="0"/>
              <w:jc w:val="both"/>
              <w:rPr>
                <w:rFonts w:ascii="Perpetua" w:eastAsia="Sabon-Roman" w:hAnsi="Perpetua" w:cs="Sabon-Roman"/>
                <w:sz w:val="24"/>
                <w:szCs w:val="24"/>
              </w:rPr>
            </w:pPr>
            <w:r w:rsidRPr="00746017">
              <w:rPr>
                <w:rFonts w:ascii="Perpetua" w:eastAsia="Sabon-Roman" w:hAnsi="Perpetua" w:cs="Sabon-Roman"/>
                <w:sz w:val="24"/>
                <w:szCs w:val="24"/>
              </w:rPr>
              <w:t>Work in process, beginning</w:t>
            </w:r>
            <w:r w:rsidR="00DD4CF5" w:rsidRPr="00DD4CF5">
              <w:rPr>
                <w:rFonts w:ascii="Perpetua" w:eastAsia="Sabon-Roman" w:hAnsi="Perpetua" w:cs="Sabon-Roman"/>
                <w:sz w:val="24"/>
                <w:szCs w:val="24"/>
                <w:vertAlign w:val="superscript"/>
              </w:rPr>
              <w:t>a</w:t>
            </w:r>
            <w:r w:rsidRPr="00746017">
              <w:rPr>
                <w:rFonts w:ascii="Perpetua" w:eastAsia="Sabon-Roman" w:hAnsi="Perpetua" w:cs="Sabon-Roman"/>
                <w:sz w:val="24"/>
                <w:szCs w:val="24"/>
              </w:rPr>
              <w:t xml:space="preserve"> </w:t>
            </w:r>
          </w:p>
        </w:tc>
        <w:tc>
          <w:tcPr>
            <w:tcW w:w="1080" w:type="dxa"/>
          </w:tcPr>
          <w:p w:rsidR="000A35AD" w:rsidRPr="00212BBE" w:rsidRDefault="000A35AD" w:rsidP="00FB45D7">
            <w:pPr>
              <w:autoSpaceDE w:val="0"/>
              <w:autoSpaceDN w:val="0"/>
              <w:adjustRightInd w:val="0"/>
              <w:jc w:val="right"/>
              <w:rPr>
                <w:rFonts w:ascii="Perpetua" w:hAnsi="Perpetua" w:cs="Univers-Condensed"/>
                <w:sz w:val="24"/>
                <w:szCs w:val="24"/>
              </w:rPr>
            </w:pPr>
            <w:r w:rsidRPr="00746017">
              <w:rPr>
                <w:rFonts w:ascii="Perpetua" w:eastAsia="Sabon-Roman" w:hAnsi="Perpetua" w:cs="Sabon-Roman"/>
                <w:sz w:val="24"/>
                <w:szCs w:val="24"/>
              </w:rPr>
              <w:t>1,500</w:t>
            </w:r>
          </w:p>
        </w:tc>
        <w:tc>
          <w:tcPr>
            <w:tcW w:w="1174" w:type="dxa"/>
          </w:tcPr>
          <w:p w:rsidR="000A35AD" w:rsidRPr="00212BBE" w:rsidRDefault="000A35AD" w:rsidP="00FB45D7">
            <w:pPr>
              <w:autoSpaceDE w:val="0"/>
              <w:autoSpaceDN w:val="0"/>
              <w:adjustRightInd w:val="0"/>
              <w:jc w:val="right"/>
              <w:rPr>
                <w:rFonts w:ascii="Perpetua" w:hAnsi="Perpetua" w:cs="Univers-Condensed"/>
                <w:sz w:val="24"/>
                <w:szCs w:val="24"/>
              </w:rPr>
            </w:pPr>
          </w:p>
        </w:tc>
        <w:tc>
          <w:tcPr>
            <w:tcW w:w="1382" w:type="dxa"/>
          </w:tcPr>
          <w:p w:rsidR="000A35AD" w:rsidRPr="00212BBE" w:rsidRDefault="000A35AD" w:rsidP="00FB45D7">
            <w:pPr>
              <w:autoSpaceDE w:val="0"/>
              <w:autoSpaceDN w:val="0"/>
              <w:adjustRightInd w:val="0"/>
              <w:jc w:val="right"/>
              <w:rPr>
                <w:rFonts w:ascii="Perpetua" w:hAnsi="Perpetua" w:cs="Univers-Condensed"/>
                <w:sz w:val="24"/>
                <w:szCs w:val="24"/>
              </w:rPr>
            </w:pPr>
          </w:p>
        </w:tc>
      </w:tr>
      <w:tr w:rsidR="000A35AD" w:rsidRPr="00212BBE" w:rsidTr="00FB45D7">
        <w:trPr>
          <w:jc w:val="center"/>
        </w:trPr>
        <w:tc>
          <w:tcPr>
            <w:tcW w:w="6057" w:type="dxa"/>
          </w:tcPr>
          <w:p w:rsidR="000A35AD" w:rsidRDefault="000A35AD" w:rsidP="00FB45D7">
            <w:pPr>
              <w:autoSpaceDE w:val="0"/>
              <w:autoSpaceDN w:val="0"/>
              <w:adjustRightInd w:val="0"/>
              <w:jc w:val="both"/>
              <w:rPr>
                <w:rFonts w:ascii="Perpetua" w:eastAsia="Sabon-Roman" w:hAnsi="Perpetua" w:cs="Sabon-Roman"/>
                <w:sz w:val="24"/>
                <w:szCs w:val="24"/>
              </w:rPr>
            </w:pPr>
            <w:r w:rsidRPr="00746017">
              <w:rPr>
                <w:rFonts w:ascii="Perpetua" w:eastAsia="Sabon-Roman" w:hAnsi="Perpetua" w:cs="Sabon-Roman"/>
                <w:sz w:val="24"/>
                <w:szCs w:val="24"/>
              </w:rPr>
              <w:t xml:space="preserve">Started during current period </w:t>
            </w:r>
          </w:p>
        </w:tc>
        <w:tc>
          <w:tcPr>
            <w:tcW w:w="1080" w:type="dxa"/>
          </w:tcPr>
          <w:p w:rsidR="000A35AD" w:rsidRPr="00746017" w:rsidRDefault="000A35AD" w:rsidP="00FB45D7">
            <w:pPr>
              <w:autoSpaceDE w:val="0"/>
              <w:autoSpaceDN w:val="0"/>
              <w:adjustRightInd w:val="0"/>
              <w:jc w:val="right"/>
              <w:rPr>
                <w:rFonts w:ascii="Perpetua" w:hAnsi="Perpetua" w:cs="Univers-Condensed"/>
                <w:sz w:val="24"/>
                <w:szCs w:val="24"/>
                <w:u w:val="single"/>
              </w:rPr>
            </w:pPr>
            <w:r w:rsidRPr="00746017">
              <w:rPr>
                <w:rFonts w:ascii="Perpetua" w:eastAsia="Sabon-Roman" w:hAnsi="Perpetua" w:cs="Sabon-Roman"/>
                <w:sz w:val="24"/>
                <w:szCs w:val="24"/>
                <w:u w:val="single"/>
              </w:rPr>
              <w:t>8,500</w:t>
            </w:r>
          </w:p>
        </w:tc>
        <w:tc>
          <w:tcPr>
            <w:tcW w:w="1174" w:type="dxa"/>
          </w:tcPr>
          <w:p w:rsidR="000A35AD" w:rsidRPr="00212BBE" w:rsidRDefault="000A35AD" w:rsidP="00FB45D7">
            <w:pPr>
              <w:autoSpaceDE w:val="0"/>
              <w:autoSpaceDN w:val="0"/>
              <w:adjustRightInd w:val="0"/>
              <w:jc w:val="right"/>
              <w:rPr>
                <w:rFonts w:ascii="Perpetua" w:hAnsi="Perpetua" w:cs="Univers-Condensed"/>
                <w:sz w:val="24"/>
                <w:szCs w:val="24"/>
              </w:rPr>
            </w:pPr>
          </w:p>
        </w:tc>
        <w:tc>
          <w:tcPr>
            <w:tcW w:w="1382" w:type="dxa"/>
          </w:tcPr>
          <w:p w:rsidR="000A35AD" w:rsidRPr="00212BBE" w:rsidRDefault="000A35AD" w:rsidP="00FB45D7">
            <w:pPr>
              <w:autoSpaceDE w:val="0"/>
              <w:autoSpaceDN w:val="0"/>
              <w:adjustRightInd w:val="0"/>
              <w:jc w:val="right"/>
              <w:rPr>
                <w:rFonts w:ascii="Perpetua" w:hAnsi="Perpetua" w:cs="Univers-Condensed"/>
                <w:sz w:val="24"/>
                <w:szCs w:val="24"/>
              </w:rPr>
            </w:pPr>
          </w:p>
        </w:tc>
      </w:tr>
      <w:tr w:rsidR="000A35AD" w:rsidRPr="00212BBE" w:rsidTr="00FB45D7">
        <w:trPr>
          <w:jc w:val="center"/>
        </w:trPr>
        <w:tc>
          <w:tcPr>
            <w:tcW w:w="6057" w:type="dxa"/>
          </w:tcPr>
          <w:p w:rsidR="000A35AD" w:rsidRDefault="000A35AD" w:rsidP="00FB45D7">
            <w:pPr>
              <w:autoSpaceDE w:val="0"/>
              <w:autoSpaceDN w:val="0"/>
              <w:adjustRightInd w:val="0"/>
              <w:jc w:val="both"/>
              <w:rPr>
                <w:rFonts w:ascii="Perpetua" w:eastAsia="Sabon-Roman" w:hAnsi="Perpetua" w:cs="Sabon-Roman"/>
                <w:sz w:val="24"/>
                <w:szCs w:val="24"/>
              </w:rPr>
            </w:pPr>
            <w:r w:rsidRPr="00746017">
              <w:rPr>
                <w:rFonts w:ascii="Perpetua" w:eastAsia="Sabon-Roman" w:hAnsi="Perpetua" w:cs="Sabon-Roman"/>
                <w:sz w:val="24"/>
                <w:szCs w:val="24"/>
              </w:rPr>
              <w:t xml:space="preserve">To account for </w:t>
            </w:r>
          </w:p>
        </w:tc>
        <w:tc>
          <w:tcPr>
            <w:tcW w:w="1080" w:type="dxa"/>
          </w:tcPr>
          <w:p w:rsidR="000A35AD" w:rsidRPr="00746017" w:rsidRDefault="000A35AD" w:rsidP="00FB45D7">
            <w:pPr>
              <w:autoSpaceDE w:val="0"/>
              <w:autoSpaceDN w:val="0"/>
              <w:adjustRightInd w:val="0"/>
              <w:jc w:val="right"/>
              <w:rPr>
                <w:rFonts w:ascii="Perpetua" w:hAnsi="Perpetua" w:cs="Univers-Condensed"/>
                <w:sz w:val="24"/>
                <w:szCs w:val="24"/>
                <w:u w:val="double"/>
              </w:rPr>
            </w:pPr>
            <w:r w:rsidRPr="00746017">
              <w:rPr>
                <w:rFonts w:ascii="Perpetua" w:eastAsia="Sabon-Roman" w:hAnsi="Perpetua" w:cs="Sabon-Roman"/>
                <w:sz w:val="24"/>
                <w:szCs w:val="24"/>
                <w:u w:val="double"/>
              </w:rPr>
              <w:t>10,000</w:t>
            </w:r>
          </w:p>
        </w:tc>
        <w:tc>
          <w:tcPr>
            <w:tcW w:w="1174" w:type="dxa"/>
          </w:tcPr>
          <w:p w:rsidR="000A35AD" w:rsidRPr="00212BBE" w:rsidRDefault="000A35AD" w:rsidP="00FB45D7">
            <w:pPr>
              <w:autoSpaceDE w:val="0"/>
              <w:autoSpaceDN w:val="0"/>
              <w:adjustRightInd w:val="0"/>
              <w:jc w:val="right"/>
              <w:rPr>
                <w:rFonts w:ascii="Perpetua" w:hAnsi="Perpetua" w:cs="Univers-Condensed"/>
                <w:sz w:val="24"/>
                <w:szCs w:val="24"/>
              </w:rPr>
            </w:pPr>
          </w:p>
        </w:tc>
        <w:tc>
          <w:tcPr>
            <w:tcW w:w="1382" w:type="dxa"/>
          </w:tcPr>
          <w:p w:rsidR="000A35AD" w:rsidRPr="00212BBE" w:rsidRDefault="000A35AD" w:rsidP="00FB45D7">
            <w:pPr>
              <w:autoSpaceDE w:val="0"/>
              <w:autoSpaceDN w:val="0"/>
              <w:adjustRightInd w:val="0"/>
              <w:jc w:val="right"/>
              <w:rPr>
                <w:rFonts w:ascii="Perpetua" w:hAnsi="Perpetua" w:cs="Univers-Condensed"/>
                <w:sz w:val="24"/>
                <w:szCs w:val="24"/>
              </w:rPr>
            </w:pPr>
          </w:p>
        </w:tc>
      </w:tr>
      <w:tr w:rsidR="000A35AD" w:rsidTr="00FB45D7">
        <w:trPr>
          <w:jc w:val="center"/>
        </w:trPr>
        <w:tc>
          <w:tcPr>
            <w:tcW w:w="6057" w:type="dxa"/>
          </w:tcPr>
          <w:p w:rsidR="000A35AD" w:rsidRPr="009D3AF5" w:rsidRDefault="00DD4CF5" w:rsidP="00FB45D7">
            <w:pPr>
              <w:autoSpaceDE w:val="0"/>
              <w:autoSpaceDN w:val="0"/>
              <w:adjustRightInd w:val="0"/>
              <w:jc w:val="both"/>
              <w:rPr>
                <w:rFonts w:ascii="Perpetua" w:hAnsi="Perpetua" w:cs="ArialNarrow"/>
                <w:sz w:val="24"/>
                <w:szCs w:val="24"/>
              </w:rPr>
            </w:pPr>
            <w:r w:rsidRPr="00DD4CF5">
              <w:rPr>
                <w:rFonts w:ascii="Perpetua" w:eastAsia="Sabon-Roman" w:hAnsi="Perpetua" w:cs="Sabon-Roman"/>
                <w:sz w:val="24"/>
                <w:szCs w:val="24"/>
              </w:rPr>
              <w:t>Good units completed and transferred out:</w:t>
            </w:r>
          </w:p>
        </w:tc>
        <w:tc>
          <w:tcPr>
            <w:tcW w:w="1080" w:type="dxa"/>
          </w:tcPr>
          <w:p w:rsidR="000A35AD" w:rsidRPr="00212BBE" w:rsidRDefault="000A35AD" w:rsidP="00FB45D7">
            <w:pPr>
              <w:autoSpaceDE w:val="0"/>
              <w:autoSpaceDN w:val="0"/>
              <w:adjustRightInd w:val="0"/>
              <w:jc w:val="right"/>
              <w:rPr>
                <w:rFonts w:ascii="Perpetua" w:hAnsi="Perpetua" w:cs="Univers-Condensed"/>
                <w:sz w:val="24"/>
                <w:szCs w:val="24"/>
              </w:rPr>
            </w:pPr>
            <w:r>
              <w:rPr>
                <w:rFonts w:ascii="Perpetua" w:hAnsi="Perpetua" w:cs="Univers-Condensed"/>
                <w:sz w:val="24"/>
                <w:szCs w:val="24"/>
              </w:rPr>
              <w:t>7,000</w:t>
            </w:r>
          </w:p>
        </w:tc>
        <w:tc>
          <w:tcPr>
            <w:tcW w:w="1174" w:type="dxa"/>
          </w:tcPr>
          <w:p w:rsidR="000A35AD" w:rsidRPr="00E61589" w:rsidRDefault="000A35AD" w:rsidP="00FB45D7">
            <w:pPr>
              <w:jc w:val="right"/>
              <w:rPr>
                <w:rFonts w:ascii="Perpetua" w:hAnsi="Perpetua" w:cs="Univers-Condensed"/>
                <w:sz w:val="24"/>
                <w:szCs w:val="24"/>
              </w:rPr>
            </w:pPr>
            <w:r w:rsidRPr="00E61589">
              <w:rPr>
                <w:rFonts w:ascii="Perpetua" w:hAnsi="Perpetua" w:cs="Univers-Condensed"/>
                <w:sz w:val="24"/>
                <w:szCs w:val="24"/>
              </w:rPr>
              <w:t>7</w:t>
            </w:r>
            <w:r>
              <w:rPr>
                <w:rFonts w:ascii="Perpetua" w:hAnsi="Perpetua" w:cs="Univers-Condensed"/>
                <w:sz w:val="24"/>
                <w:szCs w:val="24"/>
              </w:rPr>
              <w:t>,000</w:t>
            </w:r>
          </w:p>
        </w:tc>
        <w:tc>
          <w:tcPr>
            <w:tcW w:w="1382" w:type="dxa"/>
          </w:tcPr>
          <w:p w:rsidR="000A35AD" w:rsidRDefault="000A35AD" w:rsidP="00FB45D7">
            <w:pPr>
              <w:jc w:val="right"/>
            </w:pPr>
            <w:r>
              <w:rPr>
                <w:rFonts w:ascii="Perpetua" w:hAnsi="Perpetua" w:cs="Univers-Condensed"/>
                <w:sz w:val="24"/>
                <w:szCs w:val="24"/>
              </w:rPr>
              <w:t>7,</w:t>
            </w:r>
            <w:r w:rsidRPr="00E61589">
              <w:rPr>
                <w:rFonts w:ascii="Perpetua" w:hAnsi="Perpetua" w:cs="Univers-Condensed"/>
                <w:sz w:val="24"/>
                <w:szCs w:val="24"/>
              </w:rPr>
              <w:t>000</w:t>
            </w:r>
          </w:p>
        </w:tc>
      </w:tr>
      <w:tr w:rsidR="000A35AD" w:rsidRPr="00212BBE" w:rsidTr="00FB45D7">
        <w:trPr>
          <w:jc w:val="center"/>
        </w:trPr>
        <w:tc>
          <w:tcPr>
            <w:tcW w:w="6057" w:type="dxa"/>
          </w:tcPr>
          <w:p w:rsidR="000A35AD" w:rsidRPr="009D3AF5" w:rsidRDefault="00DD4CF5" w:rsidP="00FB45D7">
            <w:pPr>
              <w:autoSpaceDE w:val="0"/>
              <w:autoSpaceDN w:val="0"/>
              <w:adjustRightInd w:val="0"/>
              <w:jc w:val="both"/>
              <w:rPr>
                <w:rFonts w:ascii="Perpetua" w:hAnsi="Perpetua" w:cs="ArialNarrow"/>
                <w:sz w:val="24"/>
                <w:szCs w:val="24"/>
              </w:rPr>
            </w:pPr>
            <w:r w:rsidRPr="00DD4CF5">
              <w:rPr>
                <w:rFonts w:ascii="Perpetua" w:eastAsia="Sabon-Roman" w:hAnsi="Perpetua" w:cs="Sabon-Roman"/>
                <w:sz w:val="24"/>
                <w:szCs w:val="24"/>
              </w:rPr>
              <w:t>Normal spoilage</w:t>
            </w:r>
          </w:p>
        </w:tc>
        <w:tc>
          <w:tcPr>
            <w:tcW w:w="1080" w:type="dxa"/>
          </w:tcPr>
          <w:p w:rsidR="000A35AD" w:rsidRPr="00212BBE" w:rsidRDefault="00DD4CF5" w:rsidP="00FB45D7">
            <w:pPr>
              <w:autoSpaceDE w:val="0"/>
              <w:autoSpaceDN w:val="0"/>
              <w:adjustRightInd w:val="0"/>
              <w:jc w:val="right"/>
              <w:rPr>
                <w:rFonts w:ascii="Perpetua" w:hAnsi="Perpetua" w:cs="Univers-Condensed"/>
                <w:sz w:val="24"/>
                <w:szCs w:val="24"/>
              </w:rPr>
            </w:pPr>
            <w:r>
              <w:rPr>
                <w:rFonts w:ascii="Perpetua" w:hAnsi="Perpetua" w:cs="Univers-Condensed"/>
                <w:sz w:val="24"/>
                <w:szCs w:val="24"/>
              </w:rPr>
              <w:t>750</w:t>
            </w:r>
          </w:p>
        </w:tc>
        <w:tc>
          <w:tcPr>
            <w:tcW w:w="1174" w:type="dxa"/>
          </w:tcPr>
          <w:p w:rsidR="000A35AD" w:rsidRPr="00212BBE" w:rsidRDefault="000A35AD" w:rsidP="00FB45D7">
            <w:pPr>
              <w:autoSpaceDE w:val="0"/>
              <w:autoSpaceDN w:val="0"/>
              <w:adjustRightInd w:val="0"/>
              <w:jc w:val="right"/>
              <w:rPr>
                <w:rFonts w:ascii="Perpetua" w:hAnsi="Perpetua" w:cs="Univers-Condensed"/>
                <w:sz w:val="24"/>
                <w:szCs w:val="24"/>
              </w:rPr>
            </w:pPr>
          </w:p>
        </w:tc>
        <w:tc>
          <w:tcPr>
            <w:tcW w:w="1382" w:type="dxa"/>
          </w:tcPr>
          <w:p w:rsidR="000A35AD" w:rsidRPr="00212BBE" w:rsidRDefault="000A35AD" w:rsidP="00FB45D7">
            <w:pPr>
              <w:autoSpaceDE w:val="0"/>
              <w:autoSpaceDN w:val="0"/>
              <w:adjustRightInd w:val="0"/>
              <w:jc w:val="right"/>
              <w:rPr>
                <w:rFonts w:ascii="Perpetua" w:hAnsi="Perpetua" w:cs="Univers-Condensed"/>
                <w:sz w:val="24"/>
                <w:szCs w:val="24"/>
              </w:rPr>
            </w:pPr>
          </w:p>
        </w:tc>
      </w:tr>
      <w:tr w:rsidR="000A35AD" w:rsidRPr="009D3AF5" w:rsidTr="00FB45D7">
        <w:trPr>
          <w:jc w:val="center"/>
        </w:trPr>
        <w:tc>
          <w:tcPr>
            <w:tcW w:w="6057" w:type="dxa"/>
          </w:tcPr>
          <w:p w:rsidR="000A35AD" w:rsidRPr="009D3AF5" w:rsidRDefault="00DD4CF5" w:rsidP="00FB45D7">
            <w:pPr>
              <w:autoSpaceDE w:val="0"/>
              <w:autoSpaceDN w:val="0"/>
              <w:adjustRightInd w:val="0"/>
              <w:jc w:val="both"/>
              <w:rPr>
                <w:rFonts w:ascii="Perpetua" w:hAnsi="Perpetua" w:cs="ArialNarrow"/>
                <w:sz w:val="24"/>
                <w:szCs w:val="24"/>
              </w:rPr>
            </w:pPr>
            <w:r w:rsidRPr="00DD4CF5">
              <w:rPr>
                <w:rFonts w:ascii="Perpetua" w:eastAsia="Sabon-Roman" w:hAnsi="Perpetua" w:cs="Sabon-Roman"/>
                <w:sz w:val="24"/>
                <w:szCs w:val="24"/>
              </w:rPr>
              <w:t>(750 × 100%; 750 × 20%)</w:t>
            </w:r>
          </w:p>
        </w:tc>
        <w:tc>
          <w:tcPr>
            <w:tcW w:w="1080" w:type="dxa"/>
          </w:tcPr>
          <w:p w:rsidR="000A35AD" w:rsidRPr="00212BBE" w:rsidRDefault="000A35AD" w:rsidP="00FB45D7">
            <w:pPr>
              <w:autoSpaceDE w:val="0"/>
              <w:autoSpaceDN w:val="0"/>
              <w:adjustRightInd w:val="0"/>
              <w:jc w:val="right"/>
              <w:rPr>
                <w:rFonts w:ascii="Perpetua" w:hAnsi="Perpetua" w:cs="Univers-Condensed"/>
                <w:sz w:val="24"/>
                <w:szCs w:val="24"/>
              </w:rPr>
            </w:pPr>
          </w:p>
        </w:tc>
        <w:tc>
          <w:tcPr>
            <w:tcW w:w="1174" w:type="dxa"/>
          </w:tcPr>
          <w:p w:rsidR="000A35AD" w:rsidRPr="009D3AF5" w:rsidRDefault="00DD4CF5" w:rsidP="00FB45D7">
            <w:pPr>
              <w:autoSpaceDE w:val="0"/>
              <w:autoSpaceDN w:val="0"/>
              <w:adjustRightInd w:val="0"/>
              <w:jc w:val="right"/>
              <w:rPr>
                <w:rFonts w:ascii="Perpetua" w:hAnsi="Perpetua" w:cs="ArialNarrow"/>
                <w:sz w:val="24"/>
                <w:szCs w:val="24"/>
              </w:rPr>
            </w:pPr>
            <w:r>
              <w:rPr>
                <w:rFonts w:ascii="Perpetua" w:hAnsi="Perpetua" w:cs="ArialNarrow"/>
                <w:sz w:val="24"/>
                <w:szCs w:val="24"/>
              </w:rPr>
              <w:t>750</w:t>
            </w:r>
          </w:p>
        </w:tc>
        <w:tc>
          <w:tcPr>
            <w:tcW w:w="1382" w:type="dxa"/>
          </w:tcPr>
          <w:p w:rsidR="000A35AD" w:rsidRPr="009D3AF5" w:rsidRDefault="00DD4CF5" w:rsidP="00FB45D7">
            <w:pPr>
              <w:autoSpaceDE w:val="0"/>
              <w:autoSpaceDN w:val="0"/>
              <w:adjustRightInd w:val="0"/>
              <w:jc w:val="right"/>
              <w:rPr>
                <w:rFonts w:ascii="Perpetua" w:hAnsi="Perpetua" w:cs="ArialNarrow"/>
                <w:sz w:val="24"/>
                <w:szCs w:val="24"/>
              </w:rPr>
            </w:pPr>
            <w:r>
              <w:rPr>
                <w:rFonts w:ascii="Perpetua" w:hAnsi="Perpetua" w:cs="ArialNarrow"/>
                <w:sz w:val="24"/>
                <w:szCs w:val="24"/>
              </w:rPr>
              <w:t>150</w:t>
            </w:r>
          </w:p>
        </w:tc>
      </w:tr>
      <w:tr w:rsidR="000A35AD" w:rsidRPr="008D1992" w:rsidTr="00FB45D7">
        <w:trPr>
          <w:jc w:val="center"/>
        </w:trPr>
        <w:tc>
          <w:tcPr>
            <w:tcW w:w="6057" w:type="dxa"/>
          </w:tcPr>
          <w:p w:rsidR="000A35AD" w:rsidRPr="008D1992" w:rsidRDefault="00DD4CF5" w:rsidP="00FB45D7">
            <w:pPr>
              <w:autoSpaceDE w:val="0"/>
              <w:autoSpaceDN w:val="0"/>
              <w:adjustRightInd w:val="0"/>
              <w:jc w:val="both"/>
              <w:rPr>
                <w:rFonts w:ascii="Perpetua" w:hAnsi="Perpetua" w:cs="ArialNarrow"/>
                <w:sz w:val="24"/>
                <w:szCs w:val="24"/>
              </w:rPr>
            </w:pPr>
            <w:r w:rsidRPr="00DD4CF5">
              <w:rPr>
                <w:rFonts w:ascii="Perpetua" w:eastAsia="Sabon-Roman" w:hAnsi="Perpetua" w:cs="Sabon-Roman"/>
                <w:sz w:val="24"/>
                <w:szCs w:val="24"/>
              </w:rPr>
              <w:t>Abnormal spoilage</w:t>
            </w:r>
          </w:p>
        </w:tc>
        <w:tc>
          <w:tcPr>
            <w:tcW w:w="1080" w:type="dxa"/>
          </w:tcPr>
          <w:p w:rsidR="000A35AD" w:rsidRPr="00DD4CF5" w:rsidRDefault="00DD4CF5" w:rsidP="00FB45D7">
            <w:pPr>
              <w:autoSpaceDE w:val="0"/>
              <w:autoSpaceDN w:val="0"/>
              <w:adjustRightInd w:val="0"/>
              <w:jc w:val="right"/>
              <w:rPr>
                <w:rFonts w:ascii="Perpetua" w:hAnsi="Perpetua" w:cs="Univers-Condensed"/>
                <w:sz w:val="24"/>
                <w:szCs w:val="24"/>
              </w:rPr>
            </w:pPr>
            <w:r w:rsidRPr="00DD4CF5">
              <w:rPr>
                <w:rFonts w:ascii="Perpetua" w:hAnsi="Perpetua" w:cs="Univers-Condensed"/>
                <w:sz w:val="24"/>
                <w:szCs w:val="24"/>
              </w:rPr>
              <w:t>250</w:t>
            </w:r>
          </w:p>
        </w:tc>
        <w:tc>
          <w:tcPr>
            <w:tcW w:w="1174" w:type="dxa"/>
          </w:tcPr>
          <w:p w:rsidR="000A35AD" w:rsidRPr="008D1992" w:rsidRDefault="000A35AD" w:rsidP="00FB45D7">
            <w:pPr>
              <w:autoSpaceDE w:val="0"/>
              <w:autoSpaceDN w:val="0"/>
              <w:adjustRightInd w:val="0"/>
              <w:jc w:val="right"/>
              <w:rPr>
                <w:rFonts w:ascii="Perpetua" w:hAnsi="Perpetua" w:cs="ArialNarrow"/>
                <w:sz w:val="24"/>
                <w:szCs w:val="24"/>
              </w:rPr>
            </w:pPr>
          </w:p>
        </w:tc>
        <w:tc>
          <w:tcPr>
            <w:tcW w:w="1382" w:type="dxa"/>
          </w:tcPr>
          <w:p w:rsidR="000A35AD" w:rsidRPr="008D1992" w:rsidRDefault="000A35AD" w:rsidP="00FB45D7">
            <w:pPr>
              <w:autoSpaceDE w:val="0"/>
              <w:autoSpaceDN w:val="0"/>
              <w:adjustRightInd w:val="0"/>
              <w:jc w:val="right"/>
              <w:rPr>
                <w:rFonts w:ascii="Perpetua" w:hAnsi="Perpetua" w:cs="ArialNarrow"/>
                <w:sz w:val="24"/>
                <w:szCs w:val="24"/>
              </w:rPr>
            </w:pPr>
          </w:p>
        </w:tc>
      </w:tr>
      <w:tr w:rsidR="000A35AD" w:rsidRPr="008D1992" w:rsidTr="00FB45D7">
        <w:trPr>
          <w:jc w:val="center"/>
        </w:trPr>
        <w:tc>
          <w:tcPr>
            <w:tcW w:w="6057" w:type="dxa"/>
          </w:tcPr>
          <w:p w:rsidR="000A35AD" w:rsidRPr="008D1992" w:rsidRDefault="00DD4CF5" w:rsidP="00FB45D7">
            <w:pPr>
              <w:autoSpaceDE w:val="0"/>
              <w:autoSpaceDN w:val="0"/>
              <w:adjustRightInd w:val="0"/>
              <w:jc w:val="both"/>
              <w:rPr>
                <w:rFonts w:ascii="Perpetua" w:hAnsi="Perpetua" w:cs="ArialNarrow"/>
                <w:sz w:val="24"/>
                <w:szCs w:val="24"/>
              </w:rPr>
            </w:pPr>
            <w:r w:rsidRPr="00DD4CF5">
              <w:rPr>
                <w:rFonts w:ascii="Perpetua" w:eastAsia="Sabon-Roman" w:hAnsi="Perpetua" w:cs="Sabon-Roman"/>
                <w:sz w:val="24"/>
                <w:szCs w:val="24"/>
              </w:rPr>
              <w:t>(250 × 100%; 250 × 20%)</w:t>
            </w:r>
          </w:p>
        </w:tc>
        <w:tc>
          <w:tcPr>
            <w:tcW w:w="1080" w:type="dxa"/>
          </w:tcPr>
          <w:p w:rsidR="000A35AD" w:rsidRPr="008D1992" w:rsidRDefault="000A35AD" w:rsidP="00FB45D7">
            <w:pPr>
              <w:autoSpaceDE w:val="0"/>
              <w:autoSpaceDN w:val="0"/>
              <w:adjustRightInd w:val="0"/>
              <w:jc w:val="right"/>
              <w:rPr>
                <w:rFonts w:ascii="Perpetua" w:hAnsi="Perpetua" w:cs="ArialNarrow"/>
                <w:sz w:val="24"/>
                <w:szCs w:val="24"/>
                <w:u w:val="double"/>
              </w:rPr>
            </w:pPr>
          </w:p>
        </w:tc>
        <w:tc>
          <w:tcPr>
            <w:tcW w:w="1174" w:type="dxa"/>
          </w:tcPr>
          <w:p w:rsidR="000A35AD" w:rsidRPr="00DD4CF5" w:rsidRDefault="00DD4CF5" w:rsidP="00FB45D7">
            <w:pPr>
              <w:autoSpaceDE w:val="0"/>
              <w:autoSpaceDN w:val="0"/>
              <w:adjustRightInd w:val="0"/>
              <w:jc w:val="right"/>
              <w:rPr>
                <w:rFonts w:ascii="Perpetua" w:hAnsi="Perpetua" w:cs="ArialNarrow"/>
                <w:sz w:val="24"/>
                <w:szCs w:val="24"/>
              </w:rPr>
            </w:pPr>
            <w:r w:rsidRPr="00DD4CF5">
              <w:rPr>
                <w:rFonts w:ascii="Perpetua" w:hAnsi="Perpetua" w:cs="ArialNarrow"/>
                <w:sz w:val="24"/>
                <w:szCs w:val="24"/>
              </w:rPr>
              <w:t>250</w:t>
            </w:r>
          </w:p>
        </w:tc>
        <w:tc>
          <w:tcPr>
            <w:tcW w:w="1382" w:type="dxa"/>
          </w:tcPr>
          <w:p w:rsidR="000A35AD" w:rsidRPr="00DD4CF5" w:rsidRDefault="00DD4CF5" w:rsidP="00FB45D7">
            <w:pPr>
              <w:autoSpaceDE w:val="0"/>
              <w:autoSpaceDN w:val="0"/>
              <w:adjustRightInd w:val="0"/>
              <w:jc w:val="right"/>
              <w:rPr>
                <w:rFonts w:ascii="Perpetua" w:hAnsi="Perpetua" w:cs="ArialNarrow"/>
                <w:sz w:val="24"/>
                <w:szCs w:val="24"/>
              </w:rPr>
            </w:pPr>
            <w:r w:rsidRPr="00DD4CF5">
              <w:rPr>
                <w:rFonts w:ascii="Perpetua" w:hAnsi="Perpetua" w:cs="ArialNarrow"/>
                <w:sz w:val="24"/>
                <w:szCs w:val="24"/>
              </w:rPr>
              <w:t>50</w:t>
            </w:r>
          </w:p>
        </w:tc>
      </w:tr>
      <w:tr w:rsidR="000A35AD" w:rsidRPr="00746017" w:rsidTr="00FB45D7">
        <w:trPr>
          <w:jc w:val="center"/>
        </w:trPr>
        <w:tc>
          <w:tcPr>
            <w:tcW w:w="6057" w:type="dxa"/>
          </w:tcPr>
          <w:p w:rsidR="000A35AD" w:rsidRPr="00746017" w:rsidRDefault="00DD4CF5" w:rsidP="00DD4CF5">
            <w:pPr>
              <w:autoSpaceDE w:val="0"/>
              <w:autoSpaceDN w:val="0"/>
              <w:adjustRightInd w:val="0"/>
              <w:jc w:val="both"/>
              <w:rPr>
                <w:rFonts w:ascii="Perpetua" w:eastAsia="Sabon-Roman" w:hAnsi="Perpetua" w:cs="Sabon-Roman"/>
                <w:sz w:val="24"/>
                <w:szCs w:val="24"/>
              </w:rPr>
            </w:pPr>
            <w:r w:rsidRPr="00DD4CF5">
              <w:rPr>
                <w:rFonts w:ascii="Perpetua" w:eastAsia="Sabon-Roman" w:hAnsi="Perpetua" w:cs="Sabon-Roman"/>
                <w:sz w:val="24"/>
                <w:szCs w:val="24"/>
              </w:rPr>
              <w:t>Work in process, ending</w:t>
            </w:r>
            <w:r w:rsidRPr="00DD4CF5">
              <w:rPr>
                <w:rFonts w:ascii="Perpetua" w:eastAsia="Sabon-Roman" w:hAnsi="Perpetua" w:cs="Sabon-Roman"/>
                <w:sz w:val="24"/>
                <w:szCs w:val="24"/>
                <w:vertAlign w:val="superscript"/>
              </w:rPr>
              <w:t>b</w:t>
            </w:r>
          </w:p>
        </w:tc>
        <w:tc>
          <w:tcPr>
            <w:tcW w:w="1080" w:type="dxa"/>
          </w:tcPr>
          <w:p w:rsidR="000A35AD" w:rsidRPr="00DD4CF5" w:rsidRDefault="00DD4CF5" w:rsidP="00FB45D7">
            <w:pPr>
              <w:autoSpaceDE w:val="0"/>
              <w:autoSpaceDN w:val="0"/>
              <w:adjustRightInd w:val="0"/>
              <w:jc w:val="right"/>
              <w:rPr>
                <w:rFonts w:ascii="Perpetua" w:hAnsi="Perpetua" w:cs="ArialNarrow"/>
                <w:sz w:val="24"/>
                <w:szCs w:val="24"/>
              </w:rPr>
            </w:pPr>
            <w:r w:rsidRPr="00DD4CF5">
              <w:rPr>
                <w:rFonts w:ascii="Perpetua" w:hAnsi="Perpetua" w:cs="ArialNarrow"/>
                <w:sz w:val="24"/>
                <w:szCs w:val="24"/>
              </w:rPr>
              <w:t>2,000</w:t>
            </w:r>
          </w:p>
        </w:tc>
        <w:tc>
          <w:tcPr>
            <w:tcW w:w="1174" w:type="dxa"/>
          </w:tcPr>
          <w:p w:rsidR="000A35AD" w:rsidRPr="00746017" w:rsidRDefault="000A35AD" w:rsidP="00FB45D7">
            <w:pPr>
              <w:autoSpaceDE w:val="0"/>
              <w:autoSpaceDN w:val="0"/>
              <w:adjustRightInd w:val="0"/>
              <w:jc w:val="right"/>
              <w:rPr>
                <w:rFonts w:ascii="Perpetua" w:eastAsia="Sabon-Roman" w:hAnsi="Perpetua" w:cs="Sabon-Roman"/>
                <w:sz w:val="24"/>
                <w:szCs w:val="24"/>
              </w:rPr>
            </w:pPr>
          </w:p>
        </w:tc>
        <w:tc>
          <w:tcPr>
            <w:tcW w:w="1382" w:type="dxa"/>
          </w:tcPr>
          <w:p w:rsidR="000A35AD" w:rsidRPr="00746017" w:rsidRDefault="000A35AD" w:rsidP="00FB45D7">
            <w:pPr>
              <w:autoSpaceDE w:val="0"/>
              <w:autoSpaceDN w:val="0"/>
              <w:adjustRightInd w:val="0"/>
              <w:jc w:val="right"/>
              <w:rPr>
                <w:rFonts w:ascii="Perpetua" w:eastAsia="Sabon-Roman" w:hAnsi="Perpetua" w:cs="Sabon-Roman"/>
                <w:sz w:val="24"/>
                <w:szCs w:val="24"/>
              </w:rPr>
            </w:pPr>
          </w:p>
        </w:tc>
      </w:tr>
      <w:tr w:rsidR="000A35AD" w:rsidRPr="00746017" w:rsidTr="00FB45D7">
        <w:trPr>
          <w:jc w:val="center"/>
        </w:trPr>
        <w:tc>
          <w:tcPr>
            <w:tcW w:w="6057" w:type="dxa"/>
          </w:tcPr>
          <w:p w:rsidR="000A35AD" w:rsidRPr="00746017" w:rsidRDefault="00DD4CF5" w:rsidP="00FB45D7">
            <w:pPr>
              <w:autoSpaceDE w:val="0"/>
              <w:autoSpaceDN w:val="0"/>
              <w:adjustRightInd w:val="0"/>
              <w:jc w:val="both"/>
              <w:rPr>
                <w:rFonts w:ascii="Perpetua" w:eastAsia="Sabon-Roman" w:hAnsi="Perpetua" w:cs="Sabon-Roman"/>
                <w:sz w:val="24"/>
                <w:szCs w:val="24"/>
              </w:rPr>
            </w:pPr>
            <w:r w:rsidRPr="00DD4CF5">
              <w:rPr>
                <w:rFonts w:ascii="Perpetua" w:eastAsia="Sabon-Roman" w:hAnsi="Perpetua" w:cs="Sabon-Roman"/>
                <w:sz w:val="24"/>
                <w:szCs w:val="24"/>
              </w:rPr>
              <w:t>(2,000 × 100%; 2,000 × 50%)</w:t>
            </w:r>
          </w:p>
        </w:tc>
        <w:tc>
          <w:tcPr>
            <w:tcW w:w="1080" w:type="dxa"/>
          </w:tcPr>
          <w:p w:rsidR="000A35AD" w:rsidRPr="00DD4CF5" w:rsidRDefault="00DD4CF5" w:rsidP="00DD4CF5">
            <w:pPr>
              <w:autoSpaceDE w:val="0"/>
              <w:autoSpaceDN w:val="0"/>
              <w:adjustRightInd w:val="0"/>
              <w:jc w:val="right"/>
              <w:rPr>
                <w:rFonts w:ascii="Perpetua" w:hAnsi="Perpetua" w:cs="ArialNarrow"/>
                <w:sz w:val="24"/>
                <w:szCs w:val="24"/>
                <w:u w:val="single"/>
              </w:rPr>
            </w:pPr>
            <w:r>
              <w:rPr>
                <w:rFonts w:ascii="Perpetua" w:hAnsi="Perpetua" w:cs="ArialNarrow"/>
                <w:sz w:val="24"/>
                <w:szCs w:val="24"/>
                <w:u w:val="single"/>
              </w:rPr>
              <w:t>____</w:t>
            </w:r>
          </w:p>
        </w:tc>
        <w:tc>
          <w:tcPr>
            <w:tcW w:w="1174" w:type="dxa"/>
          </w:tcPr>
          <w:p w:rsidR="000A35AD" w:rsidRPr="00DD4CF5" w:rsidRDefault="00DD4CF5" w:rsidP="00FB45D7">
            <w:pPr>
              <w:autoSpaceDE w:val="0"/>
              <w:autoSpaceDN w:val="0"/>
              <w:adjustRightInd w:val="0"/>
              <w:jc w:val="right"/>
              <w:rPr>
                <w:rFonts w:ascii="Perpetua" w:eastAsia="Sabon-Roman" w:hAnsi="Perpetua" w:cs="Sabon-Roman"/>
                <w:sz w:val="24"/>
                <w:szCs w:val="24"/>
              </w:rPr>
            </w:pPr>
            <w:r w:rsidRPr="00DD4CF5">
              <w:rPr>
                <w:rFonts w:ascii="Perpetua" w:eastAsia="Sabon-Roman" w:hAnsi="Perpetua" w:cs="Sabon-Roman"/>
                <w:sz w:val="24"/>
                <w:szCs w:val="24"/>
              </w:rPr>
              <w:t>2,000</w:t>
            </w:r>
          </w:p>
        </w:tc>
        <w:tc>
          <w:tcPr>
            <w:tcW w:w="1382" w:type="dxa"/>
          </w:tcPr>
          <w:p w:rsidR="000A35AD" w:rsidRPr="00DD4CF5" w:rsidRDefault="00DD4CF5" w:rsidP="00FB45D7">
            <w:pPr>
              <w:autoSpaceDE w:val="0"/>
              <w:autoSpaceDN w:val="0"/>
              <w:adjustRightInd w:val="0"/>
              <w:jc w:val="right"/>
              <w:rPr>
                <w:rFonts w:ascii="Perpetua" w:eastAsia="Sabon-Roman" w:hAnsi="Perpetua" w:cs="Sabon-Roman"/>
                <w:sz w:val="24"/>
                <w:szCs w:val="24"/>
              </w:rPr>
            </w:pPr>
            <w:r w:rsidRPr="00DD4CF5">
              <w:rPr>
                <w:rFonts w:ascii="Perpetua" w:eastAsia="Sabon-Roman" w:hAnsi="Perpetua" w:cs="Sabon-Roman"/>
                <w:sz w:val="24"/>
                <w:szCs w:val="24"/>
              </w:rPr>
              <w:t>1,000</w:t>
            </w:r>
          </w:p>
        </w:tc>
      </w:tr>
      <w:tr w:rsidR="000A35AD" w:rsidRPr="00746017" w:rsidTr="00FB45D7">
        <w:trPr>
          <w:jc w:val="center"/>
        </w:trPr>
        <w:tc>
          <w:tcPr>
            <w:tcW w:w="6057" w:type="dxa"/>
          </w:tcPr>
          <w:p w:rsidR="000A35AD" w:rsidRPr="00746017" w:rsidRDefault="00DD4CF5" w:rsidP="00FB45D7">
            <w:pPr>
              <w:autoSpaceDE w:val="0"/>
              <w:autoSpaceDN w:val="0"/>
              <w:adjustRightInd w:val="0"/>
              <w:jc w:val="both"/>
              <w:rPr>
                <w:rFonts w:ascii="Perpetua" w:eastAsia="Sabon-Roman" w:hAnsi="Perpetua" w:cs="Sabon-Roman"/>
                <w:sz w:val="24"/>
                <w:szCs w:val="24"/>
              </w:rPr>
            </w:pPr>
            <w:r>
              <w:rPr>
                <w:rFonts w:ascii="Perpetua" w:eastAsia="Sabon-Roman" w:hAnsi="Perpetua" w:cs="Sabon-Roman"/>
                <w:sz w:val="24"/>
                <w:szCs w:val="24"/>
              </w:rPr>
              <w:t>Accounted for</w:t>
            </w:r>
          </w:p>
        </w:tc>
        <w:tc>
          <w:tcPr>
            <w:tcW w:w="1080" w:type="dxa"/>
          </w:tcPr>
          <w:p w:rsidR="000A35AD" w:rsidRPr="008D1992" w:rsidRDefault="00DD4CF5" w:rsidP="00FB45D7">
            <w:pPr>
              <w:autoSpaceDE w:val="0"/>
              <w:autoSpaceDN w:val="0"/>
              <w:adjustRightInd w:val="0"/>
              <w:jc w:val="right"/>
              <w:rPr>
                <w:rFonts w:ascii="Perpetua" w:hAnsi="Perpetua" w:cs="ArialNarrow"/>
                <w:sz w:val="24"/>
                <w:szCs w:val="24"/>
                <w:u w:val="double"/>
              </w:rPr>
            </w:pPr>
            <w:r>
              <w:rPr>
                <w:rFonts w:ascii="Perpetua" w:hAnsi="Perpetua" w:cs="ArialNarrow"/>
                <w:sz w:val="24"/>
                <w:szCs w:val="24"/>
                <w:u w:val="double"/>
              </w:rPr>
              <w:t>10,000</w:t>
            </w:r>
          </w:p>
        </w:tc>
        <w:tc>
          <w:tcPr>
            <w:tcW w:w="1174" w:type="dxa"/>
          </w:tcPr>
          <w:p w:rsidR="000A35AD" w:rsidRPr="00DD4CF5" w:rsidRDefault="00DD4CF5" w:rsidP="00FB45D7">
            <w:pPr>
              <w:autoSpaceDE w:val="0"/>
              <w:autoSpaceDN w:val="0"/>
              <w:adjustRightInd w:val="0"/>
              <w:jc w:val="right"/>
              <w:rPr>
                <w:rFonts w:ascii="Perpetua" w:eastAsia="Sabon-Roman" w:hAnsi="Perpetua" w:cs="Sabon-Roman"/>
                <w:sz w:val="24"/>
                <w:szCs w:val="24"/>
                <w:u w:val="double"/>
              </w:rPr>
            </w:pPr>
            <w:r>
              <w:rPr>
                <w:rFonts w:ascii="Perpetua" w:hAnsi="Perpetua" w:cs="ArialNarrow"/>
                <w:sz w:val="24"/>
                <w:szCs w:val="24"/>
                <w:u w:val="single"/>
              </w:rPr>
              <w:t>____</w:t>
            </w:r>
          </w:p>
        </w:tc>
        <w:tc>
          <w:tcPr>
            <w:tcW w:w="1382" w:type="dxa"/>
          </w:tcPr>
          <w:p w:rsidR="000A35AD" w:rsidRPr="00DD4CF5" w:rsidRDefault="00DD4CF5" w:rsidP="00FB45D7">
            <w:pPr>
              <w:autoSpaceDE w:val="0"/>
              <w:autoSpaceDN w:val="0"/>
              <w:adjustRightInd w:val="0"/>
              <w:jc w:val="right"/>
              <w:rPr>
                <w:rFonts w:ascii="Perpetua" w:eastAsia="Sabon-Roman" w:hAnsi="Perpetua" w:cs="Sabon-Roman"/>
                <w:sz w:val="24"/>
                <w:szCs w:val="24"/>
                <w:u w:val="double"/>
              </w:rPr>
            </w:pPr>
            <w:r>
              <w:rPr>
                <w:rFonts w:ascii="Perpetua" w:hAnsi="Perpetua" w:cs="ArialNarrow"/>
                <w:sz w:val="24"/>
                <w:szCs w:val="24"/>
                <w:u w:val="single"/>
              </w:rPr>
              <w:t>____</w:t>
            </w:r>
          </w:p>
        </w:tc>
      </w:tr>
      <w:tr w:rsidR="00DD4CF5" w:rsidRPr="00462006" w:rsidTr="00FB45D7">
        <w:trPr>
          <w:jc w:val="center"/>
        </w:trPr>
        <w:tc>
          <w:tcPr>
            <w:tcW w:w="6057" w:type="dxa"/>
          </w:tcPr>
          <w:p w:rsidR="00DD4CF5" w:rsidRPr="00746017" w:rsidRDefault="00DD4CF5" w:rsidP="00FB45D7">
            <w:pPr>
              <w:autoSpaceDE w:val="0"/>
              <w:autoSpaceDN w:val="0"/>
              <w:adjustRightInd w:val="0"/>
              <w:jc w:val="both"/>
              <w:rPr>
                <w:rFonts w:ascii="Perpetua" w:eastAsia="Sabon-Roman" w:hAnsi="Perpetua" w:cs="Sabon-Roman"/>
                <w:sz w:val="24"/>
                <w:szCs w:val="24"/>
              </w:rPr>
            </w:pPr>
            <w:r w:rsidRPr="00DD4CF5">
              <w:rPr>
                <w:rFonts w:ascii="Perpetua" w:eastAsia="Sabon-Roman" w:hAnsi="Perpetua" w:cs="Sabon-Roman"/>
                <w:sz w:val="24"/>
                <w:szCs w:val="24"/>
              </w:rPr>
              <w:t>Equivalent units of work done to date</w:t>
            </w:r>
          </w:p>
        </w:tc>
        <w:tc>
          <w:tcPr>
            <w:tcW w:w="1080" w:type="dxa"/>
          </w:tcPr>
          <w:p w:rsidR="00DD4CF5" w:rsidRPr="00746017" w:rsidRDefault="00DD4CF5" w:rsidP="00FB45D7">
            <w:pPr>
              <w:autoSpaceDE w:val="0"/>
              <w:autoSpaceDN w:val="0"/>
              <w:adjustRightInd w:val="0"/>
              <w:jc w:val="right"/>
              <w:rPr>
                <w:rFonts w:ascii="Perpetua" w:eastAsia="Sabon-Roman" w:hAnsi="Perpetua" w:cs="Sabon-Roman"/>
                <w:sz w:val="24"/>
                <w:szCs w:val="24"/>
              </w:rPr>
            </w:pPr>
          </w:p>
        </w:tc>
        <w:tc>
          <w:tcPr>
            <w:tcW w:w="1174" w:type="dxa"/>
          </w:tcPr>
          <w:p w:rsidR="00DD4CF5" w:rsidRPr="00DD4CF5" w:rsidRDefault="00DD4CF5" w:rsidP="00FB45D7">
            <w:pPr>
              <w:autoSpaceDE w:val="0"/>
              <w:autoSpaceDN w:val="0"/>
              <w:adjustRightInd w:val="0"/>
              <w:jc w:val="right"/>
              <w:rPr>
                <w:rFonts w:ascii="Perpetua" w:eastAsia="Sabon-Roman" w:hAnsi="Perpetua" w:cs="Sabon-Roman"/>
                <w:sz w:val="24"/>
                <w:szCs w:val="24"/>
                <w:u w:val="double"/>
              </w:rPr>
            </w:pPr>
            <w:r w:rsidRPr="00DD4CF5">
              <w:rPr>
                <w:rFonts w:ascii="Perpetua" w:eastAsia="Sabon-Roman" w:hAnsi="Perpetua" w:cs="Sabon-Roman"/>
                <w:sz w:val="24"/>
                <w:szCs w:val="24"/>
                <w:u w:val="double"/>
              </w:rPr>
              <w:t>10,000</w:t>
            </w:r>
          </w:p>
        </w:tc>
        <w:tc>
          <w:tcPr>
            <w:tcW w:w="1382" w:type="dxa"/>
          </w:tcPr>
          <w:p w:rsidR="00DD4CF5" w:rsidRPr="00DD4CF5" w:rsidRDefault="00DD4CF5" w:rsidP="00FB45D7">
            <w:pPr>
              <w:autoSpaceDE w:val="0"/>
              <w:autoSpaceDN w:val="0"/>
              <w:adjustRightInd w:val="0"/>
              <w:jc w:val="right"/>
              <w:rPr>
                <w:rFonts w:ascii="Perpetua" w:eastAsia="Sabon-Roman" w:hAnsi="Perpetua" w:cs="Sabon-Roman"/>
                <w:sz w:val="24"/>
                <w:szCs w:val="24"/>
                <w:u w:val="double"/>
              </w:rPr>
            </w:pPr>
            <w:r w:rsidRPr="00DD4CF5">
              <w:rPr>
                <w:rFonts w:ascii="Perpetua" w:eastAsia="Sabon-Roman" w:hAnsi="Perpetua" w:cs="Sabon-Roman"/>
                <w:sz w:val="24"/>
                <w:szCs w:val="24"/>
                <w:u w:val="double"/>
              </w:rPr>
              <w:t>8,200</w:t>
            </w:r>
          </w:p>
        </w:tc>
      </w:tr>
      <w:tr w:rsidR="000A35AD" w:rsidRPr="00462006" w:rsidTr="00FB45D7">
        <w:trPr>
          <w:jc w:val="center"/>
        </w:trPr>
        <w:tc>
          <w:tcPr>
            <w:tcW w:w="9693" w:type="dxa"/>
            <w:gridSpan w:val="4"/>
          </w:tcPr>
          <w:p w:rsidR="00DD4CF5" w:rsidRPr="00DD4CF5" w:rsidRDefault="00DD4CF5" w:rsidP="00DD4CF5">
            <w:pPr>
              <w:autoSpaceDE w:val="0"/>
              <w:autoSpaceDN w:val="0"/>
              <w:adjustRightInd w:val="0"/>
              <w:jc w:val="both"/>
              <w:rPr>
                <w:rFonts w:ascii="Perpetua" w:eastAsia="Sabon-Roman" w:hAnsi="Perpetua" w:cs="Sabon-Roman"/>
                <w:sz w:val="24"/>
                <w:szCs w:val="24"/>
              </w:rPr>
            </w:pPr>
            <w:r w:rsidRPr="00DD4CF5">
              <w:rPr>
                <w:rFonts w:ascii="Perpetua" w:eastAsia="Sabon-Roman" w:hAnsi="Perpetua" w:cs="Sabon-Roman"/>
                <w:sz w:val="24"/>
                <w:szCs w:val="24"/>
                <w:vertAlign w:val="superscript"/>
              </w:rPr>
              <w:t>a</w:t>
            </w:r>
            <w:r w:rsidRPr="00DD4CF5">
              <w:rPr>
                <w:rFonts w:ascii="Perpetua" w:eastAsia="Sabon-Roman" w:hAnsi="Perpetua" w:cs="Sabon-Roman"/>
                <w:sz w:val="24"/>
                <w:szCs w:val="24"/>
              </w:rPr>
              <w:t>Degree of completion: direct materials, 100%; conversion costs, 60%.</w:t>
            </w:r>
          </w:p>
          <w:p w:rsidR="000A35AD" w:rsidRPr="00DD4CF5" w:rsidRDefault="00DD4CF5" w:rsidP="00DD4CF5">
            <w:pPr>
              <w:autoSpaceDE w:val="0"/>
              <w:autoSpaceDN w:val="0"/>
              <w:adjustRightInd w:val="0"/>
              <w:jc w:val="both"/>
              <w:rPr>
                <w:rFonts w:ascii="ArialNarrow" w:hAnsi="ArialNarrow" w:cs="ArialNarrow"/>
                <w:sz w:val="19"/>
                <w:szCs w:val="19"/>
              </w:rPr>
            </w:pPr>
            <w:r w:rsidRPr="00DD4CF5">
              <w:rPr>
                <w:rFonts w:ascii="Perpetua" w:eastAsia="Sabon-Roman" w:hAnsi="Perpetua" w:cs="Sabon-Roman"/>
                <w:sz w:val="24"/>
                <w:szCs w:val="24"/>
                <w:vertAlign w:val="superscript"/>
              </w:rPr>
              <w:t>b</w:t>
            </w:r>
            <w:r w:rsidRPr="00DD4CF5">
              <w:rPr>
                <w:rFonts w:ascii="Perpetua" w:eastAsia="Sabon-Roman" w:hAnsi="Perpetua" w:cs="Sabon-Roman"/>
                <w:sz w:val="24"/>
                <w:szCs w:val="24"/>
              </w:rPr>
              <w:t>Degree of completion: direct materials, 100%; conversion costs, 50%.</w:t>
            </w:r>
          </w:p>
        </w:tc>
      </w:tr>
    </w:tbl>
    <w:p w:rsidR="00DD4CF5" w:rsidRPr="00DD4CF5" w:rsidRDefault="00DD4CF5" w:rsidP="00DD4CF5">
      <w:pPr>
        <w:autoSpaceDE w:val="0"/>
        <w:autoSpaceDN w:val="0"/>
        <w:adjustRightInd w:val="0"/>
        <w:spacing w:after="0" w:line="240" w:lineRule="auto"/>
        <w:jc w:val="both"/>
        <w:rPr>
          <w:rFonts w:ascii="Perpetua" w:eastAsia="Sabon-Roman" w:hAnsi="Perpetua" w:cs="Sabon-Roman"/>
          <w:sz w:val="24"/>
          <w:szCs w:val="24"/>
        </w:rPr>
      </w:pPr>
      <w:r w:rsidRPr="00DD4CF5">
        <w:rPr>
          <w:rFonts w:ascii="Perpetua" w:eastAsia="Sabon-Roman" w:hAnsi="Perpetua" w:cs="Sabon-Roman"/>
          <w:sz w:val="24"/>
          <w:szCs w:val="24"/>
        </w:rPr>
        <w:t xml:space="preserve"> </w:t>
      </w:r>
    </w:p>
    <w:p w:rsidR="00CB4159" w:rsidRPr="00CB4159" w:rsidRDefault="00CB4159" w:rsidP="00CB4159">
      <w:pPr>
        <w:autoSpaceDE w:val="0"/>
        <w:autoSpaceDN w:val="0"/>
        <w:adjustRightInd w:val="0"/>
        <w:spacing w:after="0" w:line="240" w:lineRule="auto"/>
        <w:jc w:val="both"/>
        <w:rPr>
          <w:rFonts w:ascii="Perpetua" w:hAnsi="Perpetua" w:cs="HelveticaNeue-MediumExt"/>
          <w:b/>
          <w:sz w:val="24"/>
          <w:szCs w:val="24"/>
        </w:rPr>
      </w:pPr>
      <w:r w:rsidRPr="00CB4159">
        <w:rPr>
          <w:rFonts w:ascii="Perpetua" w:hAnsi="Perpetua" w:cs="HelveticaNeue-MediumExt"/>
          <w:b/>
          <w:sz w:val="24"/>
          <w:szCs w:val="24"/>
        </w:rPr>
        <w:t>Job Costing and Spoilage</w:t>
      </w:r>
    </w:p>
    <w:p w:rsidR="00CB4159" w:rsidRDefault="00CB4159" w:rsidP="00CB4159">
      <w:pPr>
        <w:autoSpaceDE w:val="0"/>
        <w:autoSpaceDN w:val="0"/>
        <w:adjustRightInd w:val="0"/>
        <w:spacing w:after="0" w:line="240" w:lineRule="auto"/>
        <w:jc w:val="both"/>
        <w:rPr>
          <w:rFonts w:ascii="Perpetua" w:eastAsia="Sabon-Roman" w:hAnsi="Perpetua" w:cs="Sabon-Roman"/>
          <w:sz w:val="24"/>
          <w:szCs w:val="24"/>
        </w:rPr>
      </w:pPr>
    </w:p>
    <w:p w:rsidR="00CB4159" w:rsidRPr="00CB4159" w:rsidRDefault="00CB4159" w:rsidP="00CB4159">
      <w:pPr>
        <w:autoSpaceDE w:val="0"/>
        <w:autoSpaceDN w:val="0"/>
        <w:adjustRightInd w:val="0"/>
        <w:spacing w:after="0" w:line="240" w:lineRule="auto"/>
        <w:jc w:val="both"/>
        <w:rPr>
          <w:rFonts w:ascii="Perpetua" w:eastAsia="Sabon-Roman" w:hAnsi="Perpetua" w:cs="Sabon-Roman"/>
          <w:sz w:val="24"/>
          <w:szCs w:val="24"/>
        </w:rPr>
      </w:pPr>
      <w:r w:rsidRPr="00CB4159">
        <w:rPr>
          <w:rFonts w:ascii="Perpetua" w:eastAsia="Sabon-Roman" w:hAnsi="Perpetua" w:cs="Sabon-Roman"/>
          <w:sz w:val="24"/>
          <w:szCs w:val="24"/>
        </w:rPr>
        <w:t>The concepts of normal and abnormal spoilage also apply to job-costing systems.</w:t>
      </w:r>
      <w:r>
        <w:rPr>
          <w:rFonts w:ascii="Perpetua" w:eastAsia="Sabon-Roman" w:hAnsi="Perpetua" w:cs="Sabon-Roman"/>
          <w:sz w:val="24"/>
          <w:szCs w:val="24"/>
        </w:rPr>
        <w:t xml:space="preserve"> </w:t>
      </w:r>
      <w:r w:rsidRPr="00CB4159">
        <w:rPr>
          <w:rFonts w:ascii="Perpetua" w:eastAsia="Sabon-Roman" w:hAnsi="Perpetua" w:cs="Sabon-Roman"/>
          <w:sz w:val="24"/>
          <w:szCs w:val="24"/>
        </w:rPr>
        <w:t>Abnormal spoilage is separately identified so companies can work to eliminate it altogether.</w:t>
      </w:r>
      <w:r>
        <w:rPr>
          <w:rFonts w:ascii="Perpetua" w:eastAsia="Sabon-Roman" w:hAnsi="Perpetua" w:cs="Sabon-Roman"/>
          <w:sz w:val="24"/>
          <w:szCs w:val="24"/>
        </w:rPr>
        <w:t xml:space="preserve"> </w:t>
      </w:r>
      <w:r w:rsidRPr="00CB4159">
        <w:rPr>
          <w:rFonts w:ascii="Perpetua" w:eastAsia="Sabon-Roman" w:hAnsi="Perpetua" w:cs="Sabon-Roman"/>
          <w:sz w:val="24"/>
          <w:szCs w:val="24"/>
        </w:rPr>
        <w:t>Costs of abnormal spoilage are not considered to be inventoriable costs and are</w:t>
      </w:r>
      <w:r>
        <w:rPr>
          <w:rFonts w:ascii="Perpetua" w:eastAsia="Sabon-Roman" w:hAnsi="Perpetua" w:cs="Sabon-Roman"/>
          <w:sz w:val="24"/>
          <w:szCs w:val="24"/>
        </w:rPr>
        <w:t xml:space="preserve"> </w:t>
      </w:r>
      <w:r w:rsidRPr="00CB4159">
        <w:rPr>
          <w:rFonts w:ascii="Perpetua" w:eastAsia="Sabon-Roman" w:hAnsi="Perpetua" w:cs="Sabon-Roman"/>
          <w:sz w:val="24"/>
          <w:szCs w:val="24"/>
        </w:rPr>
        <w:t>written off as costs of the accounting period in which the abnormal spoilage is detected.</w:t>
      </w:r>
      <w:r>
        <w:rPr>
          <w:rFonts w:ascii="Perpetua" w:eastAsia="Sabon-Roman" w:hAnsi="Perpetua" w:cs="Sabon-Roman"/>
          <w:sz w:val="24"/>
          <w:szCs w:val="24"/>
        </w:rPr>
        <w:t xml:space="preserve"> </w:t>
      </w:r>
      <w:r w:rsidRPr="00CB4159">
        <w:rPr>
          <w:rFonts w:ascii="Perpetua" w:eastAsia="Sabon-Roman" w:hAnsi="Perpetua" w:cs="Sabon-Roman"/>
          <w:sz w:val="24"/>
          <w:szCs w:val="24"/>
        </w:rPr>
        <w:t>Normal spoilage costs in job-costing systems</w:t>
      </w:r>
      <w:r>
        <w:rPr>
          <w:rFonts w:ascii="Perpetua" w:eastAsia="Sabon-Roman" w:hAnsi="Perpetua" w:cs="Sabon-Roman"/>
          <w:sz w:val="24"/>
          <w:szCs w:val="24"/>
        </w:rPr>
        <w:t xml:space="preserve"> – </w:t>
      </w:r>
      <w:r w:rsidRPr="00CB4159">
        <w:rPr>
          <w:rFonts w:ascii="Perpetua" w:eastAsia="Sabon-Roman" w:hAnsi="Perpetua" w:cs="Sabon-Roman"/>
          <w:sz w:val="24"/>
          <w:szCs w:val="24"/>
        </w:rPr>
        <w:t>as in process-costing systems</w:t>
      </w:r>
      <w:r>
        <w:rPr>
          <w:rFonts w:ascii="Perpetua" w:eastAsia="Sabon-Roman" w:hAnsi="Perpetua" w:cs="Sabon-Roman"/>
          <w:sz w:val="24"/>
          <w:szCs w:val="24"/>
        </w:rPr>
        <w:t xml:space="preserve"> – </w:t>
      </w:r>
      <w:r w:rsidRPr="00CB4159">
        <w:rPr>
          <w:rFonts w:ascii="Perpetua" w:eastAsia="Sabon-Roman" w:hAnsi="Perpetua" w:cs="Sabon-Roman"/>
          <w:sz w:val="24"/>
          <w:szCs w:val="24"/>
        </w:rPr>
        <w:t>are inventoriable</w:t>
      </w:r>
      <w:r>
        <w:rPr>
          <w:rFonts w:ascii="Perpetua" w:eastAsia="Sabon-Roman" w:hAnsi="Perpetua" w:cs="Sabon-Roman"/>
          <w:sz w:val="24"/>
          <w:szCs w:val="24"/>
        </w:rPr>
        <w:t xml:space="preserve"> </w:t>
      </w:r>
      <w:r w:rsidRPr="00CB4159">
        <w:rPr>
          <w:rFonts w:ascii="Perpetua" w:eastAsia="Sabon-Roman" w:hAnsi="Perpetua" w:cs="Sabon-Roman"/>
          <w:sz w:val="24"/>
          <w:szCs w:val="24"/>
        </w:rPr>
        <w:t>costs, although increasingly companies are tolerating only small amounts of</w:t>
      </w:r>
      <w:r>
        <w:rPr>
          <w:rFonts w:ascii="Perpetua" w:eastAsia="Sabon-Roman" w:hAnsi="Perpetua" w:cs="Sabon-Roman"/>
          <w:sz w:val="24"/>
          <w:szCs w:val="24"/>
        </w:rPr>
        <w:t xml:space="preserve"> </w:t>
      </w:r>
      <w:r w:rsidRPr="00CB4159">
        <w:rPr>
          <w:rFonts w:ascii="Perpetua" w:eastAsia="Sabon-Roman" w:hAnsi="Perpetua" w:cs="Sabon-Roman"/>
          <w:sz w:val="24"/>
          <w:szCs w:val="24"/>
        </w:rPr>
        <w:t>spoilage as normal. When assigning costs, job-costing systems generally distinguish</w:t>
      </w:r>
      <w:r>
        <w:rPr>
          <w:rFonts w:ascii="Perpetua" w:eastAsia="Sabon-Roman" w:hAnsi="Perpetua" w:cs="Sabon-Roman"/>
          <w:sz w:val="24"/>
          <w:szCs w:val="24"/>
        </w:rPr>
        <w:t xml:space="preserve"> </w:t>
      </w:r>
      <w:r w:rsidRPr="00CB4159">
        <w:rPr>
          <w:rFonts w:ascii="Perpetua" w:hAnsi="Perpetua" w:cs="Sabon-Italic"/>
          <w:i/>
          <w:iCs/>
          <w:sz w:val="24"/>
          <w:szCs w:val="24"/>
        </w:rPr>
        <w:t>normal spoilage attributable to a specific job from normal spoilage common to all jobs</w:t>
      </w:r>
      <w:r w:rsidRPr="00CB4159">
        <w:rPr>
          <w:rFonts w:ascii="Perpetua" w:eastAsia="Sabon-Roman" w:hAnsi="Perpetua" w:cs="Sabon-Roman"/>
          <w:sz w:val="24"/>
          <w:szCs w:val="24"/>
        </w:rPr>
        <w:t>.</w:t>
      </w:r>
    </w:p>
    <w:p w:rsidR="00CB4159" w:rsidRDefault="00CB4159" w:rsidP="00CB4159">
      <w:pPr>
        <w:autoSpaceDE w:val="0"/>
        <w:autoSpaceDN w:val="0"/>
        <w:adjustRightInd w:val="0"/>
        <w:spacing w:after="0" w:line="240" w:lineRule="auto"/>
        <w:jc w:val="both"/>
        <w:rPr>
          <w:rFonts w:ascii="Perpetua" w:eastAsia="Sabon-Roman" w:hAnsi="Perpetua" w:cs="Sabon-Roman"/>
          <w:sz w:val="24"/>
          <w:szCs w:val="24"/>
        </w:rPr>
      </w:pPr>
    </w:p>
    <w:p w:rsidR="00CB4159" w:rsidRPr="00CB4159" w:rsidRDefault="00CB4159" w:rsidP="00CB4159">
      <w:pPr>
        <w:autoSpaceDE w:val="0"/>
        <w:autoSpaceDN w:val="0"/>
        <w:adjustRightInd w:val="0"/>
        <w:spacing w:after="0" w:line="240" w:lineRule="auto"/>
        <w:jc w:val="both"/>
        <w:rPr>
          <w:rFonts w:ascii="Perpetua" w:eastAsia="Sabon-Roman" w:hAnsi="Perpetua" w:cs="Sabon-Roman"/>
          <w:sz w:val="24"/>
          <w:szCs w:val="24"/>
        </w:rPr>
      </w:pPr>
      <w:r w:rsidRPr="00CB4159">
        <w:rPr>
          <w:rFonts w:ascii="Perpetua" w:eastAsia="Sabon-Roman" w:hAnsi="Perpetua" w:cs="Sabon-Roman"/>
          <w:sz w:val="24"/>
          <w:szCs w:val="24"/>
        </w:rPr>
        <w:t>We describe accounting for spoilage in job costing using the following example.</w:t>
      </w:r>
    </w:p>
    <w:p w:rsidR="00CB4159" w:rsidRDefault="00CB4159" w:rsidP="00CB4159">
      <w:pPr>
        <w:autoSpaceDE w:val="0"/>
        <w:autoSpaceDN w:val="0"/>
        <w:adjustRightInd w:val="0"/>
        <w:spacing w:after="0" w:line="240" w:lineRule="auto"/>
        <w:jc w:val="both"/>
        <w:rPr>
          <w:rFonts w:ascii="Perpetua" w:hAnsi="Perpetua" w:cs="HelveticaNeue-Roman"/>
          <w:sz w:val="24"/>
          <w:szCs w:val="24"/>
        </w:rPr>
      </w:pPr>
    </w:p>
    <w:p w:rsidR="00CB4159" w:rsidRPr="00CB4159" w:rsidRDefault="00CB4159" w:rsidP="00CB4159">
      <w:pPr>
        <w:autoSpaceDE w:val="0"/>
        <w:autoSpaceDN w:val="0"/>
        <w:adjustRightInd w:val="0"/>
        <w:spacing w:after="0" w:line="240" w:lineRule="auto"/>
        <w:jc w:val="both"/>
        <w:rPr>
          <w:rFonts w:ascii="Perpetua" w:hAnsi="Perpetua" w:cs="HelveticaNeue-Roman"/>
          <w:sz w:val="24"/>
          <w:szCs w:val="24"/>
        </w:rPr>
      </w:pPr>
      <w:r w:rsidRPr="00CB4159">
        <w:rPr>
          <w:rFonts w:ascii="Perpetua" w:hAnsi="Perpetua" w:cs="HelveticaNeue-Roman"/>
          <w:sz w:val="24"/>
          <w:szCs w:val="24"/>
        </w:rPr>
        <w:lastRenderedPageBreak/>
        <w:t>Example 3: In the Hull Machine Shop, 5 aircraft parts out of a job lot of 50 aircraft</w:t>
      </w:r>
      <w:r>
        <w:rPr>
          <w:rFonts w:ascii="Perpetua" w:hAnsi="Perpetua" w:cs="HelveticaNeue-Roman"/>
          <w:sz w:val="24"/>
          <w:szCs w:val="24"/>
        </w:rPr>
        <w:t xml:space="preserve"> </w:t>
      </w:r>
      <w:r w:rsidRPr="00CB4159">
        <w:rPr>
          <w:rFonts w:ascii="Perpetua" w:hAnsi="Perpetua" w:cs="HelveticaNeue-Roman"/>
          <w:sz w:val="24"/>
          <w:szCs w:val="24"/>
        </w:rPr>
        <w:t>parts are spoiled. Costs assigned prior to the inspection point are $2,000</w:t>
      </w:r>
      <w:r>
        <w:rPr>
          <w:rFonts w:ascii="Perpetua" w:hAnsi="Perpetua" w:cs="HelveticaNeue-Roman"/>
          <w:sz w:val="24"/>
          <w:szCs w:val="24"/>
        </w:rPr>
        <w:t xml:space="preserve"> </w:t>
      </w:r>
      <w:r w:rsidRPr="00CB4159">
        <w:rPr>
          <w:rFonts w:ascii="Perpetua" w:hAnsi="Perpetua" w:cs="HelveticaNeue-Roman"/>
          <w:sz w:val="24"/>
          <w:szCs w:val="24"/>
        </w:rPr>
        <w:t>per part. When the spoilage is detected, the spoiled goods are inventoried at</w:t>
      </w:r>
      <w:r>
        <w:rPr>
          <w:rFonts w:ascii="Perpetua" w:hAnsi="Perpetua" w:cs="HelveticaNeue-Roman"/>
          <w:sz w:val="24"/>
          <w:szCs w:val="24"/>
        </w:rPr>
        <w:t xml:space="preserve"> </w:t>
      </w:r>
      <w:r w:rsidRPr="00CB4159">
        <w:rPr>
          <w:rFonts w:ascii="Perpetua" w:hAnsi="Perpetua" w:cs="HelveticaNeue-Roman"/>
          <w:sz w:val="24"/>
          <w:szCs w:val="24"/>
        </w:rPr>
        <w:t>$600 per part, the net disposal value.</w:t>
      </w:r>
    </w:p>
    <w:p w:rsidR="00CB4159" w:rsidRDefault="00CB4159" w:rsidP="00CB4159">
      <w:pPr>
        <w:autoSpaceDE w:val="0"/>
        <w:autoSpaceDN w:val="0"/>
        <w:adjustRightInd w:val="0"/>
        <w:spacing w:after="0" w:line="240" w:lineRule="auto"/>
        <w:jc w:val="both"/>
        <w:rPr>
          <w:rFonts w:ascii="Perpetua" w:eastAsia="Sabon-Roman" w:hAnsi="Perpetua" w:cs="Sabon-Roman"/>
          <w:sz w:val="24"/>
          <w:szCs w:val="24"/>
        </w:rPr>
      </w:pPr>
    </w:p>
    <w:p w:rsidR="00CB4159" w:rsidRPr="00CB4159" w:rsidRDefault="00CB4159" w:rsidP="00CB4159">
      <w:pPr>
        <w:autoSpaceDE w:val="0"/>
        <w:autoSpaceDN w:val="0"/>
        <w:adjustRightInd w:val="0"/>
        <w:spacing w:after="0" w:line="240" w:lineRule="auto"/>
        <w:jc w:val="both"/>
        <w:rPr>
          <w:rFonts w:ascii="Perpetua" w:eastAsia="Sabon-Roman" w:hAnsi="Perpetua" w:cs="Sabon-Roman"/>
          <w:sz w:val="24"/>
          <w:szCs w:val="24"/>
        </w:rPr>
      </w:pPr>
      <w:r w:rsidRPr="00CB4159">
        <w:rPr>
          <w:rFonts w:ascii="Perpetua" w:eastAsia="Sabon-Roman" w:hAnsi="Perpetua" w:cs="Sabon-Roman"/>
          <w:sz w:val="24"/>
          <w:szCs w:val="24"/>
        </w:rPr>
        <w:t>Our presentation here and in subsequent sections focuses on how the $2,000 cost per part</w:t>
      </w:r>
      <w:r>
        <w:rPr>
          <w:rFonts w:ascii="Perpetua" w:eastAsia="Sabon-Roman" w:hAnsi="Perpetua" w:cs="Sabon-Roman"/>
          <w:sz w:val="24"/>
          <w:szCs w:val="24"/>
        </w:rPr>
        <w:t xml:space="preserve"> </w:t>
      </w:r>
      <w:r w:rsidRPr="00CB4159">
        <w:rPr>
          <w:rFonts w:ascii="Perpetua" w:eastAsia="Sabon-Roman" w:hAnsi="Perpetua" w:cs="Sabon-Roman"/>
          <w:sz w:val="24"/>
          <w:szCs w:val="24"/>
        </w:rPr>
        <w:t>is accounted for.</w:t>
      </w:r>
    </w:p>
    <w:p w:rsidR="00CB4159" w:rsidRDefault="00CB4159" w:rsidP="00CB4159">
      <w:pPr>
        <w:autoSpaceDE w:val="0"/>
        <w:autoSpaceDN w:val="0"/>
        <w:adjustRightInd w:val="0"/>
        <w:spacing w:after="0" w:line="240" w:lineRule="auto"/>
        <w:jc w:val="both"/>
        <w:rPr>
          <w:rFonts w:ascii="Perpetua" w:hAnsi="Perpetua" w:cs="HelveticaNeue-MediumExt"/>
          <w:sz w:val="24"/>
          <w:szCs w:val="24"/>
        </w:rPr>
      </w:pPr>
    </w:p>
    <w:p w:rsidR="00CB4159" w:rsidRPr="00CB4159" w:rsidRDefault="00CB4159" w:rsidP="00CB4159">
      <w:pPr>
        <w:autoSpaceDE w:val="0"/>
        <w:autoSpaceDN w:val="0"/>
        <w:adjustRightInd w:val="0"/>
        <w:spacing w:after="0" w:line="240" w:lineRule="auto"/>
        <w:jc w:val="both"/>
        <w:rPr>
          <w:rFonts w:ascii="Perpetua" w:hAnsi="Perpetua" w:cs="HelveticaNeue-MediumExt"/>
          <w:b/>
          <w:sz w:val="24"/>
          <w:szCs w:val="24"/>
        </w:rPr>
      </w:pPr>
      <w:r w:rsidRPr="00CB4159">
        <w:rPr>
          <w:rFonts w:ascii="Perpetua" w:hAnsi="Perpetua" w:cs="HelveticaNeue-MediumExt"/>
          <w:b/>
          <w:sz w:val="24"/>
          <w:szCs w:val="24"/>
        </w:rPr>
        <w:t>Normal Spoilage Attributable to a Specific Job</w:t>
      </w:r>
    </w:p>
    <w:p w:rsidR="00CB4159" w:rsidRDefault="00CB4159" w:rsidP="00CB4159">
      <w:pPr>
        <w:autoSpaceDE w:val="0"/>
        <w:autoSpaceDN w:val="0"/>
        <w:adjustRightInd w:val="0"/>
        <w:spacing w:after="0" w:line="240" w:lineRule="auto"/>
        <w:jc w:val="both"/>
        <w:rPr>
          <w:rFonts w:ascii="Perpetua" w:eastAsia="Sabon-Roman" w:hAnsi="Perpetua" w:cs="Sabon-Roman"/>
          <w:sz w:val="24"/>
          <w:szCs w:val="24"/>
        </w:rPr>
      </w:pPr>
    </w:p>
    <w:p w:rsidR="001202DC" w:rsidRDefault="00CB4159" w:rsidP="00CB4159">
      <w:pPr>
        <w:autoSpaceDE w:val="0"/>
        <w:autoSpaceDN w:val="0"/>
        <w:adjustRightInd w:val="0"/>
        <w:spacing w:after="0" w:line="240" w:lineRule="auto"/>
        <w:jc w:val="both"/>
        <w:rPr>
          <w:rFonts w:ascii="Perpetua" w:eastAsia="Sabon-Roman" w:hAnsi="Perpetua" w:cs="Sabon-Roman"/>
          <w:sz w:val="24"/>
          <w:szCs w:val="24"/>
        </w:rPr>
      </w:pPr>
      <w:r w:rsidRPr="00CB4159">
        <w:rPr>
          <w:rFonts w:ascii="Perpetua" w:eastAsia="Sabon-Roman" w:hAnsi="Perpetua" w:cs="Sabon-Roman"/>
          <w:sz w:val="24"/>
          <w:szCs w:val="24"/>
        </w:rPr>
        <w:t>When normal spoilage occurs because of the specifications of a particular job, that job</w:t>
      </w:r>
      <w:r>
        <w:rPr>
          <w:rFonts w:ascii="Perpetua" w:eastAsia="Sabon-Roman" w:hAnsi="Perpetua" w:cs="Sabon-Roman"/>
          <w:sz w:val="24"/>
          <w:szCs w:val="24"/>
        </w:rPr>
        <w:t xml:space="preserve"> </w:t>
      </w:r>
      <w:r w:rsidRPr="00CB4159">
        <w:rPr>
          <w:rFonts w:ascii="Perpetua" w:eastAsia="Sabon-Roman" w:hAnsi="Perpetua" w:cs="Sabon-Roman"/>
          <w:sz w:val="24"/>
          <w:szCs w:val="24"/>
        </w:rPr>
        <w:t>bears the cost of the spoilage minus the disposal value of the spoilage. The journal entry</w:t>
      </w:r>
      <w:r>
        <w:rPr>
          <w:rFonts w:ascii="Perpetua" w:eastAsia="Sabon-Roman" w:hAnsi="Perpetua" w:cs="Sabon-Roman"/>
          <w:sz w:val="24"/>
          <w:szCs w:val="24"/>
        </w:rPr>
        <w:t xml:space="preserve"> </w:t>
      </w:r>
      <w:r w:rsidRPr="00CB4159">
        <w:rPr>
          <w:rFonts w:ascii="Perpetua" w:eastAsia="Sabon-Roman" w:hAnsi="Perpetua" w:cs="Sabon-Roman"/>
          <w:sz w:val="24"/>
          <w:szCs w:val="24"/>
        </w:rPr>
        <w:t>to recognize disposal value (items in parentheses indicate subsidiary ledger postings) is</w:t>
      </w:r>
      <w:r>
        <w:rPr>
          <w:rFonts w:ascii="Perpetua" w:eastAsia="Sabon-Roman" w:hAnsi="Perpetua" w:cs="Sabon-Roman"/>
          <w:sz w:val="24"/>
          <w:szCs w:val="24"/>
        </w:rPr>
        <w:t xml:space="preserve"> </w:t>
      </w:r>
      <w:r w:rsidRPr="00CB4159">
        <w:rPr>
          <w:rFonts w:ascii="Perpetua" w:eastAsia="Sabon-Roman" w:hAnsi="Perpetua" w:cs="Sabon-Roman"/>
          <w:sz w:val="24"/>
          <w:szCs w:val="24"/>
        </w:rPr>
        <w:t>as follows:</w:t>
      </w:r>
    </w:p>
    <w:p w:rsidR="00CB4159" w:rsidRDefault="00CB4159" w:rsidP="00CB4159">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Ind w:w="-1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4"/>
        <w:gridCol w:w="1232"/>
        <w:gridCol w:w="1146"/>
      </w:tblGrid>
      <w:tr w:rsidR="00CB4159" w:rsidRPr="00746017" w:rsidTr="00924B75">
        <w:trPr>
          <w:jc w:val="center"/>
        </w:trPr>
        <w:tc>
          <w:tcPr>
            <w:tcW w:w="7834" w:type="dxa"/>
          </w:tcPr>
          <w:p w:rsidR="00CB4159" w:rsidRDefault="00CB4159" w:rsidP="00046CD0">
            <w:pPr>
              <w:autoSpaceDE w:val="0"/>
              <w:autoSpaceDN w:val="0"/>
              <w:adjustRightInd w:val="0"/>
              <w:rPr>
                <w:rFonts w:ascii="Perpetua" w:eastAsia="Sabon-Roman" w:hAnsi="Perpetua" w:cs="Sabon-Roman"/>
                <w:sz w:val="24"/>
                <w:szCs w:val="24"/>
              </w:rPr>
            </w:pPr>
            <w:r w:rsidRPr="00CB4159">
              <w:rPr>
                <w:rFonts w:ascii="Perpetua" w:hAnsi="Perpetua" w:cs="Univers-Condensed"/>
                <w:sz w:val="24"/>
                <w:szCs w:val="24"/>
              </w:rPr>
              <w:t xml:space="preserve">Materials Control (spoiled goods at current net disposal value): 5 units </w:t>
            </w:r>
            <w:r>
              <w:rPr>
                <w:rFonts w:ascii="Perpetua" w:hAnsi="Perpetua" w:cs="Optr2k"/>
                <w:sz w:val="24"/>
                <w:szCs w:val="24"/>
              </w:rPr>
              <w:t>x</w:t>
            </w:r>
            <w:r w:rsidRPr="00CB4159">
              <w:rPr>
                <w:rFonts w:ascii="Perpetua" w:hAnsi="Perpetua" w:cs="Optr2k"/>
                <w:sz w:val="24"/>
                <w:szCs w:val="24"/>
              </w:rPr>
              <w:t xml:space="preserve"> </w:t>
            </w:r>
            <w:r w:rsidRPr="00CB4159">
              <w:rPr>
                <w:rFonts w:ascii="Perpetua" w:hAnsi="Perpetua" w:cs="Univers-Condensed"/>
                <w:sz w:val="24"/>
                <w:szCs w:val="24"/>
              </w:rPr>
              <w:t>$600 per unit</w:t>
            </w:r>
          </w:p>
        </w:tc>
        <w:tc>
          <w:tcPr>
            <w:tcW w:w="1232" w:type="dxa"/>
          </w:tcPr>
          <w:p w:rsidR="00CB4159" w:rsidRPr="00746017" w:rsidRDefault="00CB4159" w:rsidP="00046CD0">
            <w:pPr>
              <w:autoSpaceDE w:val="0"/>
              <w:autoSpaceDN w:val="0"/>
              <w:adjustRightInd w:val="0"/>
              <w:jc w:val="right"/>
              <w:rPr>
                <w:rFonts w:ascii="Perpetua" w:hAnsi="Perpetua" w:cs="Univers-Condensed"/>
                <w:sz w:val="24"/>
                <w:szCs w:val="24"/>
                <w:u w:val="single"/>
              </w:rPr>
            </w:pPr>
            <w:r w:rsidRPr="00CB4159">
              <w:rPr>
                <w:rFonts w:ascii="Perpetua" w:hAnsi="Perpetua" w:cs="Univers-Condensed"/>
                <w:sz w:val="24"/>
                <w:szCs w:val="24"/>
              </w:rPr>
              <w:t>3,000</w:t>
            </w:r>
          </w:p>
        </w:tc>
        <w:tc>
          <w:tcPr>
            <w:tcW w:w="1146" w:type="dxa"/>
          </w:tcPr>
          <w:p w:rsidR="00CB4159" w:rsidRPr="00746017" w:rsidRDefault="00CB4159" w:rsidP="00046CD0">
            <w:pPr>
              <w:autoSpaceDE w:val="0"/>
              <w:autoSpaceDN w:val="0"/>
              <w:adjustRightInd w:val="0"/>
              <w:jc w:val="right"/>
              <w:rPr>
                <w:rFonts w:ascii="Perpetua" w:hAnsi="Perpetua" w:cs="Univers-Condensed"/>
                <w:sz w:val="24"/>
                <w:szCs w:val="24"/>
                <w:u w:val="single"/>
              </w:rPr>
            </w:pPr>
          </w:p>
        </w:tc>
      </w:tr>
      <w:tr w:rsidR="00CB4159" w:rsidRPr="001202DC" w:rsidTr="00924B75">
        <w:trPr>
          <w:jc w:val="center"/>
        </w:trPr>
        <w:tc>
          <w:tcPr>
            <w:tcW w:w="7834" w:type="dxa"/>
          </w:tcPr>
          <w:p w:rsidR="00CB4159" w:rsidRDefault="00CB4159" w:rsidP="00CB4159">
            <w:pPr>
              <w:autoSpaceDE w:val="0"/>
              <w:autoSpaceDN w:val="0"/>
              <w:adjustRightInd w:val="0"/>
              <w:jc w:val="both"/>
              <w:rPr>
                <w:rFonts w:ascii="Perpetua" w:eastAsia="Sabon-Roman" w:hAnsi="Perpetua" w:cs="Sabon-Roman"/>
                <w:sz w:val="24"/>
                <w:szCs w:val="24"/>
              </w:rPr>
            </w:pPr>
            <w:r>
              <w:rPr>
                <w:rFonts w:ascii="Perpetua" w:hAnsi="Perpetua" w:cs="Univers-Condensed"/>
                <w:sz w:val="24"/>
                <w:szCs w:val="24"/>
              </w:rPr>
              <w:t xml:space="preserve">     </w:t>
            </w:r>
            <w:r w:rsidRPr="00CB4159">
              <w:rPr>
                <w:rFonts w:ascii="Perpetua" w:hAnsi="Perpetua" w:cs="Univers-Condensed"/>
                <w:sz w:val="24"/>
                <w:szCs w:val="24"/>
              </w:rPr>
              <w:t>Work</w:t>
            </w:r>
            <w:r>
              <w:rPr>
                <w:rFonts w:ascii="Perpetua" w:hAnsi="Perpetua" w:cs="Univers-Condensed"/>
                <w:sz w:val="24"/>
                <w:szCs w:val="24"/>
              </w:rPr>
              <w:t xml:space="preserve"> – </w:t>
            </w:r>
            <w:r w:rsidRPr="00CB4159">
              <w:rPr>
                <w:rFonts w:ascii="Perpetua" w:hAnsi="Perpetua" w:cs="Univers-Condensed"/>
                <w:sz w:val="24"/>
                <w:szCs w:val="24"/>
              </w:rPr>
              <w:t>in</w:t>
            </w:r>
            <w:r>
              <w:rPr>
                <w:rFonts w:ascii="Perpetua" w:hAnsi="Perpetua" w:cs="Univers-Condensed"/>
                <w:sz w:val="24"/>
                <w:szCs w:val="24"/>
              </w:rPr>
              <w:t xml:space="preserve"> – </w:t>
            </w:r>
            <w:r w:rsidRPr="00CB4159">
              <w:rPr>
                <w:rFonts w:ascii="Perpetua" w:hAnsi="Perpetua" w:cs="Univers-Condensed"/>
                <w:sz w:val="24"/>
                <w:szCs w:val="24"/>
              </w:rPr>
              <w:t>Process</w:t>
            </w:r>
            <w:r>
              <w:rPr>
                <w:rFonts w:ascii="Perpetua" w:hAnsi="Perpetua" w:cs="Univers-Condensed"/>
                <w:sz w:val="24"/>
                <w:szCs w:val="24"/>
              </w:rPr>
              <w:t xml:space="preserve"> </w:t>
            </w:r>
            <w:r w:rsidRPr="00CB4159">
              <w:rPr>
                <w:rFonts w:ascii="Perpetua" w:hAnsi="Perpetua" w:cs="Univers-Condensed"/>
                <w:sz w:val="24"/>
                <w:szCs w:val="24"/>
              </w:rPr>
              <w:t xml:space="preserve">Control (specific job): 5 units </w:t>
            </w:r>
            <w:r>
              <w:rPr>
                <w:rFonts w:ascii="Perpetua" w:hAnsi="Perpetua" w:cs="Optr2k"/>
                <w:sz w:val="24"/>
                <w:szCs w:val="24"/>
              </w:rPr>
              <w:t>x</w:t>
            </w:r>
            <w:r w:rsidRPr="00CB4159">
              <w:rPr>
                <w:rFonts w:ascii="Perpetua" w:hAnsi="Perpetua" w:cs="Optr2k"/>
                <w:sz w:val="24"/>
                <w:szCs w:val="24"/>
              </w:rPr>
              <w:t xml:space="preserve"> </w:t>
            </w:r>
            <w:r w:rsidRPr="00CB4159">
              <w:rPr>
                <w:rFonts w:ascii="Perpetua" w:hAnsi="Perpetua" w:cs="Univers-Condensed"/>
                <w:sz w:val="24"/>
                <w:szCs w:val="24"/>
              </w:rPr>
              <w:t>$600 per unit</w:t>
            </w:r>
          </w:p>
        </w:tc>
        <w:tc>
          <w:tcPr>
            <w:tcW w:w="1232" w:type="dxa"/>
          </w:tcPr>
          <w:p w:rsidR="00CB4159" w:rsidRPr="001202DC" w:rsidRDefault="00CB4159" w:rsidP="00046CD0">
            <w:pPr>
              <w:autoSpaceDE w:val="0"/>
              <w:autoSpaceDN w:val="0"/>
              <w:adjustRightInd w:val="0"/>
              <w:jc w:val="right"/>
              <w:rPr>
                <w:rFonts w:ascii="Perpetua" w:hAnsi="Perpetua" w:cs="Univers-Condensed"/>
                <w:sz w:val="24"/>
                <w:szCs w:val="24"/>
                <w:u w:val="single"/>
              </w:rPr>
            </w:pPr>
          </w:p>
        </w:tc>
        <w:tc>
          <w:tcPr>
            <w:tcW w:w="1146" w:type="dxa"/>
          </w:tcPr>
          <w:p w:rsidR="00CB4159" w:rsidRPr="001202DC" w:rsidRDefault="00A527D8" w:rsidP="00046CD0">
            <w:pPr>
              <w:autoSpaceDE w:val="0"/>
              <w:autoSpaceDN w:val="0"/>
              <w:adjustRightInd w:val="0"/>
              <w:jc w:val="right"/>
              <w:rPr>
                <w:rFonts w:ascii="Perpetua" w:hAnsi="Perpetua" w:cs="Univers-Condensed"/>
                <w:sz w:val="24"/>
                <w:szCs w:val="24"/>
                <w:u w:val="single"/>
              </w:rPr>
            </w:pPr>
            <w:r w:rsidRPr="00CB4159">
              <w:rPr>
                <w:rFonts w:ascii="Perpetua" w:hAnsi="Perpetua" w:cs="Univers-Condensed"/>
                <w:sz w:val="24"/>
                <w:szCs w:val="24"/>
              </w:rPr>
              <w:t>3,000</w:t>
            </w:r>
          </w:p>
        </w:tc>
      </w:tr>
    </w:tbl>
    <w:p w:rsidR="00CB4159" w:rsidRDefault="00CB4159" w:rsidP="00CB4159">
      <w:pPr>
        <w:autoSpaceDE w:val="0"/>
        <w:autoSpaceDN w:val="0"/>
        <w:adjustRightInd w:val="0"/>
        <w:spacing w:after="0" w:line="240" w:lineRule="auto"/>
        <w:jc w:val="both"/>
        <w:rPr>
          <w:rFonts w:ascii="Perpetua" w:eastAsia="Sabon-Roman" w:hAnsi="Perpetua" w:cs="Sabon-Roman"/>
          <w:sz w:val="24"/>
          <w:szCs w:val="24"/>
        </w:rPr>
      </w:pPr>
    </w:p>
    <w:p w:rsidR="00CB4159" w:rsidRPr="00A527D8" w:rsidRDefault="00A527D8" w:rsidP="00A527D8">
      <w:pPr>
        <w:autoSpaceDE w:val="0"/>
        <w:autoSpaceDN w:val="0"/>
        <w:adjustRightInd w:val="0"/>
        <w:spacing w:after="0" w:line="240" w:lineRule="auto"/>
        <w:jc w:val="both"/>
        <w:rPr>
          <w:rFonts w:ascii="Perpetua" w:eastAsia="Sabon-Roman" w:hAnsi="Perpetua" w:cs="Sabon-Roman"/>
          <w:sz w:val="24"/>
          <w:szCs w:val="24"/>
        </w:rPr>
      </w:pPr>
      <w:r w:rsidRPr="00A527D8">
        <w:rPr>
          <w:rFonts w:ascii="Perpetua" w:eastAsia="Sabon-Roman" w:hAnsi="Perpetua" w:cs="Sabon-Roman"/>
          <w:sz w:val="24"/>
          <w:szCs w:val="24"/>
        </w:rPr>
        <w:t xml:space="preserve">Note, the </w:t>
      </w:r>
      <w:r w:rsidRPr="00CB4159">
        <w:rPr>
          <w:rFonts w:ascii="Perpetua" w:hAnsi="Perpetua" w:cs="Univers-Condensed"/>
          <w:sz w:val="24"/>
          <w:szCs w:val="24"/>
        </w:rPr>
        <w:t>Work</w:t>
      </w:r>
      <w:r>
        <w:rPr>
          <w:rFonts w:ascii="Perpetua" w:hAnsi="Perpetua" w:cs="Univers-Condensed"/>
          <w:sz w:val="24"/>
          <w:szCs w:val="24"/>
        </w:rPr>
        <w:t xml:space="preserve"> – </w:t>
      </w:r>
      <w:r w:rsidRPr="00CB4159">
        <w:rPr>
          <w:rFonts w:ascii="Perpetua" w:hAnsi="Perpetua" w:cs="Univers-Condensed"/>
          <w:sz w:val="24"/>
          <w:szCs w:val="24"/>
        </w:rPr>
        <w:t>in</w:t>
      </w:r>
      <w:r>
        <w:rPr>
          <w:rFonts w:ascii="Perpetua" w:hAnsi="Perpetua" w:cs="Univers-Condensed"/>
          <w:sz w:val="24"/>
          <w:szCs w:val="24"/>
        </w:rPr>
        <w:t xml:space="preserve"> – </w:t>
      </w:r>
      <w:r w:rsidRPr="00CB4159">
        <w:rPr>
          <w:rFonts w:ascii="Perpetua" w:hAnsi="Perpetua" w:cs="Univers-Condensed"/>
          <w:sz w:val="24"/>
          <w:szCs w:val="24"/>
        </w:rPr>
        <w:t>Process</w:t>
      </w:r>
      <w:r>
        <w:rPr>
          <w:rFonts w:ascii="Perpetua" w:hAnsi="Perpetua" w:cs="Univers-Condensed"/>
          <w:sz w:val="24"/>
          <w:szCs w:val="24"/>
        </w:rPr>
        <w:t xml:space="preserve"> </w:t>
      </w:r>
      <w:r w:rsidRPr="00A527D8">
        <w:rPr>
          <w:rFonts w:ascii="Perpetua" w:eastAsia="Sabon-Roman" w:hAnsi="Perpetua" w:cs="Sabon-Roman"/>
          <w:sz w:val="24"/>
          <w:szCs w:val="24"/>
        </w:rPr>
        <w:t>Control (specific job) has already been debited (charged)</w:t>
      </w:r>
      <w:r>
        <w:rPr>
          <w:rFonts w:ascii="Perpetua" w:eastAsia="Sabon-Roman" w:hAnsi="Perpetua" w:cs="Sabon-Roman"/>
          <w:sz w:val="24"/>
          <w:szCs w:val="24"/>
        </w:rPr>
        <w:t xml:space="preserve"> </w:t>
      </w:r>
      <w:r w:rsidRPr="00A527D8">
        <w:rPr>
          <w:rFonts w:ascii="Perpetua" w:eastAsia="Sabon-Roman" w:hAnsi="Perpetua" w:cs="Sabon-Roman"/>
          <w:sz w:val="24"/>
          <w:szCs w:val="24"/>
        </w:rPr>
        <w:t xml:space="preserve">$10,000 for the spoiled parts (5 spoiled parts </w:t>
      </w:r>
      <w:r>
        <w:rPr>
          <w:rFonts w:ascii="Perpetua" w:eastAsia="Sabon-Roman" w:hAnsi="Perpetua" w:cs="Sabon-Roman"/>
          <w:sz w:val="24"/>
          <w:szCs w:val="24"/>
        </w:rPr>
        <w:t xml:space="preserve">x </w:t>
      </w:r>
      <w:r w:rsidRPr="00A527D8">
        <w:rPr>
          <w:rFonts w:ascii="Perpetua" w:eastAsia="Sabon-Roman" w:hAnsi="Perpetua" w:cs="Sabon-Roman"/>
          <w:sz w:val="24"/>
          <w:szCs w:val="24"/>
        </w:rPr>
        <w:t>$2,000 per part). The net cost of normal</w:t>
      </w:r>
      <w:r>
        <w:rPr>
          <w:rFonts w:ascii="Perpetua" w:eastAsia="Sabon-Roman" w:hAnsi="Perpetua" w:cs="Sabon-Roman"/>
          <w:sz w:val="24"/>
          <w:szCs w:val="24"/>
        </w:rPr>
        <w:t xml:space="preserve"> </w:t>
      </w:r>
      <w:r w:rsidRPr="00A527D8">
        <w:rPr>
          <w:rFonts w:ascii="Perpetua" w:eastAsia="Sabon-Roman" w:hAnsi="Perpetua" w:cs="Sabon-Roman"/>
          <w:sz w:val="24"/>
          <w:szCs w:val="24"/>
        </w:rPr>
        <w:t>spoilage $7,000 ($10,000</w:t>
      </w:r>
      <w:r>
        <w:rPr>
          <w:rFonts w:ascii="Perpetua" w:eastAsia="Sabon-Roman" w:hAnsi="Perpetua" w:cs="Sabon-Roman"/>
          <w:sz w:val="24"/>
          <w:szCs w:val="24"/>
        </w:rPr>
        <w:t xml:space="preserve"> – </w:t>
      </w:r>
      <w:r w:rsidRPr="00A527D8">
        <w:rPr>
          <w:rFonts w:ascii="Perpetua" w:eastAsia="Sabon-Roman" w:hAnsi="Perpetua" w:cs="Sabon-Roman"/>
          <w:sz w:val="24"/>
          <w:szCs w:val="24"/>
        </w:rPr>
        <w:t xml:space="preserve">$3,000), which is an additional cost of the 45 (50 </w:t>
      </w:r>
      <w:r>
        <w:rPr>
          <w:rFonts w:ascii="Perpetua" w:eastAsia="Sabon-Roman" w:hAnsi="Perpetua" w:cs="Sabon-Roman"/>
          <w:sz w:val="24"/>
          <w:szCs w:val="24"/>
        </w:rPr>
        <w:t xml:space="preserve">– </w:t>
      </w:r>
      <w:r w:rsidRPr="00A527D8">
        <w:rPr>
          <w:rFonts w:ascii="Perpetua" w:eastAsia="Sabon-Roman" w:hAnsi="Perpetua" w:cs="Sabon-Roman"/>
          <w:sz w:val="24"/>
          <w:szCs w:val="24"/>
        </w:rPr>
        <w:t>5) good</w:t>
      </w:r>
      <w:r>
        <w:rPr>
          <w:rFonts w:ascii="Perpetua" w:eastAsia="Sabon-Roman" w:hAnsi="Perpetua" w:cs="Sabon-Roman"/>
          <w:sz w:val="24"/>
          <w:szCs w:val="24"/>
        </w:rPr>
        <w:t xml:space="preserve"> </w:t>
      </w:r>
      <w:r w:rsidRPr="00A527D8">
        <w:rPr>
          <w:rFonts w:ascii="Perpetua" w:eastAsia="Sabon-Roman" w:hAnsi="Perpetua" w:cs="Sabon-Roman"/>
          <w:sz w:val="24"/>
          <w:szCs w:val="24"/>
        </w:rPr>
        <w:t>units produced. Therefore, total cost of the 45 good units is $97,000: $90,000 (45 units</w:t>
      </w:r>
      <w:r>
        <w:rPr>
          <w:rFonts w:ascii="Perpetua" w:eastAsia="Sabon-Roman" w:hAnsi="Perpetua" w:cs="Sabon-Roman"/>
          <w:sz w:val="24"/>
          <w:szCs w:val="24"/>
        </w:rPr>
        <w:t xml:space="preserve"> x </w:t>
      </w:r>
      <w:r w:rsidRPr="00A527D8">
        <w:rPr>
          <w:rFonts w:ascii="Perpetua" w:eastAsia="Sabon-Roman" w:hAnsi="Perpetua" w:cs="Sabon-Roman"/>
          <w:sz w:val="24"/>
          <w:szCs w:val="24"/>
        </w:rPr>
        <w:t>$2,000 per unit) incurred to produce the good units plus the $7,000 net cost of normal</w:t>
      </w:r>
      <w:r>
        <w:rPr>
          <w:rFonts w:ascii="Perpetua" w:eastAsia="Sabon-Roman" w:hAnsi="Perpetua" w:cs="Sabon-Roman"/>
          <w:sz w:val="24"/>
          <w:szCs w:val="24"/>
        </w:rPr>
        <w:t xml:space="preserve"> </w:t>
      </w:r>
      <w:r w:rsidRPr="00A527D8">
        <w:rPr>
          <w:rFonts w:ascii="Perpetua" w:eastAsia="Sabon-Roman" w:hAnsi="Perpetua" w:cs="Sabon-Roman"/>
          <w:sz w:val="24"/>
          <w:szCs w:val="24"/>
        </w:rPr>
        <w:t xml:space="preserve">spoilage. Cost per good unit is $2,155.56 ($97,000 </w:t>
      </w:r>
      <w:r>
        <w:rPr>
          <w:rFonts w:ascii="Perpetua" w:eastAsia="Sabon-Roman" w:hAnsi="Perpetua" w:cs="Sabon-Roman"/>
          <w:sz w:val="24"/>
          <w:szCs w:val="24"/>
        </w:rPr>
        <w:t>/</w:t>
      </w:r>
      <w:r w:rsidRPr="00A527D8">
        <w:rPr>
          <w:rFonts w:ascii="Perpetua" w:eastAsia="Sabon-Roman" w:hAnsi="Perpetua" w:cs="Sabon-Roman"/>
          <w:sz w:val="24"/>
          <w:szCs w:val="24"/>
        </w:rPr>
        <w:t>45 good units).</w:t>
      </w:r>
    </w:p>
    <w:p w:rsidR="00CB4159" w:rsidRPr="00CB4159" w:rsidRDefault="00CB4159" w:rsidP="00CB4159">
      <w:pPr>
        <w:autoSpaceDE w:val="0"/>
        <w:autoSpaceDN w:val="0"/>
        <w:adjustRightInd w:val="0"/>
        <w:spacing w:after="0" w:line="240" w:lineRule="auto"/>
        <w:jc w:val="both"/>
        <w:rPr>
          <w:rFonts w:ascii="Perpetua" w:eastAsia="Sabon-Roman" w:hAnsi="Perpetua" w:cs="Sabon-Roman"/>
          <w:sz w:val="24"/>
          <w:szCs w:val="24"/>
        </w:rPr>
      </w:pPr>
    </w:p>
    <w:p w:rsidR="009C2B2C" w:rsidRDefault="009C2B2C" w:rsidP="009C2B2C">
      <w:pPr>
        <w:autoSpaceDE w:val="0"/>
        <w:autoSpaceDN w:val="0"/>
        <w:adjustRightInd w:val="0"/>
        <w:spacing w:after="0" w:line="240" w:lineRule="auto"/>
        <w:jc w:val="both"/>
        <w:rPr>
          <w:rFonts w:ascii="Perpetua" w:hAnsi="Perpetua" w:cs="HelveticaNeue-MediumExt"/>
          <w:b/>
          <w:sz w:val="24"/>
          <w:szCs w:val="24"/>
        </w:rPr>
      </w:pPr>
      <w:r w:rsidRPr="009C2B2C">
        <w:rPr>
          <w:rFonts w:ascii="Perpetua" w:hAnsi="Perpetua" w:cs="HelveticaNeue-MediumExt"/>
          <w:b/>
          <w:sz w:val="24"/>
          <w:szCs w:val="24"/>
        </w:rPr>
        <w:t>Normal Spoilage Common to All Jobs</w:t>
      </w:r>
    </w:p>
    <w:p w:rsidR="009C2B2C" w:rsidRPr="009C2B2C" w:rsidRDefault="009C2B2C" w:rsidP="009C2B2C">
      <w:pPr>
        <w:autoSpaceDE w:val="0"/>
        <w:autoSpaceDN w:val="0"/>
        <w:adjustRightInd w:val="0"/>
        <w:spacing w:after="0" w:line="240" w:lineRule="auto"/>
        <w:jc w:val="both"/>
        <w:rPr>
          <w:rFonts w:ascii="Perpetua" w:hAnsi="Perpetua" w:cs="HelveticaNeue-MediumExt"/>
          <w:b/>
          <w:sz w:val="24"/>
          <w:szCs w:val="24"/>
        </w:rPr>
      </w:pPr>
    </w:p>
    <w:p w:rsidR="001202DC" w:rsidRPr="009C2B2C" w:rsidRDefault="009C2B2C" w:rsidP="009C2B2C">
      <w:pPr>
        <w:autoSpaceDE w:val="0"/>
        <w:autoSpaceDN w:val="0"/>
        <w:adjustRightInd w:val="0"/>
        <w:spacing w:after="0" w:line="240" w:lineRule="auto"/>
        <w:jc w:val="both"/>
        <w:rPr>
          <w:rFonts w:ascii="Perpetua" w:eastAsia="Sabon-Roman" w:hAnsi="Perpetua" w:cs="Sabon-Roman"/>
          <w:sz w:val="24"/>
          <w:szCs w:val="24"/>
        </w:rPr>
      </w:pPr>
      <w:r w:rsidRPr="009C2B2C">
        <w:rPr>
          <w:rFonts w:ascii="Perpetua" w:eastAsia="Sabon-Roman" w:hAnsi="Perpetua" w:cs="Sabon-Roman"/>
          <w:sz w:val="24"/>
          <w:szCs w:val="24"/>
        </w:rPr>
        <w:t>In some cases, spoilage may be considered a normal characteristic of the production</w:t>
      </w:r>
      <w:r>
        <w:rPr>
          <w:rFonts w:ascii="Perpetua" w:eastAsia="Sabon-Roman" w:hAnsi="Perpetua" w:cs="Sabon-Roman"/>
          <w:sz w:val="24"/>
          <w:szCs w:val="24"/>
        </w:rPr>
        <w:t xml:space="preserve"> </w:t>
      </w:r>
      <w:r w:rsidRPr="009C2B2C">
        <w:rPr>
          <w:rFonts w:ascii="Perpetua" w:eastAsia="Sabon-Roman" w:hAnsi="Perpetua" w:cs="Sabon-Roman"/>
          <w:sz w:val="24"/>
          <w:szCs w:val="24"/>
        </w:rPr>
        <w:t>process. The spoilage inherent in production will, of course, occur when a specific job is</w:t>
      </w:r>
      <w:r>
        <w:rPr>
          <w:rFonts w:ascii="Perpetua" w:eastAsia="Sabon-Roman" w:hAnsi="Perpetua" w:cs="Sabon-Roman"/>
          <w:sz w:val="24"/>
          <w:szCs w:val="24"/>
        </w:rPr>
        <w:t xml:space="preserve"> </w:t>
      </w:r>
      <w:r w:rsidRPr="009C2B2C">
        <w:rPr>
          <w:rFonts w:ascii="Perpetua" w:eastAsia="Sabon-Roman" w:hAnsi="Perpetua" w:cs="Sabon-Roman"/>
          <w:sz w:val="24"/>
          <w:szCs w:val="24"/>
        </w:rPr>
        <w:t>being worked on. But the spoilage is not attributable to, and hence is not charged</w:t>
      </w:r>
      <w:r>
        <w:rPr>
          <w:rFonts w:ascii="Perpetua" w:eastAsia="Sabon-Roman" w:hAnsi="Perpetua" w:cs="Sabon-Roman"/>
          <w:sz w:val="24"/>
          <w:szCs w:val="24"/>
        </w:rPr>
        <w:t xml:space="preserve"> </w:t>
      </w:r>
      <w:r w:rsidRPr="009C2B2C">
        <w:rPr>
          <w:rFonts w:ascii="Perpetua" w:eastAsia="Sabon-Roman" w:hAnsi="Perpetua" w:cs="Sabon-Roman"/>
          <w:sz w:val="24"/>
          <w:szCs w:val="24"/>
        </w:rPr>
        <w:t>directly to, the specific job. Instead, the spoilage is allocated indirectly to the job as</w:t>
      </w:r>
      <w:r>
        <w:rPr>
          <w:rFonts w:ascii="Perpetua" w:eastAsia="Sabon-Roman" w:hAnsi="Perpetua" w:cs="Sabon-Roman"/>
          <w:sz w:val="24"/>
          <w:szCs w:val="24"/>
        </w:rPr>
        <w:t xml:space="preserve"> </w:t>
      </w:r>
      <w:r w:rsidRPr="009C2B2C">
        <w:rPr>
          <w:rFonts w:ascii="Perpetua" w:eastAsia="Sabon-Roman" w:hAnsi="Perpetua" w:cs="Sabon-Roman"/>
          <w:sz w:val="24"/>
          <w:szCs w:val="24"/>
        </w:rPr>
        <w:t>manufacturing overhead because the spoilage is common to all jobs. The journal entry</w:t>
      </w:r>
      <w:r>
        <w:rPr>
          <w:rFonts w:ascii="Perpetua" w:eastAsia="Sabon-Roman" w:hAnsi="Perpetua" w:cs="Sabon-Roman"/>
          <w:sz w:val="24"/>
          <w:szCs w:val="24"/>
        </w:rPr>
        <w:t xml:space="preserve"> </w:t>
      </w:r>
      <w:r w:rsidRPr="009C2B2C">
        <w:rPr>
          <w:rFonts w:ascii="Perpetua" w:eastAsia="Sabon-Roman" w:hAnsi="Perpetua" w:cs="Sabon-Roman"/>
          <w:sz w:val="24"/>
          <w:szCs w:val="24"/>
        </w:rPr>
        <w:t>is as follows:</w:t>
      </w:r>
    </w:p>
    <w:p w:rsidR="00630488" w:rsidRPr="00630488" w:rsidRDefault="00630488" w:rsidP="00630488">
      <w:pPr>
        <w:autoSpaceDE w:val="0"/>
        <w:autoSpaceDN w:val="0"/>
        <w:adjustRightInd w:val="0"/>
        <w:spacing w:after="0" w:line="240" w:lineRule="auto"/>
        <w:rPr>
          <w:rFonts w:ascii="Perpetua" w:hAnsi="Perpetua" w:cs="ArialNarrow"/>
          <w:sz w:val="24"/>
          <w:szCs w:val="24"/>
        </w:rPr>
      </w:pPr>
    </w:p>
    <w:tbl>
      <w:tblPr>
        <w:tblStyle w:val="TableGrid"/>
        <w:tblW w:w="0" w:type="auto"/>
        <w:jc w:val="center"/>
        <w:tblInd w:w="-1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4"/>
        <w:gridCol w:w="1232"/>
        <w:gridCol w:w="1146"/>
      </w:tblGrid>
      <w:tr w:rsidR="009C2B2C" w:rsidRPr="00746017" w:rsidTr="00924B75">
        <w:trPr>
          <w:jc w:val="center"/>
        </w:trPr>
        <w:tc>
          <w:tcPr>
            <w:tcW w:w="7834" w:type="dxa"/>
          </w:tcPr>
          <w:p w:rsidR="009C2B2C" w:rsidRDefault="009C2B2C" w:rsidP="00046CD0">
            <w:pPr>
              <w:autoSpaceDE w:val="0"/>
              <w:autoSpaceDN w:val="0"/>
              <w:adjustRightInd w:val="0"/>
              <w:rPr>
                <w:rFonts w:ascii="Perpetua" w:eastAsia="Sabon-Roman" w:hAnsi="Perpetua" w:cs="Sabon-Roman"/>
                <w:sz w:val="24"/>
                <w:szCs w:val="24"/>
              </w:rPr>
            </w:pPr>
            <w:r w:rsidRPr="00CB4159">
              <w:rPr>
                <w:rFonts w:ascii="Perpetua" w:hAnsi="Perpetua" w:cs="Univers-Condensed"/>
                <w:sz w:val="24"/>
                <w:szCs w:val="24"/>
              </w:rPr>
              <w:t xml:space="preserve">Materials Control (spoiled goods at current net disposal value): 5 units </w:t>
            </w:r>
            <w:r>
              <w:rPr>
                <w:rFonts w:ascii="Perpetua" w:hAnsi="Perpetua" w:cs="Optr2k"/>
                <w:sz w:val="24"/>
                <w:szCs w:val="24"/>
              </w:rPr>
              <w:t>x</w:t>
            </w:r>
            <w:r w:rsidRPr="00CB4159">
              <w:rPr>
                <w:rFonts w:ascii="Perpetua" w:hAnsi="Perpetua" w:cs="Optr2k"/>
                <w:sz w:val="24"/>
                <w:szCs w:val="24"/>
              </w:rPr>
              <w:t xml:space="preserve"> </w:t>
            </w:r>
            <w:r w:rsidRPr="00CB4159">
              <w:rPr>
                <w:rFonts w:ascii="Perpetua" w:hAnsi="Perpetua" w:cs="Univers-Condensed"/>
                <w:sz w:val="24"/>
                <w:szCs w:val="24"/>
              </w:rPr>
              <w:t>$600 per unit</w:t>
            </w:r>
          </w:p>
        </w:tc>
        <w:tc>
          <w:tcPr>
            <w:tcW w:w="1232" w:type="dxa"/>
          </w:tcPr>
          <w:p w:rsidR="009C2B2C" w:rsidRPr="00746017" w:rsidRDefault="009C2B2C" w:rsidP="00046CD0">
            <w:pPr>
              <w:autoSpaceDE w:val="0"/>
              <w:autoSpaceDN w:val="0"/>
              <w:adjustRightInd w:val="0"/>
              <w:jc w:val="right"/>
              <w:rPr>
                <w:rFonts w:ascii="Perpetua" w:hAnsi="Perpetua" w:cs="Univers-Condensed"/>
                <w:sz w:val="24"/>
                <w:szCs w:val="24"/>
                <w:u w:val="single"/>
              </w:rPr>
            </w:pPr>
            <w:r w:rsidRPr="00CB4159">
              <w:rPr>
                <w:rFonts w:ascii="Perpetua" w:hAnsi="Perpetua" w:cs="Univers-Condensed"/>
                <w:sz w:val="24"/>
                <w:szCs w:val="24"/>
              </w:rPr>
              <w:t>3,000</w:t>
            </w:r>
          </w:p>
        </w:tc>
        <w:tc>
          <w:tcPr>
            <w:tcW w:w="1146" w:type="dxa"/>
          </w:tcPr>
          <w:p w:rsidR="009C2B2C" w:rsidRPr="00746017" w:rsidRDefault="009C2B2C" w:rsidP="00046CD0">
            <w:pPr>
              <w:autoSpaceDE w:val="0"/>
              <w:autoSpaceDN w:val="0"/>
              <w:adjustRightInd w:val="0"/>
              <w:jc w:val="right"/>
              <w:rPr>
                <w:rFonts w:ascii="Perpetua" w:hAnsi="Perpetua" w:cs="Univers-Condensed"/>
                <w:sz w:val="24"/>
                <w:szCs w:val="24"/>
                <w:u w:val="single"/>
              </w:rPr>
            </w:pPr>
          </w:p>
        </w:tc>
      </w:tr>
      <w:tr w:rsidR="009C2B2C" w:rsidRPr="00746017" w:rsidTr="00924B75">
        <w:trPr>
          <w:jc w:val="center"/>
        </w:trPr>
        <w:tc>
          <w:tcPr>
            <w:tcW w:w="7834" w:type="dxa"/>
          </w:tcPr>
          <w:p w:rsidR="009C2B2C" w:rsidRPr="00CB4159" w:rsidRDefault="009C2B2C" w:rsidP="00046CD0">
            <w:pPr>
              <w:autoSpaceDE w:val="0"/>
              <w:autoSpaceDN w:val="0"/>
              <w:adjustRightInd w:val="0"/>
              <w:rPr>
                <w:rFonts w:ascii="Perpetua" w:hAnsi="Perpetua" w:cs="Univers-Condensed"/>
                <w:sz w:val="24"/>
                <w:szCs w:val="24"/>
              </w:rPr>
            </w:pPr>
            <w:r w:rsidRPr="009C2B2C">
              <w:rPr>
                <w:rFonts w:ascii="Perpetua" w:hAnsi="Perpetua" w:cs="Univers-Condensed"/>
                <w:sz w:val="24"/>
                <w:szCs w:val="24"/>
              </w:rPr>
              <w:t xml:space="preserve">Manufacturing Overhead Control (normal spoilage): ($10,000 </w:t>
            </w:r>
            <w:r w:rsidRPr="009C2B2C">
              <w:rPr>
                <w:rFonts w:ascii="Perpetua" w:hAnsi="Perpetua" w:cs="Optr2k"/>
                <w:sz w:val="24"/>
                <w:szCs w:val="24"/>
              </w:rPr>
              <w:t xml:space="preserve">- </w:t>
            </w:r>
            <w:r w:rsidRPr="009C2B2C">
              <w:rPr>
                <w:rFonts w:ascii="Perpetua" w:hAnsi="Perpetua" w:cs="Univers-Condensed"/>
                <w:sz w:val="24"/>
                <w:szCs w:val="24"/>
              </w:rPr>
              <w:t>$3,000)</w:t>
            </w:r>
          </w:p>
        </w:tc>
        <w:tc>
          <w:tcPr>
            <w:tcW w:w="1232" w:type="dxa"/>
          </w:tcPr>
          <w:p w:rsidR="009C2B2C" w:rsidRPr="00CB4159" w:rsidRDefault="009C2B2C" w:rsidP="00046CD0">
            <w:pPr>
              <w:autoSpaceDE w:val="0"/>
              <w:autoSpaceDN w:val="0"/>
              <w:adjustRightInd w:val="0"/>
              <w:jc w:val="right"/>
              <w:rPr>
                <w:rFonts w:ascii="Perpetua" w:hAnsi="Perpetua" w:cs="Univers-Condensed"/>
                <w:sz w:val="24"/>
                <w:szCs w:val="24"/>
              </w:rPr>
            </w:pPr>
            <w:r w:rsidRPr="009C2B2C">
              <w:rPr>
                <w:rFonts w:ascii="Perpetua" w:hAnsi="Perpetua" w:cs="Univers-Condensed"/>
                <w:sz w:val="24"/>
                <w:szCs w:val="24"/>
              </w:rPr>
              <w:t>7,000</w:t>
            </w:r>
          </w:p>
        </w:tc>
        <w:tc>
          <w:tcPr>
            <w:tcW w:w="1146" w:type="dxa"/>
          </w:tcPr>
          <w:p w:rsidR="009C2B2C" w:rsidRPr="00746017" w:rsidRDefault="009C2B2C" w:rsidP="00046CD0">
            <w:pPr>
              <w:autoSpaceDE w:val="0"/>
              <w:autoSpaceDN w:val="0"/>
              <w:adjustRightInd w:val="0"/>
              <w:jc w:val="right"/>
              <w:rPr>
                <w:rFonts w:ascii="Perpetua" w:hAnsi="Perpetua" w:cs="Univers-Condensed"/>
                <w:sz w:val="24"/>
                <w:szCs w:val="24"/>
                <w:u w:val="single"/>
              </w:rPr>
            </w:pPr>
          </w:p>
        </w:tc>
      </w:tr>
      <w:tr w:rsidR="009C2B2C" w:rsidRPr="001202DC" w:rsidTr="00924B75">
        <w:trPr>
          <w:jc w:val="center"/>
        </w:trPr>
        <w:tc>
          <w:tcPr>
            <w:tcW w:w="7834" w:type="dxa"/>
          </w:tcPr>
          <w:p w:rsidR="009C2B2C" w:rsidRDefault="009C2B2C" w:rsidP="009C2B2C">
            <w:pPr>
              <w:autoSpaceDE w:val="0"/>
              <w:autoSpaceDN w:val="0"/>
              <w:adjustRightInd w:val="0"/>
              <w:jc w:val="both"/>
              <w:rPr>
                <w:rFonts w:ascii="Perpetua" w:eastAsia="Sabon-Roman" w:hAnsi="Perpetua" w:cs="Sabon-Roman"/>
                <w:sz w:val="24"/>
                <w:szCs w:val="24"/>
              </w:rPr>
            </w:pPr>
            <w:r>
              <w:rPr>
                <w:rFonts w:ascii="Perpetua" w:hAnsi="Perpetua" w:cs="Univers-Condensed"/>
                <w:sz w:val="24"/>
                <w:szCs w:val="24"/>
              </w:rPr>
              <w:t xml:space="preserve">     </w:t>
            </w:r>
            <w:r w:rsidRPr="00CB4159">
              <w:rPr>
                <w:rFonts w:ascii="Perpetua" w:hAnsi="Perpetua" w:cs="Univers-Condensed"/>
                <w:sz w:val="24"/>
                <w:szCs w:val="24"/>
              </w:rPr>
              <w:t>Work</w:t>
            </w:r>
            <w:r>
              <w:rPr>
                <w:rFonts w:ascii="Perpetua" w:hAnsi="Perpetua" w:cs="Univers-Condensed"/>
                <w:sz w:val="24"/>
                <w:szCs w:val="24"/>
              </w:rPr>
              <w:t xml:space="preserve"> – </w:t>
            </w:r>
            <w:r w:rsidRPr="00CB4159">
              <w:rPr>
                <w:rFonts w:ascii="Perpetua" w:hAnsi="Perpetua" w:cs="Univers-Condensed"/>
                <w:sz w:val="24"/>
                <w:szCs w:val="24"/>
              </w:rPr>
              <w:t>in</w:t>
            </w:r>
            <w:r>
              <w:rPr>
                <w:rFonts w:ascii="Perpetua" w:hAnsi="Perpetua" w:cs="Univers-Condensed"/>
                <w:sz w:val="24"/>
                <w:szCs w:val="24"/>
              </w:rPr>
              <w:t xml:space="preserve"> – </w:t>
            </w:r>
            <w:r w:rsidRPr="00CB4159">
              <w:rPr>
                <w:rFonts w:ascii="Perpetua" w:hAnsi="Perpetua" w:cs="Univers-Condensed"/>
                <w:sz w:val="24"/>
                <w:szCs w:val="24"/>
              </w:rPr>
              <w:t>Process</w:t>
            </w:r>
            <w:r>
              <w:rPr>
                <w:rFonts w:ascii="Perpetua" w:hAnsi="Perpetua" w:cs="Univers-Condensed"/>
                <w:sz w:val="24"/>
                <w:szCs w:val="24"/>
              </w:rPr>
              <w:t xml:space="preserve"> </w:t>
            </w:r>
            <w:r w:rsidRPr="00CB4159">
              <w:rPr>
                <w:rFonts w:ascii="Perpetua" w:hAnsi="Perpetua" w:cs="Univers-Condensed"/>
                <w:sz w:val="24"/>
                <w:szCs w:val="24"/>
              </w:rPr>
              <w:t xml:space="preserve">Control (specific job): 5 units </w:t>
            </w:r>
            <w:r>
              <w:rPr>
                <w:rFonts w:ascii="Perpetua" w:hAnsi="Perpetua" w:cs="Optr2k"/>
                <w:sz w:val="24"/>
                <w:szCs w:val="24"/>
              </w:rPr>
              <w:t>x</w:t>
            </w:r>
            <w:r w:rsidRPr="00CB4159">
              <w:rPr>
                <w:rFonts w:ascii="Perpetua" w:hAnsi="Perpetua" w:cs="Optr2k"/>
                <w:sz w:val="24"/>
                <w:szCs w:val="24"/>
              </w:rPr>
              <w:t xml:space="preserve"> </w:t>
            </w:r>
            <w:r w:rsidRPr="00CB4159">
              <w:rPr>
                <w:rFonts w:ascii="Perpetua" w:hAnsi="Perpetua" w:cs="Univers-Condensed"/>
                <w:sz w:val="24"/>
                <w:szCs w:val="24"/>
              </w:rPr>
              <w:t>$</w:t>
            </w:r>
            <w:r>
              <w:rPr>
                <w:rFonts w:ascii="Perpetua" w:hAnsi="Perpetua" w:cs="Univers-Condensed"/>
                <w:sz w:val="24"/>
                <w:szCs w:val="24"/>
              </w:rPr>
              <w:t>2,0</w:t>
            </w:r>
            <w:r w:rsidRPr="00CB4159">
              <w:rPr>
                <w:rFonts w:ascii="Perpetua" w:hAnsi="Perpetua" w:cs="Univers-Condensed"/>
                <w:sz w:val="24"/>
                <w:szCs w:val="24"/>
              </w:rPr>
              <w:t>00 per unit</w:t>
            </w:r>
          </w:p>
        </w:tc>
        <w:tc>
          <w:tcPr>
            <w:tcW w:w="1232" w:type="dxa"/>
          </w:tcPr>
          <w:p w:rsidR="009C2B2C" w:rsidRPr="001202DC" w:rsidRDefault="009C2B2C" w:rsidP="00046CD0">
            <w:pPr>
              <w:autoSpaceDE w:val="0"/>
              <w:autoSpaceDN w:val="0"/>
              <w:adjustRightInd w:val="0"/>
              <w:jc w:val="right"/>
              <w:rPr>
                <w:rFonts w:ascii="Perpetua" w:hAnsi="Perpetua" w:cs="Univers-Condensed"/>
                <w:sz w:val="24"/>
                <w:szCs w:val="24"/>
                <w:u w:val="single"/>
              </w:rPr>
            </w:pPr>
          </w:p>
        </w:tc>
        <w:tc>
          <w:tcPr>
            <w:tcW w:w="1146" w:type="dxa"/>
          </w:tcPr>
          <w:p w:rsidR="009C2B2C" w:rsidRPr="001202DC" w:rsidRDefault="009C2B2C"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10</w:t>
            </w:r>
            <w:r w:rsidRPr="00CB4159">
              <w:rPr>
                <w:rFonts w:ascii="Perpetua" w:hAnsi="Perpetua" w:cs="Univers-Condensed"/>
                <w:sz w:val="24"/>
                <w:szCs w:val="24"/>
              </w:rPr>
              <w:t>,000</w:t>
            </w:r>
          </w:p>
        </w:tc>
      </w:tr>
    </w:tbl>
    <w:p w:rsidR="00630488" w:rsidRDefault="00630488" w:rsidP="00630488">
      <w:pPr>
        <w:autoSpaceDE w:val="0"/>
        <w:autoSpaceDN w:val="0"/>
        <w:adjustRightInd w:val="0"/>
        <w:spacing w:after="0" w:line="240" w:lineRule="auto"/>
        <w:rPr>
          <w:rFonts w:ascii="Perpetua" w:hAnsi="Perpetua" w:cs="ArialNarrow"/>
          <w:sz w:val="24"/>
          <w:szCs w:val="24"/>
        </w:rPr>
      </w:pPr>
    </w:p>
    <w:p w:rsidR="00630488" w:rsidRPr="009C2B2C" w:rsidRDefault="009C2B2C" w:rsidP="009C2B2C">
      <w:pPr>
        <w:autoSpaceDE w:val="0"/>
        <w:autoSpaceDN w:val="0"/>
        <w:adjustRightInd w:val="0"/>
        <w:spacing w:after="0" w:line="240" w:lineRule="auto"/>
        <w:jc w:val="both"/>
        <w:rPr>
          <w:rFonts w:ascii="Perpetua" w:eastAsia="Sabon-Roman" w:hAnsi="Perpetua" w:cs="Sabon-Roman"/>
          <w:sz w:val="24"/>
          <w:szCs w:val="24"/>
        </w:rPr>
      </w:pPr>
      <w:r w:rsidRPr="009C2B2C">
        <w:rPr>
          <w:rFonts w:ascii="Perpetua" w:eastAsia="Sabon-Roman" w:hAnsi="Perpetua" w:cs="Sabon-Roman"/>
          <w:sz w:val="24"/>
          <w:szCs w:val="24"/>
        </w:rPr>
        <w:t>When normal spoilage is common to all jobs, the budgeted manufacturing overhead rate</w:t>
      </w:r>
      <w:r>
        <w:rPr>
          <w:rFonts w:ascii="Perpetua" w:eastAsia="Sabon-Roman" w:hAnsi="Perpetua" w:cs="Sabon-Roman"/>
          <w:sz w:val="24"/>
          <w:szCs w:val="24"/>
        </w:rPr>
        <w:t xml:space="preserve"> </w:t>
      </w:r>
      <w:r w:rsidRPr="009C2B2C">
        <w:rPr>
          <w:rFonts w:ascii="Perpetua" w:eastAsia="Sabon-Roman" w:hAnsi="Perpetua" w:cs="Sabon-Roman"/>
          <w:sz w:val="24"/>
          <w:szCs w:val="24"/>
        </w:rPr>
        <w:t>includes a provision for normal spoilage cost. Normal spoilage cost is spread, through</w:t>
      </w:r>
      <w:r>
        <w:rPr>
          <w:rFonts w:ascii="Perpetua" w:eastAsia="Sabon-Roman" w:hAnsi="Perpetua" w:cs="Sabon-Roman"/>
          <w:sz w:val="24"/>
          <w:szCs w:val="24"/>
        </w:rPr>
        <w:t xml:space="preserve"> </w:t>
      </w:r>
      <w:r w:rsidRPr="009C2B2C">
        <w:rPr>
          <w:rFonts w:ascii="Perpetua" w:eastAsia="Sabon-Roman" w:hAnsi="Perpetua" w:cs="Sabon-Roman"/>
          <w:sz w:val="24"/>
          <w:szCs w:val="24"/>
        </w:rPr>
        <w:t>overhead allocation, over all jobs rather than allocated to a specific job. For example, if</w:t>
      </w:r>
      <w:r>
        <w:rPr>
          <w:rFonts w:ascii="Perpetua" w:eastAsia="Sabon-Roman" w:hAnsi="Perpetua" w:cs="Sabon-Roman"/>
          <w:sz w:val="24"/>
          <w:szCs w:val="24"/>
        </w:rPr>
        <w:t xml:space="preserve"> </w:t>
      </w:r>
      <w:r w:rsidRPr="009C2B2C">
        <w:rPr>
          <w:rFonts w:ascii="Perpetua" w:eastAsia="Sabon-Roman" w:hAnsi="Perpetua" w:cs="Sabon-Roman"/>
          <w:sz w:val="24"/>
          <w:szCs w:val="24"/>
        </w:rPr>
        <w:t>Hull produced 140 good units from all jobs in a given month, the $7,000 of normal spoilage</w:t>
      </w:r>
      <w:r>
        <w:rPr>
          <w:rFonts w:ascii="Perpetua" w:eastAsia="Sabon-Roman" w:hAnsi="Perpetua" w:cs="Sabon-Roman"/>
          <w:sz w:val="24"/>
          <w:szCs w:val="24"/>
        </w:rPr>
        <w:t xml:space="preserve"> </w:t>
      </w:r>
      <w:r w:rsidRPr="009C2B2C">
        <w:rPr>
          <w:rFonts w:ascii="Perpetua" w:eastAsia="Sabon-Roman" w:hAnsi="Perpetua" w:cs="Sabon-Roman"/>
          <w:sz w:val="24"/>
          <w:szCs w:val="24"/>
        </w:rPr>
        <w:t xml:space="preserve">overhead costs would be allocated at the rate of $50 per good unit ($7,000 </w:t>
      </w:r>
      <w:r>
        <w:rPr>
          <w:rFonts w:ascii="Perpetua" w:eastAsia="Sabon-Roman" w:hAnsi="Perpetua" w:cs="Sabon-Roman"/>
          <w:sz w:val="24"/>
          <w:szCs w:val="24"/>
        </w:rPr>
        <w:t>/</w:t>
      </w:r>
      <w:r w:rsidRPr="009C2B2C">
        <w:rPr>
          <w:rFonts w:ascii="Perpetua" w:eastAsia="Sabon-Roman" w:hAnsi="Perpetua" w:cs="Sabon-Roman"/>
          <w:sz w:val="24"/>
          <w:szCs w:val="24"/>
        </w:rPr>
        <w:t>140 good</w:t>
      </w:r>
      <w:r>
        <w:rPr>
          <w:rFonts w:ascii="Perpetua" w:eastAsia="Sabon-Roman" w:hAnsi="Perpetua" w:cs="Sabon-Roman"/>
          <w:sz w:val="24"/>
          <w:szCs w:val="24"/>
        </w:rPr>
        <w:t xml:space="preserve"> </w:t>
      </w:r>
      <w:r w:rsidRPr="009C2B2C">
        <w:rPr>
          <w:rFonts w:ascii="Perpetua" w:eastAsia="Sabon-Roman" w:hAnsi="Perpetua" w:cs="Sabon-Roman"/>
          <w:sz w:val="24"/>
          <w:szCs w:val="24"/>
        </w:rPr>
        <w:t>units). Normal spoilage overhead costs allocated to the 45 good units in the job would</w:t>
      </w:r>
      <w:r>
        <w:rPr>
          <w:rFonts w:ascii="Perpetua" w:eastAsia="Sabon-Roman" w:hAnsi="Perpetua" w:cs="Sabon-Roman"/>
          <w:sz w:val="24"/>
          <w:szCs w:val="24"/>
        </w:rPr>
        <w:t xml:space="preserve"> </w:t>
      </w:r>
      <w:r w:rsidRPr="009C2B2C">
        <w:rPr>
          <w:rFonts w:ascii="Perpetua" w:eastAsia="Sabon-Roman" w:hAnsi="Perpetua" w:cs="Sabon-Roman"/>
          <w:sz w:val="24"/>
          <w:szCs w:val="24"/>
        </w:rPr>
        <w:t xml:space="preserve">be $2,250 ($50 </w:t>
      </w:r>
      <w:r>
        <w:rPr>
          <w:rFonts w:ascii="Perpetua" w:eastAsia="Sabon-Roman" w:hAnsi="Perpetua" w:cs="Sabon-Roman"/>
          <w:sz w:val="24"/>
          <w:szCs w:val="24"/>
        </w:rPr>
        <w:t xml:space="preserve">x </w:t>
      </w:r>
      <w:r w:rsidRPr="009C2B2C">
        <w:rPr>
          <w:rFonts w:ascii="Perpetua" w:eastAsia="Sabon-Roman" w:hAnsi="Perpetua" w:cs="Sabon-Roman"/>
          <w:sz w:val="24"/>
          <w:szCs w:val="24"/>
        </w:rPr>
        <w:t>45 good units). Total cost of the 45 good units is $92,250:</w:t>
      </w:r>
      <w:r>
        <w:rPr>
          <w:rFonts w:ascii="Perpetua" w:eastAsia="Sabon-Roman" w:hAnsi="Perpetua" w:cs="Sabon-Roman"/>
          <w:sz w:val="24"/>
          <w:szCs w:val="24"/>
        </w:rPr>
        <w:t xml:space="preserve"> </w:t>
      </w:r>
      <w:r w:rsidRPr="009C2B2C">
        <w:rPr>
          <w:rFonts w:ascii="Perpetua" w:eastAsia="Sabon-Roman" w:hAnsi="Perpetua" w:cs="Sabon-Roman"/>
          <w:sz w:val="24"/>
          <w:szCs w:val="24"/>
        </w:rPr>
        <w:t xml:space="preserve">$90,000 (45 units </w:t>
      </w:r>
      <w:r>
        <w:rPr>
          <w:rFonts w:ascii="Perpetua" w:eastAsia="Sabon-Roman" w:hAnsi="Perpetua" w:cs="Sabon-Roman"/>
          <w:sz w:val="24"/>
          <w:szCs w:val="24"/>
        </w:rPr>
        <w:t xml:space="preserve">x </w:t>
      </w:r>
      <w:r w:rsidRPr="009C2B2C">
        <w:rPr>
          <w:rFonts w:ascii="Perpetua" w:eastAsia="Sabon-Roman" w:hAnsi="Perpetua" w:cs="Sabon-Roman"/>
          <w:sz w:val="24"/>
          <w:szCs w:val="24"/>
        </w:rPr>
        <w:t>$2,000 per unit) incurred to produce the good units plus $2,250 of</w:t>
      </w:r>
      <w:r>
        <w:rPr>
          <w:rFonts w:ascii="Perpetua" w:eastAsia="Sabon-Roman" w:hAnsi="Perpetua" w:cs="Sabon-Roman"/>
          <w:sz w:val="24"/>
          <w:szCs w:val="24"/>
        </w:rPr>
        <w:t xml:space="preserve"> </w:t>
      </w:r>
      <w:r w:rsidRPr="009C2B2C">
        <w:rPr>
          <w:rFonts w:ascii="Perpetua" w:eastAsia="Sabon-Roman" w:hAnsi="Perpetua" w:cs="Sabon-Roman"/>
          <w:sz w:val="24"/>
          <w:szCs w:val="24"/>
        </w:rPr>
        <w:t xml:space="preserve">normal spoilage overhead costs. Cost per good unit is $2,050 ($92,250 </w:t>
      </w:r>
      <w:r>
        <w:rPr>
          <w:rFonts w:ascii="Perpetua" w:eastAsia="Sabon-Roman" w:hAnsi="Perpetua" w:cs="Optr2k"/>
          <w:sz w:val="24"/>
          <w:szCs w:val="24"/>
        </w:rPr>
        <w:t>/</w:t>
      </w:r>
      <w:r w:rsidRPr="009C2B2C">
        <w:rPr>
          <w:rFonts w:ascii="Perpetua" w:eastAsia="Sabon-Roman" w:hAnsi="Perpetua" w:cs="Optr2k"/>
          <w:sz w:val="24"/>
          <w:szCs w:val="24"/>
        </w:rPr>
        <w:t xml:space="preserve"> </w:t>
      </w:r>
      <w:r w:rsidRPr="009C2B2C">
        <w:rPr>
          <w:rFonts w:ascii="Perpetua" w:eastAsia="Sabon-Roman" w:hAnsi="Perpetua" w:cs="Sabon-Roman"/>
          <w:sz w:val="24"/>
          <w:szCs w:val="24"/>
        </w:rPr>
        <w:t>45 good units).</w:t>
      </w:r>
    </w:p>
    <w:p w:rsidR="00CC1967" w:rsidRDefault="00CC1967" w:rsidP="00630488">
      <w:pPr>
        <w:autoSpaceDE w:val="0"/>
        <w:autoSpaceDN w:val="0"/>
        <w:adjustRightInd w:val="0"/>
        <w:spacing w:after="0" w:line="240" w:lineRule="auto"/>
        <w:jc w:val="both"/>
        <w:rPr>
          <w:rFonts w:ascii="Perpetua" w:hAnsi="Perpetua" w:cs="Univers-Condensed"/>
          <w:sz w:val="24"/>
          <w:szCs w:val="24"/>
        </w:rPr>
      </w:pPr>
    </w:p>
    <w:p w:rsidR="009C2B2C" w:rsidRDefault="009C2B2C" w:rsidP="009C2B2C">
      <w:pPr>
        <w:autoSpaceDE w:val="0"/>
        <w:autoSpaceDN w:val="0"/>
        <w:adjustRightInd w:val="0"/>
        <w:spacing w:after="0" w:line="240" w:lineRule="auto"/>
        <w:jc w:val="both"/>
        <w:rPr>
          <w:rFonts w:ascii="Perpetua" w:hAnsi="Perpetua" w:cs="HelveticaNeue-MediumExt"/>
          <w:b/>
          <w:sz w:val="24"/>
          <w:szCs w:val="24"/>
        </w:rPr>
      </w:pPr>
      <w:r w:rsidRPr="009C2B2C">
        <w:rPr>
          <w:rFonts w:ascii="Perpetua" w:hAnsi="Perpetua" w:cs="HelveticaNeue-MediumExt"/>
          <w:b/>
          <w:sz w:val="24"/>
          <w:szCs w:val="24"/>
        </w:rPr>
        <w:t>Abnormal Spoilage</w:t>
      </w:r>
    </w:p>
    <w:p w:rsidR="009C2B2C" w:rsidRPr="009C2B2C" w:rsidRDefault="009C2B2C" w:rsidP="009C2B2C">
      <w:pPr>
        <w:autoSpaceDE w:val="0"/>
        <w:autoSpaceDN w:val="0"/>
        <w:adjustRightInd w:val="0"/>
        <w:spacing w:after="0" w:line="240" w:lineRule="auto"/>
        <w:jc w:val="both"/>
        <w:rPr>
          <w:rFonts w:ascii="Perpetua" w:hAnsi="Perpetua" w:cs="HelveticaNeue-MediumExt"/>
          <w:b/>
          <w:sz w:val="24"/>
          <w:szCs w:val="24"/>
        </w:rPr>
      </w:pPr>
    </w:p>
    <w:p w:rsidR="009C2B2C" w:rsidRPr="009C2B2C" w:rsidRDefault="009C2B2C" w:rsidP="009C2B2C">
      <w:pPr>
        <w:autoSpaceDE w:val="0"/>
        <w:autoSpaceDN w:val="0"/>
        <w:adjustRightInd w:val="0"/>
        <w:spacing w:after="0" w:line="240" w:lineRule="auto"/>
        <w:jc w:val="both"/>
        <w:rPr>
          <w:rFonts w:ascii="Perpetua" w:eastAsia="Sabon-Roman" w:hAnsi="Perpetua" w:cs="Sabon-Roman"/>
          <w:sz w:val="24"/>
          <w:szCs w:val="24"/>
        </w:rPr>
      </w:pPr>
      <w:r w:rsidRPr="009C2B2C">
        <w:rPr>
          <w:rFonts w:ascii="Perpetua" w:eastAsia="Sabon-Roman" w:hAnsi="Perpetua" w:cs="Sabon-Roman"/>
          <w:sz w:val="24"/>
          <w:szCs w:val="24"/>
        </w:rPr>
        <w:t>If the spoilage is abnormal, the net loss is charged to the Loss from Abnormal Spoilage</w:t>
      </w:r>
      <w:r>
        <w:rPr>
          <w:rFonts w:ascii="Perpetua" w:eastAsia="Sabon-Roman" w:hAnsi="Perpetua" w:cs="Sabon-Roman"/>
          <w:sz w:val="24"/>
          <w:szCs w:val="24"/>
        </w:rPr>
        <w:t xml:space="preserve"> </w:t>
      </w:r>
      <w:r w:rsidRPr="009C2B2C">
        <w:rPr>
          <w:rFonts w:ascii="Perpetua" w:eastAsia="Sabon-Roman" w:hAnsi="Perpetua" w:cs="Sabon-Roman"/>
          <w:sz w:val="24"/>
          <w:szCs w:val="24"/>
        </w:rPr>
        <w:t>account. Unlike normal spoilage costs, abnormal spoilage costs are not included as a part</w:t>
      </w:r>
      <w:r>
        <w:rPr>
          <w:rFonts w:ascii="Perpetua" w:eastAsia="Sabon-Roman" w:hAnsi="Perpetua" w:cs="Sabon-Roman"/>
          <w:sz w:val="24"/>
          <w:szCs w:val="24"/>
        </w:rPr>
        <w:t xml:space="preserve"> </w:t>
      </w:r>
      <w:r w:rsidRPr="009C2B2C">
        <w:rPr>
          <w:rFonts w:ascii="Perpetua" w:eastAsia="Sabon-Roman" w:hAnsi="Perpetua" w:cs="Sabon-Roman"/>
          <w:sz w:val="24"/>
          <w:szCs w:val="24"/>
        </w:rPr>
        <w:t>of the cost of good units produced. Total cost of the 45 good units is $90,000 (45 units</w:t>
      </w:r>
      <w:r w:rsidR="003E33AD">
        <w:rPr>
          <w:rFonts w:ascii="Perpetua" w:eastAsia="Sabon-Roman" w:hAnsi="Perpetua" w:cs="Sabon-Roman"/>
          <w:sz w:val="24"/>
          <w:szCs w:val="24"/>
        </w:rPr>
        <w:t xml:space="preserve"> x </w:t>
      </w:r>
      <w:r w:rsidRPr="009C2B2C">
        <w:rPr>
          <w:rFonts w:ascii="Perpetua" w:eastAsia="Sabon-Roman" w:hAnsi="Perpetua" w:cs="Sabon-Roman"/>
          <w:sz w:val="24"/>
          <w:szCs w:val="24"/>
        </w:rPr>
        <w:t xml:space="preserve">$2,000 per unit). Cost per good unit is $2,000 ($90,000 </w:t>
      </w:r>
      <w:r w:rsidR="003E33AD">
        <w:rPr>
          <w:rFonts w:ascii="Perpetua" w:hAnsi="Perpetua" w:cs="Optr2k"/>
          <w:sz w:val="24"/>
          <w:szCs w:val="24"/>
        </w:rPr>
        <w:t>/</w:t>
      </w:r>
      <w:r w:rsidRPr="009C2B2C">
        <w:rPr>
          <w:rFonts w:ascii="Perpetua" w:hAnsi="Perpetua" w:cs="Optr2k"/>
          <w:sz w:val="24"/>
          <w:szCs w:val="24"/>
        </w:rPr>
        <w:t xml:space="preserve"> </w:t>
      </w:r>
      <w:r w:rsidRPr="009C2B2C">
        <w:rPr>
          <w:rFonts w:ascii="Perpetua" w:eastAsia="Sabon-Roman" w:hAnsi="Perpetua" w:cs="Sabon-Roman"/>
          <w:sz w:val="24"/>
          <w:szCs w:val="24"/>
        </w:rPr>
        <w:t>45 good units).</w:t>
      </w:r>
    </w:p>
    <w:p w:rsidR="003E33AD" w:rsidRDefault="003E33AD" w:rsidP="009C2B2C">
      <w:pPr>
        <w:autoSpaceDE w:val="0"/>
        <w:autoSpaceDN w:val="0"/>
        <w:adjustRightInd w:val="0"/>
        <w:spacing w:after="0" w:line="240" w:lineRule="auto"/>
        <w:jc w:val="both"/>
        <w:rPr>
          <w:rFonts w:ascii="Perpetua" w:hAnsi="Perpetua" w:cs="Optr2k"/>
          <w:sz w:val="24"/>
          <w:szCs w:val="24"/>
        </w:rPr>
      </w:pPr>
    </w:p>
    <w:tbl>
      <w:tblPr>
        <w:tblStyle w:val="TableGrid"/>
        <w:tblW w:w="0" w:type="auto"/>
        <w:jc w:val="center"/>
        <w:tblInd w:w="-1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4"/>
        <w:gridCol w:w="1232"/>
        <w:gridCol w:w="1146"/>
      </w:tblGrid>
      <w:tr w:rsidR="003E33AD" w:rsidRPr="00746017" w:rsidTr="00924B75">
        <w:trPr>
          <w:jc w:val="center"/>
        </w:trPr>
        <w:tc>
          <w:tcPr>
            <w:tcW w:w="7834" w:type="dxa"/>
          </w:tcPr>
          <w:p w:rsidR="003E33AD" w:rsidRDefault="003E33AD" w:rsidP="00046CD0">
            <w:pPr>
              <w:autoSpaceDE w:val="0"/>
              <w:autoSpaceDN w:val="0"/>
              <w:adjustRightInd w:val="0"/>
              <w:rPr>
                <w:rFonts w:ascii="Perpetua" w:eastAsia="Sabon-Roman" w:hAnsi="Perpetua" w:cs="Sabon-Roman"/>
                <w:sz w:val="24"/>
                <w:szCs w:val="24"/>
              </w:rPr>
            </w:pPr>
            <w:r w:rsidRPr="00CB4159">
              <w:rPr>
                <w:rFonts w:ascii="Perpetua" w:hAnsi="Perpetua" w:cs="Univers-Condensed"/>
                <w:sz w:val="24"/>
                <w:szCs w:val="24"/>
              </w:rPr>
              <w:t xml:space="preserve">Materials Control (spoiled goods at current net disposal value): 5 units </w:t>
            </w:r>
            <w:r>
              <w:rPr>
                <w:rFonts w:ascii="Perpetua" w:hAnsi="Perpetua" w:cs="Optr2k"/>
                <w:sz w:val="24"/>
                <w:szCs w:val="24"/>
              </w:rPr>
              <w:t>x</w:t>
            </w:r>
            <w:r w:rsidRPr="00CB4159">
              <w:rPr>
                <w:rFonts w:ascii="Perpetua" w:hAnsi="Perpetua" w:cs="Optr2k"/>
                <w:sz w:val="24"/>
                <w:szCs w:val="24"/>
              </w:rPr>
              <w:t xml:space="preserve"> </w:t>
            </w:r>
            <w:r w:rsidRPr="00CB4159">
              <w:rPr>
                <w:rFonts w:ascii="Perpetua" w:hAnsi="Perpetua" w:cs="Univers-Condensed"/>
                <w:sz w:val="24"/>
                <w:szCs w:val="24"/>
              </w:rPr>
              <w:t>$600 per unit</w:t>
            </w:r>
          </w:p>
        </w:tc>
        <w:tc>
          <w:tcPr>
            <w:tcW w:w="1232" w:type="dxa"/>
          </w:tcPr>
          <w:p w:rsidR="003E33AD" w:rsidRPr="00746017" w:rsidRDefault="003E33AD" w:rsidP="00046CD0">
            <w:pPr>
              <w:autoSpaceDE w:val="0"/>
              <w:autoSpaceDN w:val="0"/>
              <w:adjustRightInd w:val="0"/>
              <w:jc w:val="right"/>
              <w:rPr>
                <w:rFonts w:ascii="Perpetua" w:hAnsi="Perpetua" w:cs="Univers-Condensed"/>
                <w:sz w:val="24"/>
                <w:szCs w:val="24"/>
                <w:u w:val="single"/>
              </w:rPr>
            </w:pPr>
            <w:r w:rsidRPr="00CB4159">
              <w:rPr>
                <w:rFonts w:ascii="Perpetua" w:hAnsi="Perpetua" w:cs="Univers-Condensed"/>
                <w:sz w:val="24"/>
                <w:szCs w:val="24"/>
              </w:rPr>
              <w:t>3,000</w:t>
            </w:r>
          </w:p>
        </w:tc>
        <w:tc>
          <w:tcPr>
            <w:tcW w:w="1146" w:type="dxa"/>
          </w:tcPr>
          <w:p w:rsidR="003E33AD" w:rsidRPr="00746017" w:rsidRDefault="003E33AD" w:rsidP="00046CD0">
            <w:pPr>
              <w:autoSpaceDE w:val="0"/>
              <w:autoSpaceDN w:val="0"/>
              <w:adjustRightInd w:val="0"/>
              <w:jc w:val="right"/>
              <w:rPr>
                <w:rFonts w:ascii="Perpetua" w:hAnsi="Perpetua" w:cs="Univers-Condensed"/>
                <w:sz w:val="24"/>
                <w:szCs w:val="24"/>
                <w:u w:val="single"/>
              </w:rPr>
            </w:pPr>
          </w:p>
        </w:tc>
      </w:tr>
      <w:tr w:rsidR="003E33AD" w:rsidRPr="00746017" w:rsidTr="00924B75">
        <w:trPr>
          <w:jc w:val="center"/>
        </w:trPr>
        <w:tc>
          <w:tcPr>
            <w:tcW w:w="7834" w:type="dxa"/>
          </w:tcPr>
          <w:p w:rsidR="003E33AD" w:rsidRPr="00CB4159" w:rsidRDefault="003E33AD" w:rsidP="00046CD0">
            <w:pPr>
              <w:autoSpaceDE w:val="0"/>
              <w:autoSpaceDN w:val="0"/>
              <w:adjustRightInd w:val="0"/>
              <w:rPr>
                <w:rFonts w:ascii="Perpetua" w:hAnsi="Perpetua" w:cs="Univers-Condensed"/>
                <w:sz w:val="24"/>
                <w:szCs w:val="24"/>
              </w:rPr>
            </w:pPr>
            <w:r w:rsidRPr="003E33AD">
              <w:rPr>
                <w:rFonts w:ascii="Perpetua" w:hAnsi="Perpetua" w:cs="Univers-Condensed"/>
                <w:sz w:val="24"/>
                <w:szCs w:val="24"/>
              </w:rPr>
              <w:t>Loss from Abnormal Spoilage</w:t>
            </w:r>
            <w:r w:rsidRPr="009C2B2C">
              <w:rPr>
                <w:rFonts w:ascii="Perpetua" w:hAnsi="Perpetua" w:cs="Univers-Condensed"/>
                <w:sz w:val="24"/>
                <w:szCs w:val="24"/>
              </w:rPr>
              <w:t xml:space="preserve">: ($10,000 </w:t>
            </w:r>
            <w:r w:rsidRPr="003E33AD">
              <w:rPr>
                <w:rFonts w:ascii="Perpetua" w:hAnsi="Perpetua" w:cs="Univers-Condensed"/>
                <w:sz w:val="24"/>
                <w:szCs w:val="24"/>
              </w:rPr>
              <w:t xml:space="preserve">- </w:t>
            </w:r>
            <w:r w:rsidRPr="009C2B2C">
              <w:rPr>
                <w:rFonts w:ascii="Perpetua" w:hAnsi="Perpetua" w:cs="Univers-Condensed"/>
                <w:sz w:val="24"/>
                <w:szCs w:val="24"/>
              </w:rPr>
              <w:t>$3,000)</w:t>
            </w:r>
          </w:p>
        </w:tc>
        <w:tc>
          <w:tcPr>
            <w:tcW w:w="1232" w:type="dxa"/>
          </w:tcPr>
          <w:p w:rsidR="003E33AD" w:rsidRPr="00CB4159" w:rsidRDefault="003E33AD" w:rsidP="00046CD0">
            <w:pPr>
              <w:autoSpaceDE w:val="0"/>
              <w:autoSpaceDN w:val="0"/>
              <w:adjustRightInd w:val="0"/>
              <w:jc w:val="right"/>
              <w:rPr>
                <w:rFonts w:ascii="Perpetua" w:hAnsi="Perpetua" w:cs="Univers-Condensed"/>
                <w:sz w:val="24"/>
                <w:szCs w:val="24"/>
              </w:rPr>
            </w:pPr>
            <w:r w:rsidRPr="009C2B2C">
              <w:rPr>
                <w:rFonts w:ascii="Perpetua" w:hAnsi="Perpetua" w:cs="Univers-Condensed"/>
                <w:sz w:val="24"/>
                <w:szCs w:val="24"/>
              </w:rPr>
              <w:t>7,000</w:t>
            </w:r>
          </w:p>
        </w:tc>
        <w:tc>
          <w:tcPr>
            <w:tcW w:w="1146" w:type="dxa"/>
          </w:tcPr>
          <w:p w:rsidR="003E33AD" w:rsidRPr="00746017" w:rsidRDefault="003E33AD" w:rsidP="00046CD0">
            <w:pPr>
              <w:autoSpaceDE w:val="0"/>
              <w:autoSpaceDN w:val="0"/>
              <w:adjustRightInd w:val="0"/>
              <w:jc w:val="right"/>
              <w:rPr>
                <w:rFonts w:ascii="Perpetua" w:hAnsi="Perpetua" w:cs="Univers-Condensed"/>
                <w:sz w:val="24"/>
                <w:szCs w:val="24"/>
                <w:u w:val="single"/>
              </w:rPr>
            </w:pPr>
          </w:p>
        </w:tc>
      </w:tr>
      <w:tr w:rsidR="003E33AD" w:rsidRPr="001202DC" w:rsidTr="00924B75">
        <w:trPr>
          <w:jc w:val="center"/>
        </w:trPr>
        <w:tc>
          <w:tcPr>
            <w:tcW w:w="7834" w:type="dxa"/>
          </w:tcPr>
          <w:p w:rsidR="003E33AD" w:rsidRDefault="003E33AD" w:rsidP="00046CD0">
            <w:pPr>
              <w:autoSpaceDE w:val="0"/>
              <w:autoSpaceDN w:val="0"/>
              <w:adjustRightInd w:val="0"/>
              <w:jc w:val="both"/>
              <w:rPr>
                <w:rFonts w:ascii="Perpetua" w:eastAsia="Sabon-Roman" w:hAnsi="Perpetua" w:cs="Sabon-Roman"/>
                <w:sz w:val="24"/>
                <w:szCs w:val="24"/>
              </w:rPr>
            </w:pPr>
            <w:r>
              <w:rPr>
                <w:rFonts w:ascii="Perpetua" w:hAnsi="Perpetua" w:cs="Univers-Condensed"/>
                <w:sz w:val="24"/>
                <w:szCs w:val="24"/>
              </w:rPr>
              <w:t xml:space="preserve">     </w:t>
            </w:r>
            <w:r w:rsidRPr="00CB4159">
              <w:rPr>
                <w:rFonts w:ascii="Perpetua" w:hAnsi="Perpetua" w:cs="Univers-Condensed"/>
                <w:sz w:val="24"/>
                <w:szCs w:val="24"/>
              </w:rPr>
              <w:t>Work</w:t>
            </w:r>
            <w:r>
              <w:rPr>
                <w:rFonts w:ascii="Perpetua" w:hAnsi="Perpetua" w:cs="Univers-Condensed"/>
                <w:sz w:val="24"/>
                <w:szCs w:val="24"/>
              </w:rPr>
              <w:t xml:space="preserve"> – </w:t>
            </w:r>
            <w:r w:rsidRPr="00CB4159">
              <w:rPr>
                <w:rFonts w:ascii="Perpetua" w:hAnsi="Perpetua" w:cs="Univers-Condensed"/>
                <w:sz w:val="24"/>
                <w:szCs w:val="24"/>
              </w:rPr>
              <w:t>in</w:t>
            </w:r>
            <w:r>
              <w:rPr>
                <w:rFonts w:ascii="Perpetua" w:hAnsi="Perpetua" w:cs="Univers-Condensed"/>
                <w:sz w:val="24"/>
                <w:szCs w:val="24"/>
              </w:rPr>
              <w:t xml:space="preserve"> – </w:t>
            </w:r>
            <w:r w:rsidRPr="00CB4159">
              <w:rPr>
                <w:rFonts w:ascii="Perpetua" w:hAnsi="Perpetua" w:cs="Univers-Condensed"/>
                <w:sz w:val="24"/>
                <w:szCs w:val="24"/>
              </w:rPr>
              <w:t>Process</w:t>
            </w:r>
            <w:r>
              <w:rPr>
                <w:rFonts w:ascii="Perpetua" w:hAnsi="Perpetua" w:cs="Univers-Condensed"/>
                <w:sz w:val="24"/>
                <w:szCs w:val="24"/>
              </w:rPr>
              <w:t xml:space="preserve"> </w:t>
            </w:r>
            <w:r w:rsidRPr="00CB4159">
              <w:rPr>
                <w:rFonts w:ascii="Perpetua" w:hAnsi="Perpetua" w:cs="Univers-Condensed"/>
                <w:sz w:val="24"/>
                <w:szCs w:val="24"/>
              </w:rPr>
              <w:t xml:space="preserve">Control (specific job): 5 units </w:t>
            </w:r>
            <w:r>
              <w:rPr>
                <w:rFonts w:ascii="Perpetua" w:hAnsi="Perpetua" w:cs="Optr2k"/>
                <w:sz w:val="24"/>
                <w:szCs w:val="24"/>
              </w:rPr>
              <w:t>x</w:t>
            </w:r>
            <w:r w:rsidRPr="00CB4159">
              <w:rPr>
                <w:rFonts w:ascii="Perpetua" w:hAnsi="Perpetua" w:cs="Optr2k"/>
                <w:sz w:val="24"/>
                <w:szCs w:val="24"/>
              </w:rPr>
              <w:t xml:space="preserve"> </w:t>
            </w:r>
            <w:r w:rsidRPr="00CB4159">
              <w:rPr>
                <w:rFonts w:ascii="Perpetua" w:hAnsi="Perpetua" w:cs="Univers-Condensed"/>
                <w:sz w:val="24"/>
                <w:szCs w:val="24"/>
              </w:rPr>
              <w:t>$</w:t>
            </w:r>
            <w:r>
              <w:rPr>
                <w:rFonts w:ascii="Perpetua" w:hAnsi="Perpetua" w:cs="Univers-Condensed"/>
                <w:sz w:val="24"/>
                <w:szCs w:val="24"/>
              </w:rPr>
              <w:t>2,0</w:t>
            </w:r>
            <w:r w:rsidRPr="00CB4159">
              <w:rPr>
                <w:rFonts w:ascii="Perpetua" w:hAnsi="Perpetua" w:cs="Univers-Condensed"/>
                <w:sz w:val="24"/>
                <w:szCs w:val="24"/>
              </w:rPr>
              <w:t>00 per unit</w:t>
            </w:r>
          </w:p>
        </w:tc>
        <w:tc>
          <w:tcPr>
            <w:tcW w:w="1232" w:type="dxa"/>
          </w:tcPr>
          <w:p w:rsidR="003E33AD" w:rsidRPr="001202DC" w:rsidRDefault="003E33AD" w:rsidP="00046CD0">
            <w:pPr>
              <w:autoSpaceDE w:val="0"/>
              <w:autoSpaceDN w:val="0"/>
              <w:adjustRightInd w:val="0"/>
              <w:jc w:val="right"/>
              <w:rPr>
                <w:rFonts w:ascii="Perpetua" w:hAnsi="Perpetua" w:cs="Univers-Condensed"/>
                <w:sz w:val="24"/>
                <w:szCs w:val="24"/>
                <w:u w:val="single"/>
              </w:rPr>
            </w:pPr>
          </w:p>
        </w:tc>
        <w:tc>
          <w:tcPr>
            <w:tcW w:w="1146" w:type="dxa"/>
          </w:tcPr>
          <w:p w:rsidR="003E33AD" w:rsidRPr="001202DC" w:rsidRDefault="003E33AD"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10</w:t>
            </w:r>
            <w:r w:rsidRPr="00CB4159">
              <w:rPr>
                <w:rFonts w:ascii="Perpetua" w:hAnsi="Perpetua" w:cs="Univers-Condensed"/>
                <w:sz w:val="24"/>
                <w:szCs w:val="24"/>
              </w:rPr>
              <w:t>,000</w:t>
            </w:r>
          </w:p>
        </w:tc>
      </w:tr>
    </w:tbl>
    <w:p w:rsidR="003E33AD" w:rsidRDefault="003E33AD" w:rsidP="009C2B2C">
      <w:pPr>
        <w:autoSpaceDE w:val="0"/>
        <w:autoSpaceDN w:val="0"/>
        <w:adjustRightInd w:val="0"/>
        <w:spacing w:after="0" w:line="240" w:lineRule="auto"/>
        <w:jc w:val="both"/>
        <w:rPr>
          <w:rFonts w:ascii="Perpetua" w:hAnsi="Perpetua" w:cs="Optr2k"/>
          <w:sz w:val="24"/>
          <w:szCs w:val="24"/>
        </w:rPr>
      </w:pPr>
    </w:p>
    <w:p w:rsidR="009C2B2C" w:rsidRPr="003E33AD" w:rsidRDefault="009C2B2C" w:rsidP="009C2B2C">
      <w:pPr>
        <w:autoSpaceDE w:val="0"/>
        <w:autoSpaceDN w:val="0"/>
        <w:adjustRightInd w:val="0"/>
        <w:spacing w:after="0" w:line="240" w:lineRule="auto"/>
        <w:jc w:val="both"/>
        <w:rPr>
          <w:rFonts w:ascii="Perpetua" w:eastAsia="Sabon-Roman" w:hAnsi="Perpetua" w:cs="Sabon-Roman"/>
          <w:sz w:val="24"/>
          <w:szCs w:val="24"/>
        </w:rPr>
      </w:pPr>
      <w:r w:rsidRPr="009C2B2C">
        <w:rPr>
          <w:rFonts w:ascii="Perpetua" w:eastAsia="Sabon-Roman" w:hAnsi="Perpetua" w:cs="Sabon-Roman"/>
          <w:sz w:val="24"/>
          <w:szCs w:val="24"/>
        </w:rPr>
        <w:lastRenderedPageBreak/>
        <w:t>Even though, for external reporting purposes, abnormal spoilage costs are written off in</w:t>
      </w:r>
      <w:r w:rsidR="003E33AD">
        <w:rPr>
          <w:rFonts w:ascii="Perpetua" w:eastAsia="Sabon-Roman" w:hAnsi="Perpetua" w:cs="Sabon-Roman"/>
          <w:sz w:val="24"/>
          <w:szCs w:val="24"/>
        </w:rPr>
        <w:t xml:space="preserve"> </w:t>
      </w:r>
      <w:r w:rsidRPr="009C2B2C">
        <w:rPr>
          <w:rFonts w:ascii="Perpetua" w:eastAsia="Sabon-Roman" w:hAnsi="Perpetua" w:cs="Sabon-Roman"/>
          <w:sz w:val="24"/>
          <w:szCs w:val="24"/>
        </w:rPr>
        <w:t>the accounting period and are not linked to specific jobs or units, companies often identify</w:t>
      </w:r>
      <w:r w:rsidR="003E33AD">
        <w:rPr>
          <w:rFonts w:ascii="Perpetua" w:eastAsia="Sabon-Roman" w:hAnsi="Perpetua" w:cs="Sabon-Roman"/>
          <w:sz w:val="24"/>
          <w:szCs w:val="24"/>
        </w:rPr>
        <w:t xml:space="preserve"> </w:t>
      </w:r>
      <w:r w:rsidRPr="009C2B2C">
        <w:rPr>
          <w:rFonts w:ascii="Perpetua" w:eastAsia="Sabon-Roman" w:hAnsi="Perpetua" w:cs="Sabon-Roman"/>
          <w:sz w:val="24"/>
          <w:szCs w:val="24"/>
        </w:rPr>
        <w:t>the particular reasons for abnormal spoilage, and, when appropriate, link abnormal</w:t>
      </w:r>
      <w:r w:rsidR="003E33AD">
        <w:rPr>
          <w:rFonts w:ascii="Perpetua" w:eastAsia="Sabon-Roman" w:hAnsi="Perpetua" w:cs="Sabon-Roman"/>
          <w:sz w:val="24"/>
          <w:szCs w:val="24"/>
        </w:rPr>
        <w:t xml:space="preserve"> </w:t>
      </w:r>
      <w:r w:rsidRPr="009C2B2C">
        <w:rPr>
          <w:rFonts w:ascii="Perpetua" w:eastAsia="Sabon-Roman" w:hAnsi="Perpetua" w:cs="Sabon-Roman"/>
          <w:sz w:val="24"/>
          <w:szCs w:val="24"/>
        </w:rPr>
        <w:t>spoilage with specific jobs or units for cost management purposes.</w:t>
      </w:r>
    </w:p>
    <w:p w:rsidR="00CC1967" w:rsidRDefault="00CC1967">
      <w:pPr>
        <w:autoSpaceDE w:val="0"/>
        <w:autoSpaceDN w:val="0"/>
        <w:adjustRightInd w:val="0"/>
        <w:spacing w:after="0" w:line="240" w:lineRule="auto"/>
        <w:jc w:val="both"/>
        <w:rPr>
          <w:rFonts w:ascii="Perpetua" w:hAnsi="Perpetua" w:cs="Univers-Black"/>
          <w:b/>
          <w:bCs/>
          <w:sz w:val="24"/>
          <w:szCs w:val="24"/>
        </w:rPr>
      </w:pPr>
    </w:p>
    <w:p w:rsidR="003E33AD" w:rsidRPr="003E33AD" w:rsidRDefault="003E33AD" w:rsidP="003E33AD">
      <w:pPr>
        <w:autoSpaceDE w:val="0"/>
        <w:autoSpaceDN w:val="0"/>
        <w:adjustRightInd w:val="0"/>
        <w:spacing w:after="0" w:line="240" w:lineRule="auto"/>
        <w:jc w:val="both"/>
        <w:rPr>
          <w:rFonts w:ascii="Perpetua" w:eastAsia="Sabon-Roman" w:hAnsi="Perpetua" w:cs="Sabon-Roman"/>
          <w:b/>
          <w:sz w:val="24"/>
          <w:szCs w:val="24"/>
        </w:rPr>
      </w:pPr>
      <w:r w:rsidRPr="003E33AD">
        <w:rPr>
          <w:rFonts w:ascii="Perpetua" w:eastAsia="Sabon-Roman" w:hAnsi="Perpetua" w:cs="Sabon-Roman"/>
          <w:b/>
          <w:sz w:val="24"/>
          <w:szCs w:val="24"/>
        </w:rPr>
        <w:t>Job Costing and Rework</w:t>
      </w:r>
    </w:p>
    <w:p w:rsidR="003E33AD" w:rsidRDefault="003E33AD" w:rsidP="003E33AD">
      <w:pPr>
        <w:autoSpaceDE w:val="0"/>
        <w:autoSpaceDN w:val="0"/>
        <w:adjustRightInd w:val="0"/>
        <w:spacing w:after="0" w:line="240" w:lineRule="auto"/>
        <w:jc w:val="both"/>
        <w:rPr>
          <w:rFonts w:ascii="Perpetua" w:eastAsia="Sabon-Roman" w:hAnsi="Perpetua" w:cs="Sabon-Roman"/>
          <w:sz w:val="24"/>
          <w:szCs w:val="24"/>
        </w:rPr>
      </w:pPr>
    </w:p>
    <w:p w:rsidR="003E33AD" w:rsidRPr="003E33AD" w:rsidRDefault="003E33AD" w:rsidP="003E33AD">
      <w:pPr>
        <w:autoSpaceDE w:val="0"/>
        <w:autoSpaceDN w:val="0"/>
        <w:adjustRightInd w:val="0"/>
        <w:spacing w:after="0" w:line="240" w:lineRule="auto"/>
        <w:jc w:val="both"/>
        <w:rPr>
          <w:rFonts w:ascii="Perpetua" w:eastAsia="Sabon-Roman" w:hAnsi="Perpetua" w:cs="Sabon-Roman"/>
          <w:sz w:val="24"/>
          <w:szCs w:val="24"/>
        </w:rPr>
      </w:pPr>
      <w:r w:rsidRPr="003E33AD">
        <w:rPr>
          <w:rFonts w:ascii="Perpetua" w:eastAsia="Sabon-Roman" w:hAnsi="Perpetua" w:cs="Sabon-Roman"/>
          <w:sz w:val="24"/>
          <w:szCs w:val="24"/>
        </w:rPr>
        <w:t>Rework is units of production that are inspected, determined to be unacceptable, repaired,</w:t>
      </w:r>
      <w:r>
        <w:rPr>
          <w:rFonts w:ascii="Perpetua" w:eastAsia="Sabon-Roman" w:hAnsi="Perpetua" w:cs="Sabon-Roman"/>
          <w:sz w:val="24"/>
          <w:szCs w:val="24"/>
        </w:rPr>
        <w:t xml:space="preserve"> </w:t>
      </w:r>
      <w:r w:rsidRPr="003E33AD">
        <w:rPr>
          <w:rFonts w:ascii="Perpetua" w:eastAsia="Sabon-Roman" w:hAnsi="Perpetua" w:cs="Sabon-Roman"/>
          <w:sz w:val="24"/>
          <w:szCs w:val="24"/>
        </w:rPr>
        <w:t>and sold as acceptable finished goods. We again distinguish (1) normal rework attributable</w:t>
      </w:r>
      <w:r>
        <w:rPr>
          <w:rFonts w:ascii="Perpetua" w:eastAsia="Sabon-Roman" w:hAnsi="Perpetua" w:cs="Sabon-Roman"/>
          <w:sz w:val="24"/>
          <w:szCs w:val="24"/>
        </w:rPr>
        <w:t xml:space="preserve"> </w:t>
      </w:r>
      <w:r w:rsidRPr="003E33AD">
        <w:rPr>
          <w:rFonts w:ascii="Perpetua" w:eastAsia="Sabon-Roman" w:hAnsi="Perpetua" w:cs="Sabon-Roman"/>
          <w:sz w:val="24"/>
          <w:szCs w:val="24"/>
        </w:rPr>
        <w:t>to a specific job, (2) normal rework common to all jobs, and (3) abnormal rework.</w:t>
      </w:r>
    </w:p>
    <w:p w:rsidR="003E33AD" w:rsidRDefault="003E33AD" w:rsidP="003E33AD">
      <w:pPr>
        <w:autoSpaceDE w:val="0"/>
        <w:autoSpaceDN w:val="0"/>
        <w:adjustRightInd w:val="0"/>
        <w:spacing w:after="0" w:line="240" w:lineRule="auto"/>
        <w:jc w:val="both"/>
        <w:rPr>
          <w:rFonts w:ascii="Perpetua" w:eastAsia="Sabon-Roman" w:hAnsi="Perpetua" w:cs="Sabon-Roman"/>
          <w:sz w:val="24"/>
          <w:szCs w:val="24"/>
        </w:rPr>
      </w:pPr>
    </w:p>
    <w:p w:rsidR="003E33AD" w:rsidRDefault="003E33AD" w:rsidP="003E33AD">
      <w:pPr>
        <w:autoSpaceDE w:val="0"/>
        <w:autoSpaceDN w:val="0"/>
        <w:adjustRightInd w:val="0"/>
        <w:spacing w:after="0" w:line="240" w:lineRule="auto"/>
        <w:jc w:val="both"/>
        <w:rPr>
          <w:rFonts w:ascii="Perpetua" w:eastAsia="Sabon-Roman" w:hAnsi="Perpetua" w:cs="Sabon-Roman"/>
          <w:sz w:val="24"/>
          <w:szCs w:val="24"/>
        </w:rPr>
      </w:pPr>
      <w:r w:rsidRPr="003E33AD">
        <w:rPr>
          <w:rFonts w:ascii="Perpetua" w:eastAsia="Sabon-Roman" w:hAnsi="Perpetua" w:cs="Sabon-Roman"/>
          <w:sz w:val="24"/>
          <w:szCs w:val="24"/>
        </w:rPr>
        <w:t>Consider the Hull Machine Shop data in Example 3. Assume the five</w:t>
      </w:r>
      <w:r>
        <w:rPr>
          <w:rFonts w:ascii="Perpetua" w:eastAsia="Sabon-Roman" w:hAnsi="Perpetua" w:cs="Sabon-Roman"/>
          <w:sz w:val="24"/>
          <w:szCs w:val="24"/>
        </w:rPr>
        <w:t xml:space="preserve"> </w:t>
      </w:r>
      <w:r w:rsidRPr="003E33AD">
        <w:rPr>
          <w:rFonts w:ascii="Perpetua" w:eastAsia="Sabon-Roman" w:hAnsi="Perpetua" w:cs="Sabon-Roman"/>
          <w:sz w:val="24"/>
          <w:szCs w:val="24"/>
        </w:rPr>
        <w:t>spoiled parts are reworked. The journal entry for the $10,000 of total costs (the details of</w:t>
      </w:r>
      <w:r>
        <w:rPr>
          <w:rFonts w:ascii="Perpetua" w:eastAsia="Sabon-Roman" w:hAnsi="Perpetua" w:cs="Sabon-Roman"/>
          <w:sz w:val="24"/>
          <w:szCs w:val="24"/>
        </w:rPr>
        <w:t xml:space="preserve"> </w:t>
      </w:r>
      <w:r w:rsidRPr="003E33AD">
        <w:rPr>
          <w:rFonts w:ascii="Perpetua" w:eastAsia="Sabon-Roman" w:hAnsi="Perpetua" w:cs="Sabon-Roman"/>
          <w:sz w:val="24"/>
          <w:szCs w:val="24"/>
        </w:rPr>
        <w:t>these costs are assumed) assigned to the five spoiled units before considering rework costs</w:t>
      </w:r>
      <w:r>
        <w:rPr>
          <w:rFonts w:ascii="Perpetua" w:eastAsia="Sabon-Roman" w:hAnsi="Perpetua" w:cs="Sabon-Roman"/>
          <w:sz w:val="24"/>
          <w:szCs w:val="24"/>
        </w:rPr>
        <w:t xml:space="preserve"> </w:t>
      </w:r>
      <w:r w:rsidRPr="003E33AD">
        <w:rPr>
          <w:rFonts w:ascii="Perpetua" w:eastAsia="Sabon-Roman" w:hAnsi="Perpetua" w:cs="Sabon-Roman"/>
          <w:sz w:val="24"/>
          <w:szCs w:val="24"/>
        </w:rPr>
        <w:t>is as follows:</w:t>
      </w:r>
    </w:p>
    <w:tbl>
      <w:tblPr>
        <w:tblStyle w:val="TableGrid"/>
        <w:tblW w:w="0" w:type="auto"/>
        <w:jc w:val="center"/>
        <w:tblInd w:w="-1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4"/>
        <w:gridCol w:w="1232"/>
        <w:gridCol w:w="1146"/>
      </w:tblGrid>
      <w:tr w:rsidR="003E33AD" w:rsidRPr="00746017" w:rsidTr="00924B75">
        <w:trPr>
          <w:jc w:val="center"/>
        </w:trPr>
        <w:tc>
          <w:tcPr>
            <w:tcW w:w="7834" w:type="dxa"/>
          </w:tcPr>
          <w:p w:rsidR="003E33AD" w:rsidRDefault="003E33AD" w:rsidP="00046CD0">
            <w:pPr>
              <w:autoSpaceDE w:val="0"/>
              <w:autoSpaceDN w:val="0"/>
              <w:adjustRightInd w:val="0"/>
              <w:rPr>
                <w:rFonts w:ascii="Perpetua" w:eastAsia="Sabon-Roman" w:hAnsi="Perpetua" w:cs="Sabon-Roman"/>
                <w:sz w:val="24"/>
                <w:szCs w:val="24"/>
              </w:rPr>
            </w:pPr>
            <w:r w:rsidRPr="00CB4159">
              <w:rPr>
                <w:rFonts w:ascii="Perpetua" w:hAnsi="Perpetua" w:cs="Univers-Condensed"/>
                <w:sz w:val="24"/>
                <w:szCs w:val="24"/>
              </w:rPr>
              <w:t>Work</w:t>
            </w:r>
            <w:r>
              <w:rPr>
                <w:rFonts w:ascii="Perpetua" w:hAnsi="Perpetua" w:cs="Univers-Condensed"/>
                <w:sz w:val="24"/>
                <w:szCs w:val="24"/>
              </w:rPr>
              <w:t xml:space="preserve"> – </w:t>
            </w:r>
            <w:r w:rsidRPr="00CB4159">
              <w:rPr>
                <w:rFonts w:ascii="Perpetua" w:hAnsi="Perpetua" w:cs="Univers-Condensed"/>
                <w:sz w:val="24"/>
                <w:szCs w:val="24"/>
              </w:rPr>
              <w:t>in</w:t>
            </w:r>
            <w:r>
              <w:rPr>
                <w:rFonts w:ascii="Perpetua" w:hAnsi="Perpetua" w:cs="Univers-Condensed"/>
                <w:sz w:val="24"/>
                <w:szCs w:val="24"/>
              </w:rPr>
              <w:t xml:space="preserve"> – </w:t>
            </w:r>
            <w:r w:rsidRPr="00CB4159">
              <w:rPr>
                <w:rFonts w:ascii="Perpetua" w:hAnsi="Perpetua" w:cs="Univers-Condensed"/>
                <w:sz w:val="24"/>
                <w:szCs w:val="24"/>
              </w:rPr>
              <w:t>Process</w:t>
            </w:r>
            <w:r>
              <w:rPr>
                <w:rFonts w:ascii="Perpetua" w:hAnsi="Perpetua" w:cs="Univers-Condensed"/>
                <w:sz w:val="24"/>
                <w:szCs w:val="24"/>
              </w:rPr>
              <w:t xml:space="preserve"> </w:t>
            </w:r>
            <w:r w:rsidRPr="00CB4159">
              <w:rPr>
                <w:rFonts w:ascii="Perpetua" w:hAnsi="Perpetua" w:cs="Univers-Condensed"/>
                <w:sz w:val="24"/>
                <w:szCs w:val="24"/>
              </w:rPr>
              <w:t>Control (specific job)</w:t>
            </w:r>
          </w:p>
        </w:tc>
        <w:tc>
          <w:tcPr>
            <w:tcW w:w="1232" w:type="dxa"/>
          </w:tcPr>
          <w:p w:rsidR="003E33AD" w:rsidRPr="00746017" w:rsidRDefault="003E33AD" w:rsidP="00046CD0">
            <w:pPr>
              <w:autoSpaceDE w:val="0"/>
              <w:autoSpaceDN w:val="0"/>
              <w:adjustRightInd w:val="0"/>
              <w:jc w:val="right"/>
              <w:rPr>
                <w:rFonts w:ascii="Perpetua" w:hAnsi="Perpetua" w:cs="Univers-Condensed"/>
                <w:sz w:val="24"/>
                <w:szCs w:val="24"/>
                <w:u w:val="single"/>
              </w:rPr>
            </w:pPr>
            <w:r w:rsidRPr="003E33AD">
              <w:rPr>
                <w:rFonts w:ascii="Perpetua" w:hAnsi="Perpetua" w:cs="Univers-Condensed"/>
                <w:sz w:val="24"/>
                <w:szCs w:val="24"/>
              </w:rPr>
              <w:t>10,000</w:t>
            </w:r>
          </w:p>
        </w:tc>
        <w:tc>
          <w:tcPr>
            <w:tcW w:w="1146" w:type="dxa"/>
          </w:tcPr>
          <w:p w:rsidR="003E33AD" w:rsidRPr="00746017" w:rsidRDefault="003E33AD" w:rsidP="00046CD0">
            <w:pPr>
              <w:autoSpaceDE w:val="0"/>
              <w:autoSpaceDN w:val="0"/>
              <w:adjustRightInd w:val="0"/>
              <w:jc w:val="right"/>
              <w:rPr>
                <w:rFonts w:ascii="Perpetua" w:hAnsi="Perpetua" w:cs="Univers-Condensed"/>
                <w:sz w:val="24"/>
                <w:szCs w:val="24"/>
                <w:u w:val="single"/>
              </w:rPr>
            </w:pPr>
          </w:p>
        </w:tc>
      </w:tr>
      <w:tr w:rsidR="003E33AD" w:rsidRPr="00746017" w:rsidTr="00924B75">
        <w:trPr>
          <w:jc w:val="center"/>
        </w:trPr>
        <w:tc>
          <w:tcPr>
            <w:tcW w:w="7834" w:type="dxa"/>
          </w:tcPr>
          <w:p w:rsidR="003E33AD" w:rsidRPr="00CB4159" w:rsidRDefault="003E33AD" w:rsidP="003E33AD">
            <w:pPr>
              <w:autoSpaceDE w:val="0"/>
              <w:autoSpaceDN w:val="0"/>
              <w:adjustRightInd w:val="0"/>
              <w:rPr>
                <w:rFonts w:ascii="Perpetua" w:hAnsi="Perpetua" w:cs="Univers-Condensed"/>
                <w:sz w:val="24"/>
                <w:szCs w:val="24"/>
              </w:rPr>
            </w:pPr>
            <w:r>
              <w:rPr>
                <w:rFonts w:ascii="Perpetua" w:hAnsi="Perpetua" w:cs="Univers-Condensed"/>
                <w:sz w:val="24"/>
                <w:szCs w:val="24"/>
              </w:rPr>
              <w:t xml:space="preserve">       </w:t>
            </w:r>
            <w:r w:rsidRPr="003E33AD">
              <w:rPr>
                <w:rFonts w:ascii="Perpetua" w:hAnsi="Perpetua" w:cs="Univers-Condensed"/>
                <w:sz w:val="24"/>
                <w:szCs w:val="24"/>
              </w:rPr>
              <w:t xml:space="preserve">Materials Control </w:t>
            </w:r>
          </w:p>
        </w:tc>
        <w:tc>
          <w:tcPr>
            <w:tcW w:w="1232" w:type="dxa"/>
          </w:tcPr>
          <w:p w:rsidR="003E33AD" w:rsidRPr="00CB4159" w:rsidRDefault="003E33AD" w:rsidP="00046CD0">
            <w:pPr>
              <w:autoSpaceDE w:val="0"/>
              <w:autoSpaceDN w:val="0"/>
              <w:adjustRightInd w:val="0"/>
              <w:jc w:val="right"/>
              <w:rPr>
                <w:rFonts w:ascii="Perpetua" w:hAnsi="Perpetua" w:cs="Univers-Condensed"/>
                <w:sz w:val="24"/>
                <w:szCs w:val="24"/>
              </w:rPr>
            </w:pPr>
          </w:p>
        </w:tc>
        <w:tc>
          <w:tcPr>
            <w:tcW w:w="1146" w:type="dxa"/>
          </w:tcPr>
          <w:p w:rsidR="003E33AD" w:rsidRPr="00746017" w:rsidRDefault="003E33AD" w:rsidP="00046CD0">
            <w:pPr>
              <w:autoSpaceDE w:val="0"/>
              <w:autoSpaceDN w:val="0"/>
              <w:adjustRightInd w:val="0"/>
              <w:jc w:val="right"/>
              <w:rPr>
                <w:rFonts w:ascii="Perpetua" w:hAnsi="Perpetua" w:cs="Univers-Condensed"/>
                <w:sz w:val="24"/>
                <w:szCs w:val="24"/>
                <w:u w:val="single"/>
              </w:rPr>
            </w:pPr>
            <w:r w:rsidRPr="003E33AD">
              <w:rPr>
                <w:rFonts w:ascii="Perpetua" w:hAnsi="Perpetua" w:cs="Univers-Condensed"/>
                <w:sz w:val="24"/>
                <w:szCs w:val="24"/>
              </w:rPr>
              <w:t>4,000</w:t>
            </w:r>
          </w:p>
        </w:tc>
      </w:tr>
      <w:tr w:rsidR="003E33AD" w:rsidRPr="001202DC" w:rsidTr="00924B75">
        <w:trPr>
          <w:jc w:val="center"/>
        </w:trPr>
        <w:tc>
          <w:tcPr>
            <w:tcW w:w="7834" w:type="dxa"/>
          </w:tcPr>
          <w:p w:rsidR="003E33AD" w:rsidRDefault="003E33AD" w:rsidP="003E33AD">
            <w:pPr>
              <w:autoSpaceDE w:val="0"/>
              <w:autoSpaceDN w:val="0"/>
              <w:adjustRightInd w:val="0"/>
              <w:jc w:val="both"/>
              <w:rPr>
                <w:rFonts w:ascii="Perpetua" w:eastAsia="Sabon-Roman" w:hAnsi="Perpetua" w:cs="Sabon-Roman"/>
                <w:sz w:val="24"/>
                <w:szCs w:val="24"/>
              </w:rPr>
            </w:pPr>
            <w:r>
              <w:rPr>
                <w:rFonts w:ascii="Perpetua" w:hAnsi="Perpetua" w:cs="Univers-Condensed"/>
                <w:sz w:val="24"/>
                <w:szCs w:val="24"/>
              </w:rPr>
              <w:t xml:space="preserve">      </w:t>
            </w:r>
            <w:r w:rsidRPr="003E33AD">
              <w:rPr>
                <w:rFonts w:ascii="Perpetua" w:hAnsi="Perpetua" w:cs="Univers-Condensed"/>
                <w:sz w:val="24"/>
                <w:szCs w:val="24"/>
              </w:rPr>
              <w:t xml:space="preserve">Wages Payable Control </w:t>
            </w:r>
          </w:p>
        </w:tc>
        <w:tc>
          <w:tcPr>
            <w:tcW w:w="1232" w:type="dxa"/>
          </w:tcPr>
          <w:p w:rsidR="003E33AD" w:rsidRPr="001202DC" w:rsidRDefault="003E33AD" w:rsidP="00046CD0">
            <w:pPr>
              <w:autoSpaceDE w:val="0"/>
              <w:autoSpaceDN w:val="0"/>
              <w:adjustRightInd w:val="0"/>
              <w:jc w:val="right"/>
              <w:rPr>
                <w:rFonts w:ascii="Perpetua" w:hAnsi="Perpetua" w:cs="Univers-Condensed"/>
                <w:sz w:val="24"/>
                <w:szCs w:val="24"/>
                <w:u w:val="single"/>
              </w:rPr>
            </w:pPr>
          </w:p>
        </w:tc>
        <w:tc>
          <w:tcPr>
            <w:tcW w:w="1146" w:type="dxa"/>
          </w:tcPr>
          <w:p w:rsidR="003E33AD" w:rsidRPr="001202DC" w:rsidRDefault="003E33AD" w:rsidP="00046CD0">
            <w:pPr>
              <w:autoSpaceDE w:val="0"/>
              <w:autoSpaceDN w:val="0"/>
              <w:adjustRightInd w:val="0"/>
              <w:jc w:val="right"/>
              <w:rPr>
                <w:rFonts w:ascii="Perpetua" w:hAnsi="Perpetua" w:cs="Univers-Condensed"/>
                <w:sz w:val="24"/>
                <w:szCs w:val="24"/>
                <w:u w:val="single"/>
              </w:rPr>
            </w:pPr>
            <w:r w:rsidRPr="003E33AD">
              <w:rPr>
                <w:rFonts w:ascii="Perpetua" w:hAnsi="Perpetua" w:cs="Univers-Condensed"/>
                <w:sz w:val="24"/>
                <w:szCs w:val="24"/>
              </w:rPr>
              <w:t>4,000</w:t>
            </w:r>
          </w:p>
        </w:tc>
      </w:tr>
      <w:tr w:rsidR="003E33AD" w:rsidRPr="001202DC" w:rsidTr="00924B75">
        <w:trPr>
          <w:jc w:val="center"/>
        </w:trPr>
        <w:tc>
          <w:tcPr>
            <w:tcW w:w="7834" w:type="dxa"/>
          </w:tcPr>
          <w:p w:rsidR="003E33AD" w:rsidRDefault="003E33AD" w:rsidP="003E33AD">
            <w:pPr>
              <w:autoSpaceDE w:val="0"/>
              <w:autoSpaceDN w:val="0"/>
              <w:adjustRightInd w:val="0"/>
              <w:jc w:val="both"/>
              <w:rPr>
                <w:rFonts w:ascii="Perpetua" w:hAnsi="Perpetua" w:cs="Univers-Condensed"/>
                <w:sz w:val="24"/>
                <w:szCs w:val="24"/>
              </w:rPr>
            </w:pPr>
            <w:r>
              <w:rPr>
                <w:rFonts w:ascii="Perpetua" w:hAnsi="Perpetua" w:cs="Univers-Condensed"/>
                <w:sz w:val="24"/>
                <w:szCs w:val="24"/>
              </w:rPr>
              <w:t xml:space="preserve">      </w:t>
            </w:r>
            <w:r w:rsidRPr="003E33AD">
              <w:rPr>
                <w:rFonts w:ascii="Perpetua" w:hAnsi="Perpetua" w:cs="Univers-Condensed"/>
                <w:sz w:val="24"/>
                <w:szCs w:val="24"/>
              </w:rPr>
              <w:t>Manufacturing Overhead Allocated</w:t>
            </w:r>
          </w:p>
        </w:tc>
        <w:tc>
          <w:tcPr>
            <w:tcW w:w="1232" w:type="dxa"/>
          </w:tcPr>
          <w:p w:rsidR="003E33AD" w:rsidRPr="001202DC" w:rsidRDefault="003E33AD" w:rsidP="00046CD0">
            <w:pPr>
              <w:autoSpaceDE w:val="0"/>
              <w:autoSpaceDN w:val="0"/>
              <w:adjustRightInd w:val="0"/>
              <w:jc w:val="right"/>
              <w:rPr>
                <w:rFonts w:ascii="Perpetua" w:hAnsi="Perpetua" w:cs="Univers-Condensed"/>
                <w:sz w:val="24"/>
                <w:szCs w:val="24"/>
                <w:u w:val="single"/>
              </w:rPr>
            </w:pPr>
          </w:p>
        </w:tc>
        <w:tc>
          <w:tcPr>
            <w:tcW w:w="1146" w:type="dxa"/>
          </w:tcPr>
          <w:p w:rsidR="003E33AD" w:rsidRPr="003E33AD" w:rsidRDefault="003E33AD" w:rsidP="00046CD0">
            <w:pPr>
              <w:autoSpaceDE w:val="0"/>
              <w:autoSpaceDN w:val="0"/>
              <w:adjustRightInd w:val="0"/>
              <w:jc w:val="right"/>
              <w:rPr>
                <w:rFonts w:ascii="Perpetua" w:hAnsi="Perpetua" w:cs="Univers-Condensed"/>
                <w:sz w:val="24"/>
                <w:szCs w:val="24"/>
              </w:rPr>
            </w:pPr>
            <w:r w:rsidRPr="003E33AD">
              <w:rPr>
                <w:rFonts w:ascii="Perpetua" w:hAnsi="Perpetua" w:cs="Univers-Condensed"/>
                <w:sz w:val="24"/>
                <w:szCs w:val="24"/>
              </w:rPr>
              <w:t>2,000</w:t>
            </w:r>
          </w:p>
        </w:tc>
      </w:tr>
    </w:tbl>
    <w:p w:rsidR="003E33AD" w:rsidRPr="003E33AD" w:rsidRDefault="003E33AD" w:rsidP="003E33AD">
      <w:pPr>
        <w:autoSpaceDE w:val="0"/>
        <w:autoSpaceDN w:val="0"/>
        <w:adjustRightInd w:val="0"/>
        <w:spacing w:after="0" w:line="240" w:lineRule="auto"/>
        <w:jc w:val="both"/>
        <w:rPr>
          <w:rFonts w:ascii="Perpetua" w:hAnsi="Perpetua" w:cs="Univers-Condensed"/>
          <w:sz w:val="24"/>
          <w:szCs w:val="24"/>
        </w:rPr>
      </w:pPr>
    </w:p>
    <w:p w:rsidR="003E33AD" w:rsidRDefault="003E33AD" w:rsidP="003E33AD">
      <w:pPr>
        <w:autoSpaceDE w:val="0"/>
        <w:autoSpaceDN w:val="0"/>
        <w:adjustRightInd w:val="0"/>
        <w:spacing w:after="0" w:line="240" w:lineRule="auto"/>
        <w:jc w:val="both"/>
        <w:rPr>
          <w:rFonts w:ascii="Perpetua" w:eastAsia="Sabon-Roman" w:hAnsi="Perpetua" w:cs="Sabon-Roman"/>
          <w:sz w:val="24"/>
          <w:szCs w:val="24"/>
        </w:rPr>
      </w:pPr>
      <w:r w:rsidRPr="003E33AD">
        <w:rPr>
          <w:rFonts w:ascii="Perpetua" w:eastAsia="Sabon-Roman" w:hAnsi="Perpetua" w:cs="Sabon-Roman"/>
          <w:sz w:val="24"/>
          <w:szCs w:val="24"/>
        </w:rPr>
        <w:t>Assume the rework costs equal $3,800 (comprising $800 direct materials, $2,000 direct</w:t>
      </w:r>
      <w:r>
        <w:rPr>
          <w:rFonts w:ascii="Perpetua" w:eastAsia="Sabon-Roman" w:hAnsi="Perpetua" w:cs="Sabon-Roman"/>
          <w:sz w:val="24"/>
          <w:szCs w:val="24"/>
        </w:rPr>
        <w:t xml:space="preserve"> </w:t>
      </w:r>
      <w:r w:rsidRPr="003E33AD">
        <w:rPr>
          <w:rFonts w:ascii="Perpetua" w:eastAsia="Sabon-Roman" w:hAnsi="Perpetua" w:cs="Sabon-Roman"/>
          <w:sz w:val="24"/>
          <w:szCs w:val="24"/>
        </w:rPr>
        <w:t>manufacturing labor, and $1,000 manufacturing overhead).</w:t>
      </w:r>
    </w:p>
    <w:p w:rsidR="003E33AD" w:rsidRDefault="003E33AD" w:rsidP="003E33AD">
      <w:pPr>
        <w:autoSpaceDE w:val="0"/>
        <w:autoSpaceDN w:val="0"/>
        <w:adjustRightInd w:val="0"/>
        <w:spacing w:after="0" w:line="240" w:lineRule="auto"/>
        <w:jc w:val="both"/>
        <w:rPr>
          <w:rFonts w:ascii="Perpetua" w:eastAsia="Sabon-Roman" w:hAnsi="Perpetua" w:cs="Sabon-Roman"/>
          <w:sz w:val="24"/>
          <w:szCs w:val="24"/>
        </w:rPr>
      </w:pPr>
    </w:p>
    <w:p w:rsidR="003E33AD" w:rsidRDefault="003E33AD" w:rsidP="003E33AD">
      <w:pPr>
        <w:autoSpaceDE w:val="0"/>
        <w:autoSpaceDN w:val="0"/>
        <w:adjustRightInd w:val="0"/>
        <w:spacing w:after="0" w:line="240" w:lineRule="auto"/>
        <w:jc w:val="both"/>
        <w:rPr>
          <w:rFonts w:ascii="Perpetua" w:hAnsi="Perpetua" w:cs="HelveticaNeue-MediumExt"/>
          <w:b/>
          <w:sz w:val="24"/>
          <w:szCs w:val="24"/>
        </w:rPr>
      </w:pPr>
      <w:r w:rsidRPr="003E33AD">
        <w:rPr>
          <w:rFonts w:ascii="Perpetua" w:hAnsi="Perpetua" w:cs="HelveticaNeue-MediumExt"/>
          <w:b/>
          <w:sz w:val="24"/>
          <w:szCs w:val="24"/>
        </w:rPr>
        <w:t>Normal Rework Attributable to a Specific Job</w:t>
      </w:r>
    </w:p>
    <w:p w:rsidR="003E33AD" w:rsidRPr="003E33AD" w:rsidRDefault="003E33AD" w:rsidP="003E33AD">
      <w:pPr>
        <w:autoSpaceDE w:val="0"/>
        <w:autoSpaceDN w:val="0"/>
        <w:adjustRightInd w:val="0"/>
        <w:spacing w:after="0" w:line="240" w:lineRule="auto"/>
        <w:jc w:val="both"/>
        <w:rPr>
          <w:rFonts w:ascii="Perpetua" w:hAnsi="Perpetua" w:cs="HelveticaNeue-MediumExt"/>
          <w:b/>
          <w:sz w:val="24"/>
          <w:szCs w:val="24"/>
        </w:rPr>
      </w:pPr>
    </w:p>
    <w:p w:rsidR="003E33AD" w:rsidRDefault="003E33AD" w:rsidP="003E33AD">
      <w:pPr>
        <w:autoSpaceDE w:val="0"/>
        <w:autoSpaceDN w:val="0"/>
        <w:adjustRightInd w:val="0"/>
        <w:spacing w:after="0" w:line="240" w:lineRule="auto"/>
        <w:jc w:val="both"/>
        <w:rPr>
          <w:rFonts w:ascii="Perpetua" w:eastAsia="Sabon-Roman" w:hAnsi="Perpetua" w:cs="Sabon-Roman"/>
          <w:sz w:val="24"/>
          <w:szCs w:val="24"/>
        </w:rPr>
      </w:pPr>
      <w:r w:rsidRPr="003E33AD">
        <w:rPr>
          <w:rFonts w:ascii="Perpetua" w:eastAsia="Sabon-Roman" w:hAnsi="Perpetua" w:cs="Sabon-Roman"/>
          <w:sz w:val="24"/>
          <w:szCs w:val="24"/>
        </w:rPr>
        <w:t>If the rework is normal but occurs because of the requirements of a specific job, the</w:t>
      </w:r>
      <w:r>
        <w:rPr>
          <w:rFonts w:ascii="Perpetua" w:eastAsia="Sabon-Roman" w:hAnsi="Perpetua" w:cs="Sabon-Roman"/>
          <w:sz w:val="24"/>
          <w:szCs w:val="24"/>
        </w:rPr>
        <w:t xml:space="preserve"> </w:t>
      </w:r>
      <w:r w:rsidRPr="003E33AD">
        <w:rPr>
          <w:rFonts w:ascii="Perpetua" w:eastAsia="Sabon-Roman" w:hAnsi="Perpetua" w:cs="Sabon-Roman"/>
          <w:sz w:val="24"/>
          <w:szCs w:val="24"/>
        </w:rPr>
        <w:t>rework costs are charged to that job. The journal entry is as follows:</w:t>
      </w:r>
    </w:p>
    <w:p w:rsidR="003E33AD" w:rsidRDefault="003E33AD" w:rsidP="003E33AD">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Ind w:w="-1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4"/>
        <w:gridCol w:w="1232"/>
        <w:gridCol w:w="1146"/>
      </w:tblGrid>
      <w:tr w:rsidR="003E33AD" w:rsidRPr="00746017" w:rsidTr="00924B75">
        <w:trPr>
          <w:jc w:val="center"/>
        </w:trPr>
        <w:tc>
          <w:tcPr>
            <w:tcW w:w="7834" w:type="dxa"/>
          </w:tcPr>
          <w:p w:rsidR="003E33AD" w:rsidRDefault="003E33AD" w:rsidP="00046CD0">
            <w:pPr>
              <w:autoSpaceDE w:val="0"/>
              <w:autoSpaceDN w:val="0"/>
              <w:adjustRightInd w:val="0"/>
              <w:rPr>
                <w:rFonts w:ascii="Perpetua" w:eastAsia="Sabon-Roman" w:hAnsi="Perpetua" w:cs="Sabon-Roman"/>
                <w:sz w:val="24"/>
                <w:szCs w:val="24"/>
              </w:rPr>
            </w:pPr>
            <w:r w:rsidRPr="00CB4159">
              <w:rPr>
                <w:rFonts w:ascii="Perpetua" w:hAnsi="Perpetua" w:cs="Univers-Condensed"/>
                <w:sz w:val="24"/>
                <w:szCs w:val="24"/>
              </w:rPr>
              <w:t>Work</w:t>
            </w:r>
            <w:r>
              <w:rPr>
                <w:rFonts w:ascii="Perpetua" w:hAnsi="Perpetua" w:cs="Univers-Condensed"/>
                <w:sz w:val="24"/>
                <w:szCs w:val="24"/>
              </w:rPr>
              <w:t xml:space="preserve"> – </w:t>
            </w:r>
            <w:r w:rsidRPr="00CB4159">
              <w:rPr>
                <w:rFonts w:ascii="Perpetua" w:hAnsi="Perpetua" w:cs="Univers-Condensed"/>
                <w:sz w:val="24"/>
                <w:szCs w:val="24"/>
              </w:rPr>
              <w:t>in</w:t>
            </w:r>
            <w:r>
              <w:rPr>
                <w:rFonts w:ascii="Perpetua" w:hAnsi="Perpetua" w:cs="Univers-Condensed"/>
                <w:sz w:val="24"/>
                <w:szCs w:val="24"/>
              </w:rPr>
              <w:t xml:space="preserve"> – </w:t>
            </w:r>
            <w:r w:rsidRPr="00CB4159">
              <w:rPr>
                <w:rFonts w:ascii="Perpetua" w:hAnsi="Perpetua" w:cs="Univers-Condensed"/>
                <w:sz w:val="24"/>
                <w:szCs w:val="24"/>
              </w:rPr>
              <w:t>Process</w:t>
            </w:r>
            <w:r>
              <w:rPr>
                <w:rFonts w:ascii="Perpetua" w:hAnsi="Perpetua" w:cs="Univers-Condensed"/>
                <w:sz w:val="24"/>
                <w:szCs w:val="24"/>
              </w:rPr>
              <w:t xml:space="preserve"> </w:t>
            </w:r>
            <w:r w:rsidRPr="00CB4159">
              <w:rPr>
                <w:rFonts w:ascii="Perpetua" w:hAnsi="Perpetua" w:cs="Univers-Condensed"/>
                <w:sz w:val="24"/>
                <w:szCs w:val="24"/>
              </w:rPr>
              <w:t>Control (specific job)</w:t>
            </w:r>
          </w:p>
        </w:tc>
        <w:tc>
          <w:tcPr>
            <w:tcW w:w="1232" w:type="dxa"/>
          </w:tcPr>
          <w:p w:rsidR="003E33AD" w:rsidRPr="00746017" w:rsidRDefault="003E33AD" w:rsidP="003E33AD">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3</w:t>
            </w:r>
            <w:r w:rsidRPr="003E33AD">
              <w:rPr>
                <w:rFonts w:ascii="Perpetua" w:hAnsi="Perpetua" w:cs="Univers-Condensed"/>
                <w:sz w:val="24"/>
                <w:szCs w:val="24"/>
              </w:rPr>
              <w:t>,</w:t>
            </w:r>
            <w:r>
              <w:rPr>
                <w:rFonts w:ascii="Perpetua" w:hAnsi="Perpetua" w:cs="Univers-Condensed"/>
                <w:sz w:val="24"/>
                <w:szCs w:val="24"/>
              </w:rPr>
              <w:t>8</w:t>
            </w:r>
            <w:r w:rsidRPr="003E33AD">
              <w:rPr>
                <w:rFonts w:ascii="Perpetua" w:hAnsi="Perpetua" w:cs="Univers-Condensed"/>
                <w:sz w:val="24"/>
                <w:szCs w:val="24"/>
              </w:rPr>
              <w:t>00</w:t>
            </w:r>
          </w:p>
        </w:tc>
        <w:tc>
          <w:tcPr>
            <w:tcW w:w="1146" w:type="dxa"/>
          </w:tcPr>
          <w:p w:rsidR="003E33AD" w:rsidRPr="00746017" w:rsidRDefault="003E33AD" w:rsidP="00046CD0">
            <w:pPr>
              <w:autoSpaceDE w:val="0"/>
              <w:autoSpaceDN w:val="0"/>
              <w:adjustRightInd w:val="0"/>
              <w:jc w:val="right"/>
              <w:rPr>
                <w:rFonts w:ascii="Perpetua" w:hAnsi="Perpetua" w:cs="Univers-Condensed"/>
                <w:sz w:val="24"/>
                <w:szCs w:val="24"/>
                <w:u w:val="single"/>
              </w:rPr>
            </w:pPr>
          </w:p>
        </w:tc>
      </w:tr>
      <w:tr w:rsidR="003E33AD" w:rsidRPr="00746017" w:rsidTr="00924B75">
        <w:trPr>
          <w:jc w:val="center"/>
        </w:trPr>
        <w:tc>
          <w:tcPr>
            <w:tcW w:w="7834" w:type="dxa"/>
          </w:tcPr>
          <w:p w:rsidR="003E33AD" w:rsidRPr="00CB4159" w:rsidRDefault="003E33AD" w:rsidP="00046CD0">
            <w:pPr>
              <w:autoSpaceDE w:val="0"/>
              <w:autoSpaceDN w:val="0"/>
              <w:adjustRightInd w:val="0"/>
              <w:rPr>
                <w:rFonts w:ascii="Perpetua" w:hAnsi="Perpetua" w:cs="Univers-Condensed"/>
                <w:sz w:val="24"/>
                <w:szCs w:val="24"/>
              </w:rPr>
            </w:pPr>
            <w:r>
              <w:rPr>
                <w:rFonts w:ascii="Perpetua" w:hAnsi="Perpetua" w:cs="Univers-Condensed"/>
                <w:sz w:val="24"/>
                <w:szCs w:val="24"/>
              </w:rPr>
              <w:t xml:space="preserve">       </w:t>
            </w:r>
            <w:r w:rsidRPr="003E33AD">
              <w:rPr>
                <w:rFonts w:ascii="Perpetua" w:hAnsi="Perpetua" w:cs="Univers-Condensed"/>
                <w:sz w:val="24"/>
                <w:szCs w:val="24"/>
              </w:rPr>
              <w:t xml:space="preserve">Materials Control </w:t>
            </w:r>
          </w:p>
        </w:tc>
        <w:tc>
          <w:tcPr>
            <w:tcW w:w="1232" w:type="dxa"/>
          </w:tcPr>
          <w:p w:rsidR="003E33AD" w:rsidRPr="00CB4159" w:rsidRDefault="003E33AD" w:rsidP="00046CD0">
            <w:pPr>
              <w:autoSpaceDE w:val="0"/>
              <w:autoSpaceDN w:val="0"/>
              <w:adjustRightInd w:val="0"/>
              <w:jc w:val="right"/>
              <w:rPr>
                <w:rFonts w:ascii="Perpetua" w:hAnsi="Perpetua" w:cs="Univers-Condensed"/>
                <w:sz w:val="24"/>
                <w:szCs w:val="24"/>
              </w:rPr>
            </w:pPr>
          </w:p>
        </w:tc>
        <w:tc>
          <w:tcPr>
            <w:tcW w:w="1146" w:type="dxa"/>
          </w:tcPr>
          <w:p w:rsidR="003E33AD" w:rsidRPr="00746017" w:rsidRDefault="003E33AD"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800</w:t>
            </w:r>
          </w:p>
        </w:tc>
      </w:tr>
      <w:tr w:rsidR="003E33AD" w:rsidRPr="001202DC" w:rsidTr="00924B75">
        <w:trPr>
          <w:jc w:val="center"/>
        </w:trPr>
        <w:tc>
          <w:tcPr>
            <w:tcW w:w="7834" w:type="dxa"/>
          </w:tcPr>
          <w:p w:rsidR="003E33AD" w:rsidRDefault="003E33AD" w:rsidP="00046CD0">
            <w:pPr>
              <w:autoSpaceDE w:val="0"/>
              <w:autoSpaceDN w:val="0"/>
              <w:adjustRightInd w:val="0"/>
              <w:jc w:val="both"/>
              <w:rPr>
                <w:rFonts w:ascii="Perpetua" w:eastAsia="Sabon-Roman" w:hAnsi="Perpetua" w:cs="Sabon-Roman"/>
                <w:sz w:val="24"/>
                <w:szCs w:val="24"/>
              </w:rPr>
            </w:pPr>
            <w:r>
              <w:rPr>
                <w:rFonts w:ascii="Perpetua" w:hAnsi="Perpetua" w:cs="Univers-Condensed"/>
                <w:sz w:val="24"/>
                <w:szCs w:val="24"/>
              </w:rPr>
              <w:t xml:space="preserve">      </w:t>
            </w:r>
            <w:r w:rsidRPr="003E33AD">
              <w:rPr>
                <w:rFonts w:ascii="Perpetua" w:hAnsi="Perpetua" w:cs="Univers-Condensed"/>
                <w:sz w:val="24"/>
                <w:szCs w:val="24"/>
              </w:rPr>
              <w:t xml:space="preserve">Wages Payable Control </w:t>
            </w:r>
          </w:p>
        </w:tc>
        <w:tc>
          <w:tcPr>
            <w:tcW w:w="1232" w:type="dxa"/>
          </w:tcPr>
          <w:p w:rsidR="003E33AD" w:rsidRPr="001202DC" w:rsidRDefault="003E33AD" w:rsidP="00046CD0">
            <w:pPr>
              <w:autoSpaceDE w:val="0"/>
              <w:autoSpaceDN w:val="0"/>
              <w:adjustRightInd w:val="0"/>
              <w:jc w:val="right"/>
              <w:rPr>
                <w:rFonts w:ascii="Perpetua" w:hAnsi="Perpetua" w:cs="Univers-Condensed"/>
                <w:sz w:val="24"/>
                <w:szCs w:val="24"/>
                <w:u w:val="single"/>
              </w:rPr>
            </w:pPr>
          </w:p>
        </w:tc>
        <w:tc>
          <w:tcPr>
            <w:tcW w:w="1146" w:type="dxa"/>
          </w:tcPr>
          <w:p w:rsidR="003E33AD" w:rsidRPr="001202DC" w:rsidRDefault="003E33AD"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2</w:t>
            </w:r>
            <w:r w:rsidRPr="003E33AD">
              <w:rPr>
                <w:rFonts w:ascii="Perpetua" w:hAnsi="Perpetua" w:cs="Univers-Condensed"/>
                <w:sz w:val="24"/>
                <w:szCs w:val="24"/>
              </w:rPr>
              <w:t>,000</w:t>
            </w:r>
          </w:p>
        </w:tc>
      </w:tr>
      <w:tr w:rsidR="003E33AD" w:rsidRPr="003E33AD" w:rsidTr="00924B75">
        <w:trPr>
          <w:jc w:val="center"/>
        </w:trPr>
        <w:tc>
          <w:tcPr>
            <w:tcW w:w="7834" w:type="dxa"/>
          </w:tcPr>
          <w:p w:rsidR="003E33AD" w:rsidRDefault="003E33AD" w:rsidP="00046CD0">
            <w:pPr>
              <w:autoSpaceDE w:val="0"/>
              <w:autoSpaceDN w:val="0"/>
              <w:adjustRightInd w:val="0"/>
              <w:jc w:val="both"/>
              <w:rPr>
                <w:rFonts w:ascii="Perpetua" w:hAnsi="Perpetua" w:cs="Univers-Condensed"/>
                <w:sz w:val="24"/>
                <w:szCs w:val="24"/>
              </w:rPr>
            </w:pPr>
            <w:r>
              <w:rPr>
                <w:rFonts w:ascii="Perpetua" w:hAnsi="Perpetua" w:cs="Univers-Condensed"/>
                <w:sz w:val="24"/>
                <w:szCs w:val="24"/>
              </w:rPr>
              <w:t xml:space="preserve">      </w:t>
            </w:r>
            <w:r w:rsidRPr="003E33AD">
              <w:rPr>
                <w:rFonts w:ascii="Perpetua" w:hAnsi="Perpetua" w:cs="Univers-Condensed"/>
                <w:sz w:val="24"/>
                <w:szCs w:val="24"/>
              </w:rPr>
              <w:t>Manufacturing Overhead Allocated</w:t>
            </w:r>
          </w:p>
        </w:tc>
        <w:tc>
          <w:tcPr>
            <w:tcW w:w="1232" w:type="dxa"/>
          </w:tcPr>
          <w:p w:rsidR="003E33AD" w:rsidRPr="001202DC" w:rsidRDefault="003E33AD" w:rsidP="00046CD0">
            <w:pPr>
              <w:autoSpaceDE w:val="0"/>
              <w:autoSpaceDN w:val="0"/>
              <w:adjustRightInd w:val="0"/>
              <w:jc w:val="right"/>
              <w:rPr>
                <w:rFonts w:ascii="Perpetua" w:hAnsi="Perpetua" w:cs="Univers-Condensed"/>
                <w:sz w:val="24"/>
                <w:szCs w:val="24"/>
                <w:u w:val="single"/>
              </w:rPr>
            </w:pPr>
          </w:p>
        </w:tc>
        <w:tc>
          <w:tcPr>
            <w:tcW w:w="1146" w:type="dxa"/>
          </w:tcPr>
          <w:p w:rsidR="003E33AD" w:rsidRPr="003E33AD" w:rsidRDefault="003E33AD" w:rsidP="00046CD0">
            <w:pPr>
              <w:autoSpaceDE w:val="0"/>
              <w:autoSpaceDN w:val="0"/>
              <w:adjustRightInd w:val="0"/>
              <w:jc w:val="right"/>
              <w:rPr>
                <w:rFonts w:ascii="Perpetua" w:hAnsi="Perpetua" w:cs="Univers-Condensed"/>
                <w:sz w:val="24"/>
                <w:szCs w:val="24"/>
              </w:rPr>
            </w:pPr>
            <w:r>
              <w:rPr>
                <w:rFonts w:ascii="Perpetua" w:hAnsi="Perpetua" w:cs="Univers-Condensed"/>
                <w:sz w:val="24"/>
                <w:szCs w:val="24"/>
              </w:rPr>
              <w:t>1</w:t>
            </w:r>
            <w:r w:rsidRPr="003E33AD">
              <w:rPr>
                <w:rFonts w:ascii="Perpetua" w:hAnsi="Perpetua" w:cs="Univers-Condensed"/>
                <w:sz w:val="24"/>
                <w:szCs w:val="24"/>
              </w:rPr>
              <w:t>,000</w:t>
            </w:r>
          </w:p>
        </w:tc>
      </w:tr>
    </w:tbl>
    <w:p w:rsidR="003E33AD" w:rsidRDefault="003E33AD" w:rsidP="003E33AD">
      <w:pPr>
        <w:autoSpaceDE w:val="0"/>
        <w:autoSpaceDN w:val="0"/>
        <w:adjustRightInd w:val="0"/>
        <w:spacing w:after="0" w:line="240" w:lineRule="auto"/>
        <w:jc w:val="both"/>
        <w:rPr>
          <w:rFonts w:ascii="Perpetua" w:eastAsia="Sabon-Roman" w:hAnsi="Perpetua" w:cs="Sabon-Roman"/>
          <w:sz w:val="24"/>
          <w:szCs w:val="24"/>
        </w:rPr>
      </w:pPr>
    </w:p>
    <w:p w:rsidR="003E33AD" w:rsidRDefault="003E33AD" w:rsidP="00DD5E46">
      <w:pPr>
        <w:autoSpaceDE w:val="0"/>
        <w:autoSpaceDN w:val="0"/>
        <w:adjustRightInd w:val="0"/>
        <w:spacing w:after="0" w:line="240" w:lineRule="auto"/>
        <w:jc w:val="both"/>
        <w:rPr>
          <w:rFonts w:ascii="Perpetua" w:hAnsi="Perpetua" w:cs="HelveticaNeue-MediumExt"/>
          <w:b/>
          <w:sz w:val="24"/>
          <w:szCs w:val="24"/>
        </w:rPr>
      </w:pPr>
      <w:r w:rsidRPr="00DD5E46">
        <w:rPr>
          <w:rFonts w:ascii="Perpetua" w:hAnsi="Perpetua" w:cs="HelveticaNeue-MediumExt"/>
          <w:b/>
          <w:sz w:val="24"/>
          <w:szCs w:val="24"/>
        </w:rPr>
        <w:t>Normal Rework Common to All Jobs</w:t>
      </w:r>
    </w:p>
    <w:p w:rsidR="00DD5E46" w:rsidRPr="00DD5E46" w:rsidRDefault="00DD5E46" w:rsidP="00DD5E46">
      <w:pPr>
        <w:autoSpaceDE w:val="0"/>
        <w:autoSpaceDN w:val="0"/>
        <w:adjustRightInd w:val="0"/>
        <w:spacing w:after="0" w:line="240" w:lineRule="auto"/>
        <w:jc w:val="both"/>
        <w:rPr>
          <w:rFonts w:ascii="Perpetua" w:hAnsi="Perpetua" w:cs="HelveticaNeue-MediumExt"/>
          <w:b/>
          <w:sz w:val="24"/>
          <w:szCs w:val="24"/>
        </w:rPr>
      </w:pPr>
    </w:p>
    <w:p w:rsidR="003E33AD" w:rsidRDefault="003E33AD"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When rework is normal and not attributable to a specific job, the costs of rework are charged</w:t>
      </w:r>
      <w:r w:rsidR="00DD5E46">
        <w:rPr>
          <w:rFonts w:ascii="Perpetua" w:eastAsia="Sabon-Roman" w:hAnsi="Perpetua" w:cs="Sabon-Roman"/>
          <w:sz w:val="24"/>
          <w:szCs w:val="24"/>
        </w:rPr>
        <w:t xml:space="preserve"> </w:t>
      </w:r>
      <w:r w:rsidRPr="00DD5E46">
        <w:rPr>
          <w:rFonts w:ascii="Perpetua" w:eastAsia="Sabon-Roman" w:hAnsi="Perpetua" w:cs="Sabon-Roman"/>
          <w:sz w:val="24"/>
          <w:szCs w:val="24"/>
        </w:rPr>
        <w:t>to manufacturing overhead and are spread, through overhead allocation, over all jobs.</w:t>
      </w:r>
    </w:p>
    <w:p w:rsidR="00DD5E46" w:rsidRP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Ind w:w="-1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4"/>
        <w:gridCol w:w="1232"/>
        <w:gridCol w:w="1146"/>
      </w:tblGrid>
      <w:tr w:rsidR="003E33AD" w:rsidRPr="00746017" w:rsidTr="00924B75">
        <w:trPr>
          <w:jc w:val="center"/>
        </w:trPr>
        <w:tc>
          <w:tcPr>
            <w:tcW w:w="7834" w:type="dxa"/>
          </w:tcPr>
          <w:p w:rsidR="003E33AD" w:rsidRDefault="00DD5E46" w:rsidP="00046CD0">
            <w:pPr>
              <w:autoSpaceDE w:val="0"/>
              <w:autoSpaceDN w:val="0"/>
              <w:adjustRightInd w:val="0"/>
              <w:rPr>
                <w:rFonts w:ascii="Perpetua" w:eastAsia="Sabon-Roman" w:hAnsi="Perpetua" w:cs="Sabon-Roman"/>
                <w:sz w:val="24"/>
                <w:szCs w:val="24"/>
              </w:rPr>
            </w:pPr>
            <w:r w:rsidRPr="00DD5E46">
              <w:rPr>
                <w:rFonts w:ascii="Perpetua" w:hAnsi="Perpetua" w:cs="Univers-Condensed"/>
                <w:sz w:val="24"/>
                <w:szCs w:val="24"/>
              </w:rPr>
              <w:t>Manufacturing Overhead Control (rework costs)</w:t>
            </w:r>
          </w:p>
        </w:tc>
        <w:tc>
          <w:tcPr>
            <w:tcW w:w="1232" w:type="dxa"/>
          </w:tcPr>
          <w:p w:rsidR="003E33AD" w:rsidRPr="00746017" w:rsidRDefault="003E33AD"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3</w:t>
            </w:r>
            <w:r w:rsidRPr="003E33AD">
              <w:rPr>
                <w:rFonts w:ascii="Perpetua" w:hAnsi="Perpetua" w:cs="Univers-Condensed"/>
                <w:sz w:val="24"/>
                <w:szCs w:val="24"/>
              </w:rPr>
              <w:t>,</w:t>
            </w:r>
            <w:r>
              <w:rPr>
                <w:rFonts w:ascii="Perpetua" w:hAnsi="Perpetua" w:cs="Univers-Condensed"/>
                <w:sz w:val="24"/>
                <w:szCs w:val="24"/>
              </w:rPr>
              <w:t>8</w:t>
            </w:r>
            <w:r w:rsidRPr="003E33AD">
              <w:rPr>
                <w:rFonts w:ascii="Perpetua" w:hAnsi="Perpetua" w:cs="Univers-Condensed"/>
                <w:sz w:val="24"/>
                <w:szCs w:val="24"/>
              </w:rPr>
              <w:t>00</w:t>
            </w:r>
          </w:p>
        </w:tc>
        <w:tc>
          <w:tcPr>
            <w:tcW w:w="1146" w:type="dxa"/>
          </w:tcPr>
          <w:p w:rsidR="003E33AD" w:rsidRPr="00746017" w:rsidRDefault="003E33AD" w:rsidP="00046CD0">
            <w:pPr>
              <w:autoSpaceDE w:val="0"/>
              <w:autoSpaceDN w:val="0"/>
              <w:adjustRightInd w:val="0"/>
              <w:jc w:val="right"/>
              <w:rPr>
                <w:rFonts w:ascii="Perpetua" w:hAnsi="Perpetua" w:cs="Univers-Condensed"/>
                <w:sz w:val="24"/>
                <w:szCs w:val="24"/>
                <w:u w:val="single"/>
              </w:rPr>
            </w:pPr>
          </w:p>
        </w:tc>
      </w:tr>
      <w:tr w:rsidR="003E33AD" w:rsidRPr="00746017" w:rsidTr="00924B75">
        <w:trPr>
          <w:jc w:val="center"/>
        </w:trPr>
        <w:tc>
          <w:tcPr>
            <w:tcW w:w="7834" w:type="dxa"/>
          </w:tcPr>
          <w:p w:rsidR="003E33AD" w:rsidRPr="00CB4159" w:rsidRDefault="003E33AD" w:rsidP="00046CD0">
            <w:pPr>
              <w:autoSpaceDE w:val="0"/>
              <w:autoSpaceDN w:val="0"/>
              <w:adjustRightInd w:val="0"/>
              <w:rPr>
                <w:rFonts w:ascii="Perpetua" w:hAnsi="Perpetua" w:cs="Univers-Condensed"/>
                <w:sz w:val="24"/>
                <w:szCs w:val="24"/>
              </w:rPr>
            </w:pPr>
            <w:r>
              <w:rPr>
                <w:rFonts w:ascii="Perpetua" w:hAnsi="Perpetua" w:cs="Univers-Condensed"/>
                <w:sz w:val="24"/>
                <w:szCs w:val="24"/>
              </w:rPr>
              <w:t xml:space="preserve">       </w:t>
            </w:r>
            <w:r w:rsidRPr="003E33AD">
              <w:rPr>
                <w:rFonts w:ascii="Perpetua" w:hAnsi="Perpetua" w:cs="Univers-Condensed"/>
                <w:sz w:val="24"/>
                <w:szCs w:val="24"/>
              </w:rPr>
              <w:t xml:space="preserve">Materials Control </w:t>
            </w:r>
          </w:p>
        </w:tc>
        <w:tc>
          <w:tcPr>
            <w:tcW w:w="1232" w:type="dxa"/>
          </w:tcPr>
          <w:p w:rsidR="003E33AD" w:rsidRPr="00CB4159" w:rsidRDefault="003E33AD" w:rsidP="00046CD0">
            <w:pPr>
              <w:autoSpaceDE w:val="0"/>
              <w:autoSpaceDN w:val="0"/>
              <w:adjustRightInd w:val="0"/>
              <w:jc w:val="right"/>
              <w:rPr>
                <w:rFonts w:ascii="Perpetua" w:hAnsi="Perpetua" w:cs="Univers-Condensed"/>
                <w:sz w:val="24"/>
                <w:szCs w:val="24"/>
              </w:rPr>
            </w:pPr>
          </w:p>
        </w:tc>
        <w:tc>
          <w:tcPr>
            <w:tcW w:w="1146" w:type="dxa"/>
          </w:tcPr>
          <w:p w:rsidR="003E33AD" w:rsidRPr="00746017" w:rsidRDefault="003E33AD"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800</w:t>
            </w:r>
          </w:p>
        </w:tc>
      </w:tr>
      <w:tr w:rsidR="003E33AD" w:rsidRPr="001202DC" w:rsidTr="00924B75">
        <w:trPr>
          <w:jc w:val="center"/>
        </w:trPr>
        <w:tc>
          <w:tcPr>
            <w:tcW w:w="7834" w:type="dxa"/>
          </w:tcPr>
          <w:p w:rsidR="003E33AD" w:rsidRDefault="003E33AD" w:rsidP="00046CD0">
            <w:pPr>
              <w:autoSpaceDE w:val="0"/>
              <w:autoSpaceDN w:val="0"/>
              <w:adjustRightInd w:val="0"/>
              <w:jc w:val="both"/>
              <w:rPr>
                <w:rFonts w:ascii="Perpetua" w:eastAsia="Sabon-Roman" w:hAnsi="Perpetua" w:cs="Sabon-Roman"/>
                <w:sz w:val="24"/>
                <w:szCs w:val="24"/>
              </w:rPr>
            </w:pPr>
            <w:r>
              <w:rPr>
                <w:rFonts w:ascii="Perpetua" w:hAnsi="Perpetua" w:cs="Univers-Condensed"/>
                <w:sz w:val="24"/>
                <w:szCs w:val="24"/>
              </w:rPr>
              <w:t xml:space="preserve">      </w:t>
            </w:r>
            <w:r w:rsidRPr="003E33AD">
              <w:rPr>
                <w:rFonts w:ascii="Perpetua" w:hAnsi="Perpetua" w:cs="Univers-Condensed"/>
                <w:sz w:val="24"/>
                <w:szCs w:val="24"/>
              </w:rPr>
              <w:t xml:space="preserve">Wages Payable Control </w:t>
            </w:r>
          </w:p>
        </w:tc>
        <w:tc>
          <w:tcPr>
            <w:tcW w:w="1232" w:type="dxa"/>
          </w:tcPr>
          <w:p w:rsidR="003E33AD" w:rsidRPr="001202DC" w:rsidRDefault="003E33AD" w:rsidP="00046CD0">
            <w:pPr>
              <w:autoSpaceDE w:val="0"/>
              <w:autoSpaceDN w:val="0"/>
              <w:adjustRightInd w:val="0"/>
              <w:jc w:val="right"/>
              <w:rPr>
                <w:rFonts w:ascii="Perpetua" w:hAnsi="Perpetua" w:cs="Univers-Condensed"/>
                <w:sz w:val="24"/>
                <w:szCs w:val="24"/>
                <w:u w:val="single"/>
              </w:rPr>
            </w:pPr>
          </w:p>
        </w:tc>
        <w:tc>
          <w:tcPr>
            <w:tcW w:w="1146" w:type="dxa"/>
          </w:tcPr>
          <w:p w:rsidR="003E33AD" w:rsidRPr="001202DC" w:rsidRDefault="003E33AD"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2</w:t>
            </w:r>
            <w:r w:rsidRPr="003E33AD">
              <w:rPr>
                <w:rFonts w:ascii="Perpetua" w:hAnsi="Perpetua" w:cs="Univers-Condensed"/>
                <w:sz w:val="24"/>
                <w:szCs w:val="24"/>
              </w:rPr>
              <w:t>,000</w:t>
            </w:r>
          </w:p>
        </w:tc>
      </w:tr>
      <w:tr w:rsidR="003E33AD" w:rsidRPr="003E33AD" w:rsidTr="00924B75">
        <w:trPr>
          <w:jc w:val="center"/>
        </w:trPr>
        <w:tc>
          <w:tcPr>
            <w:tcW w:w="7834" w:type="dxa"/>
          </w:tcPr>
          <w:p w:rsidR="003E33AD" w:rsidRDefault="003E33AD" w:rsidP="00046CD0">
            <w:pPr>
              <w:autoSpaceDE w:val="0"/>
              <w:autoSpaceDN w:val="0"/>
              <w:adjustRightInd w:val="0"/>
              <w:jc w:val="both"/>
              <w:rPr>
                <w:rFonts w:ascii="Perpetua" w:hAnsi="Perpetua" w:cs="Univers-Condensed"/>
                <w:sz w:val="24"/>
                <w:szCs w:val="24"/>
              </w:rPr>
            </w:pPr>
            <w:r>
              <w:rPr>
                <w:rFonts w:ascii="Perpetua" w:hAnsi="Perpetua" w:cs="Univers-Condensed"/>
                <w:sz w:val="24"/>
                <w:szCs w:val="24"/>
              </w:rPr>
              <w:t xml:space="preserve">      </w:t>
            </w:r>
            <w:r w:rsidRPr="003E33AD">
              <w:rPr>
                <w:rFonts w:ascii="Perpetua" w:hAnsi="Perpetua" w:cs="Univers-Condensed"/>
                <w:sz w:val="24"/>
                <w:szCs w:val="24"/>
              </w:rPr>
              <w:t>Manufacturing Overhead Allocated</w:t>
            </w:r>
          </w:p>
        </w:tc>
        <w:tc>
          <w:tcPr>
            <w:tcW w:w="1232" w:type="dxa"/>
          </w:tcPr>
          <w:p w:rsidR="003E33AD" w:rsidRPr="001202DC" w:rsidRDefault="003E33AD" w:rsidP="00046CD0">
            <w:pPr>
              <w:autoSpaceDE w:val="0"/>
              <w:autoSpaceDN w:val="0"/>
              <w:adjustRightInd w:val="0"/>
              <w:jc w:val="right"/>
              <w:rPr>
                <w:rFonts w:ascii="Perpetua" w:hAnsi="Perpetua" w:cs="Univers-Condensed"/>
                <w:sz w:val="24"/>
                <w:szCs w:val="24"/>
                <w:u w:val="single"/>
              </w:rPr>
            </w:pPr>
          </w:p>
        </w:tc>
        <w:tc>
          <w:tcPr>
            <w:tcW w:w="1146" w:type="dxa"/>
          </w:tcPr>
          <w:p w:rsidR="003E33AD" w:rsidRPr="003E33AD" w:rsidRDefault="003E33AD" w:rsidP="00046CD0">
            <w:pPr>
              <w:autoSpaceDE w:val="0"/>
              <w:autoSpaceDN w:val="0"/>
              <w:adjustRightInd w:val="0"/>
              <w:jc w:val="right"/>
              <w:rPr>
                <w:rFonts w:ascii="Perpetua" w:hAnsi="Perpetua" w:cs="Univers-Condensed"/>
                <w:sz w:val="24"/>
                <w:szCs w:val="24"/>
              </w:rPr>
            </w:pPr>
            <w:r>
              <w:rPr>
                <w:rFonts w:ascii="Perpetua" w:hAnsi="Perpetua" w:cs="Univers-Condensed"/>
                <w:sz w:val="24"/>
                <w:szCs w:val="24"/>
              </w:rPr>
              <w:t>1</w:t>
            </w:r>
            <w:r w:rsidRPr="003E33AD">
              <w:rPr>
                <w:rFonts w:ascii="Perpetua" w:hAnsi="Perpetua" w:cs="Univers-Condensed"/>
                <w:sz w:val="24"/>
                <w:szCs w:val="24"/>
              </w:rPr>
              <w:t>,000</w:t>
            </w:r>
          </w:p>
        </w:tc>
      </w:tr>
    </w:tbl>
    <w:p w:rsidR="003E33AD" w:rsidRDefault="003E33AD" w:rsidP="003E33AD">
      <w:pPr>
        <w:autoSpaceDE w:val="0"/>
        <w:autoSpaceDN w:val="0"/>
        <w:adjustRightInd w:val="0"/>
        <w:spacing w:after="0" w:line="240" w:lineRule="auto"/>
        <w:jc w:val="both"/>
        <w:rPr>
          <w:rFonts w:ascii="Perpetua" w:eastAsia="Sabon-Roman" w:hAnsi="Perpetua" w:cs="Sabon-Roman"/>
          <w:sz w:val="24"/>
          <w:szCs w:val="24"/>
        </w:rPr>
      </w:pPr>
    </w:p>
    <w:p w:rsidR="00DD5E46" w:rsidRPr="00DD5E46" w:rsidRDefault="00DD5E46" w:rsidP="00DD5E46">
      <w:pPr>
        <w:autoSpaceDE w:val="0"/>
        <w:autoSpaceDN w:val="0"/>
        <w:adjustRightInd w:val="0"/>
        <w:spacing w:after="0" w:line="240" w:lineRule="auto"/>
        <w:jc w:val="both"/>
        <w:rPr>
          <w:rFonts w:ascii="Perpetua" w:hAnsi="Perpetua" w:cs="HelveticaNeue-MediumExt"/>
          <w:b/>
          <w:sz w:val="24"/>
          <w:szCs w:val="24"/>
        </w:rPr>
      </w:pPr>
      <w:r w:rsidRPr="00DD5E46">
        <w:rPr>
          <w:rFonts w:ascii="Perpetua" w:hAnsi="Perpetua" w:cs="HelveticaNeue-MediumExt"/>
          <w:b/>
          <w:sz w:val="24"/>
          <w:szCs w:val="24"/>
        </w:rPr>
        <w:t>Abnormal Rework</w:t>
      </w: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If the rework is abnormal, it is recorded by charging abnormal rework to a loss account.</w:t>
      </w: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Ind w:w="-1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4"/>
        <w:gridCol w:w="1232"/>
        <w:gridCol w:w="1146"/>
      </w:tblGrid>
      <w:tr w:rsidR="00DD5E46" w:rsidRPr="00746017" w:rsidTr="00924B75">
        <w:trPr>
          <w:jc w:val="center"/>
        </w:trPr>
        <w:tc>
          <w:tcPr>
            <w:tcW w:w="7834" w:type="dxa"/>
          </w:tcPr>
          <w:p w:rsidR="00DD5E46" w:rsidRPr="00DD5E46" w:rsidRDefault="00DD5E46" w:rsidP="00046CD0">
            <w:pPr>
              <w:autoSpaceDE w:val="0"/>
              <w:autoSpaceDN w:val="0"/>
              <w:adjustRightInd w:val="0"/>
              <w:rPr>
                <w:rFonts w:ascii="Perpetua" w:hAnsi="Perpetua" w:cs="Univers-Condensed"/>
                <w:sz w:val="24"/>
                <w:szCs w:val="24"/>
              </w:rPr>
            </w:pPr>
            <w:r w:rsidRPr="00DD5E46">
              <w:rPr>
                <w:rFonts w:ascii="Perpetua" w:hAnsi="Perpetua" w:cs="Univers-Condensed"/>
                <w:sz w:val="24"/>
                <w:szCs w:val="24"/>
              </w:rPr>
              <w:t>Loss from Abnormal Rework</w:t>
            </w:r>
          </w:p>
        </w:tc>
        <w:tc>
          <w:tcPr>
            <w:tcW w:w="1232" w:type="dxa"/>
          </w:tcPr>
          <w:p w:rsidR="00DD5E46" w:rsidRPr="00746017" w:rsidRDefault="00DD5E46"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3</w:t>
            </w:r>
            <w:r w:rsidRPr="003E33AD">
              <w:rPr>
                <w:rFonts w:ascii="Perpetua" w:hAnsi="Perpetua" w:cs="Univers-Condensed"/>
                <w:sz w:val="24"/>
                <w:szCs w:val="24"/>
              </w:rPr>
              <w:t>,</w:t>
            </w:r>
            <w:r>
              <w:rPr>
                <w:rFonts w:ascii="Perpetua" w:hAnsi="Perpetua" w:cs="Univers-Condensed"/>
                <w:sz w:val="24"/>
                <w:szCs w:val="24"/>
              </w:rPr>
              <w:t>8</w:t>
            </w:r>
            <w:r w:rsidRPr="003E33AD">
              <w:rPr>
                <w:rFonts w:ascii="Perpetua" w:hAnsi="Perpetua" w:cs="Univers-Condensed"/>
                <w:sz w:val="24"/>
                <w:szCs w:val="24"/>
              </w:rPr>
              <w:t>00</w:t>
            </w:r>
          </w:p>
        </w:tc>
        <w:tc>
          <w:tcPr>
            <w:tcW w:w="1146" w:type="dxa"/>
          </w:tcPr>
          <w:p w:rsidR="00DD5E46" w:rsidRPr="00746017" w:rsidRDefault="00DD5E46" w:rsidP="00046CD0">
            <w:pPr>
              <w:autoSpaceDE w:val="0"/>
              <w:autoSpaceDN w:val="0"/>
              <w:adjustRightInd w:val="0"/>
              <w:jc w:val="right"/>
              <w:rPr>
                <w:rFonts w:ascii="Perpetua" w:hAnsi="Perpetua" w:cs="Univers-Condensed"/>
                <w:sz w:val="24"/>
                <w:szCs w:val="24"/>
                <w:u w:val="single"/>
              </w:rPr>
            </w:pPr>
          </w:p>
        </w:tc>
      </w:tr>
      <w:tr w:rsidR="00DD5E46" w:rsidRPr="00746017" w:rsidTr="00924B75">
        <w:trPr>
          <w:jc w:val="center"/>
        </w:trPr>
        <w:tc>
          <w:tcPr>
            <w:tcW w:w="7834" w:type="dxa"/>
          </w:tcPr>
          <w:p w:rsidR="00DD5E46" w:rsidRPr="00CB4159" w:rsidRDefault="00DD5E46" w:rsidP="00046CD0">
            <w:pPr>
              <w:autoSpaceDE w:val="0"/>
              <w:autoSpaceDN w:val="0"/>
              <w:adjustRightInd w:val="0"/>
              <w:rPr>
                <w:rFonts w:ascii="Perpetua" w:hAnsi="Perpetua" w:cs="Univers-Condensed"/>
                <w:sz w:val="24"/>
                <w:szCs w:val="24"/>
              </w:rPr>
            </w:pPr>
            <w:r>
              <w:rPr>
                <w:rFonts w:ascii="Perpetua" w:hAnsi="Perpetua" w:cs="Univers-Condensed"/>
                <w:sz w:val="24"/>
                <w:szCs w:val="24"/>
              </w:rPr>
              <w:t xml:space="preserve">       </w:t>
            </w:r>
            <w:r w:rsidRPr="003E33AD">
              <w:rPr>
                <w:rFonts w:ascii="Perpetua" w:hAnsi="Perpetua" w:cs="Univers-Condensed"/>
                <w:sz w:val="24"/>
                <w:szCs w:val="24"/>
              </w:rPr>
              <w:t xml:space="preserve">Materials Control </w:t>
            </w:r>
          </w:p>
        </w:tc>
        <w:tc>
          <w:tcPr>
            <w:tcW w:w="1232" w:type="dxa"/>
          </w:tcPr>
          <w:p w:rsidR="00DD5E46" w:rsidRPr="00CB4159" w:rsidRDefault="00DD5E46" w:rsidP="00046CD0">
            <w:pPr>
              <w:autoSpaceDE w:val="0"/>
              <w:autoSpaceDN w:val="0"/>
              <w:adjustRightInd w:val="0"/>
              <w:jc w:val="right"/>
              <w:rPr>
                <w:rFonts w:ascii="Perpetua" w:hAnsi="Perpetua" w:cs="Univers-Condensed"/>
                <w:sz w:val="24"/>
                <w:szCs w:val="24"/>
              </w:rPr>
            </w:pPr>
          </w:p>
        </w:tc>
        <w:tc>
          <w:tcPr>
            <w:tcW w:w="1146" w:type="dxa"/>
          </w:tcPr>
          <w:p w:rsidR="00DD5E46" w:rsidRPr="00746017" w:rsidRDefault="00DD5E46"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800</w:t>
            </w:r>
          </w:p>
        </w:tc>
      </w:tr>
      <w:tr w:rsidR="00DD5E46" w:rsidRPr="001202DC" w:rsidTr="00924B75">
        <w:trPr>
          <w:jc w:val="center"/>
        </w:trPr>
        <w:tc>
          <w:tcPr>
            <w:tcW w:w="7834" w:type="dxa"/>
          </w:tcPr>
          <w:p w:rsidR="00DD5E46" w:rsidRDefault="00DD5E46" w:rsidP="00046CD0">
            <w:pPr>
              <w:autoSpaceDE w:val="0"/>
              <w:autoSpaceDN w:val="0"/>
              <w:adjustRightInd w:val="0"/>
              <w:jc w:val="both"/>
              <w:rPr>
                <w:rFonts w:ascii="Perpetua" w:eastAsia="Sabon-Roman" w:hAnsi="Perpetua" w:cs="Sabon-Roman"/>
                <w:sz w:val="24"/>
                <w:szCs w:val="24"/>
              </w:rPr>
            </w:pPr>
            <w:r>
              <w:rPr>
                <w:rFonts w:ascii="Perpetua" w:hAnsi="Perpetua" w:cs="Univers-Condensed"/>
                <w:sz w:val="24"/>
                <w:szCs w:val="24"/>
              </w:rPr>
              <w:t xml:space="preserve">      </w:t>
            </w:r>
            <w:r w:rsidRPr="003E33AD">
              <w:rPr>
                <w:rFonts w:ascii="Perpetua" w:hAnsi="Perpetua" w:cs="Univers-Condensed"/>
                <w:sz w:val="24"/>
                <w:szCs w:val="24"/>
              </w:rPr>
              <w:t xml:space="preserve">Wages Payable Control </w:t>
            </w:r>
          </w:p>
        </w:tc>
        <w:tc>
          <w:tcPr>
            <w:tcW w:w="1232" w:type="dxa"/>
          </w:tcPr>
          <w:p w:rsidR="00DD5E46" w:rsidRPr="001202DC" w:rsidRDefault="00DD5E46" w:rsidP="00046CD0">
            <w:pPr>
              <w:autoSpaceDE w:val="0"/>
              <w:autoSpaceDN w:val="0"/>
              <w:adjustRightInd w:val="0"/>
              <w:jc w:val="right"/>
              <w:rPr>
                <w:rFonts w:ascii="Perpetua" w:hAnsi="Perpetua" w:cs="Univers-Condensed"/>
                <w:sz w:val="24"/>
                <w:szCs w:val="24"/>
                <w:u w:val="single"/>
              </w:rPr>
            </w:pPr>
          </w:p>
        </w:tc>
        <w:tc>
          <w:tcPr>
            <w:tcW w:w="1146" w:type="dxa"/>
          </w:tcPr>
          <w:p w:rsidR="00DD5E46" w:rsidRPr="001202DC" w:rsidRDefault="00DD5E46" w:rsidP="00046CD0">
            <w:pPr>
              <w:autoSpaceDE w:val="0"/>
              <w:autoSpaceDN w:val="0"/>
              <w:adjustRightInd w:val="0"/>
              <w:jc w:val="right"/>
              <w:rPr>
                <w:rFonts w:ascii="Perpetua" w:hAnsi="Perpetua" w:cs="Univers-Condensed"/>
                <w:sz w:val="24"/>
                <w:szCs w:val="24"/>
                <w:u w:val="single"/>
              </w:rPr>
            </w:pPr>
            <w:r>
              <w:rPr>
                <w:rFonts w:ascii="Perpetua" w:hAnsi="Perpetua" w:cs="Univers-Condensed"/>
                <w:sz w:val="24"/>
                <w:szCs w:val="24"/>
              </w:rPr>
              <w:t>2</w:t>
            </w:r>
            <w:r w:rsidRPr="003E33AD">
              <w:rPr>
                <w:rFonts w:ascii="Perpetua" w:hAnsi="Perpetua" w:cs="Univers-Condensed"/>
                <w:sz w:val="24"/>
                <w:szCs w:val="24"/>
              </w:rPr>
              <w:t>,000</w:t>
            </w:r>
          </w:p>
        </w:tc>
      </w:tr>
      <w:tr w:rsidR="00DD5E46" w:rsidRPr="003E33AD" w:rsidTr="00924B75">
        <w:trPr>
          <w:jc w:val="center"/>
        </w:trPr>
        <w:tc>
          <w:tcPr>
            <w:tcW w:w="7834" w:type="dxa"/>
          </w:tcPr>
          <w:p w:rsidR="00DD5E46" w:rsidRDefault="00DD5E46" w:rsidP="00046CD0">
            <w:pPr>
              <w:autoSpaceDE w:val="0"/>
              <w:autoSpaceDN w:val="0"/>
              <w:adjustRightInd w:val="0"/>
              <w:jc w:val="both"/>
              <w:rPr>
                <w:rFonts w:ascii="Perpetua" w:hAnsi="Perpetua" w:cs="Univers-Condensed"/>
                <w:sz w:val="24"/>
                <w:szCs w:val="24"/>
              </w:rPr>
            </w:pPr>
            <w:r>
              <w:rPr>
                <w:rFonts w:ascii="Perpetua" w:hAnsi="Perpetua" w:cs="Univers-Condensed"/>
                <w:sz w:val="24"/>
                <w:szCs w:val="24"/>
              </w:rPr>
              <w:t xml:space="preserve">      </w:t>
            </w:r>
            <w:r w:rsidRPr="003E33AD">
              <w:rPr>
                <w:rFonts w:ascii="Perpetua" w:hAnsi="Perpetua" w:cs="Univers-Condensed"/>
                <w:sz w:val="24"/>
                <w:szCs w:val="24"/>
              </w:rPr>
              <w:t>Manufacturing Overhead Allocated</w:t>
            </w:r>
          </w:p>
        </w:tc>
        <w:tc>
          <w:tcPr>
            <w:tcW w:w="1232" w:type="dxa"/>
          </w:tcPr>
          <w:p w:rsidR="00DD5E46" w:rsidRPr="001202DC" w:rsidRDefault="00DD5E46" w:rsidP="00046CD0">
            <w:pPr>
              <w:autoSpaceDE w:val="0"/>
              <w:autoSpaceDN w:val="0"/>
              <w:adjustRightInd w:val="0"/>
              <w:jc w:val="right"/>
              <w:rPr>
                <w:rFonts w:ascii="Perpetua" w:hAnsi="Perpetua" w:cs="Univers-Condensed"/>
                <w:sz w:val="24"/>
                <w:szCs w:val="24"/>
                <w:u w:val="single"/>
              </w:rPr>
            </w:pPr>
          </w:p>
        </w:tc>
        <w:tc>
          <w:tcPr>
            <w:tcW w:w="1146" w:type="dxa"/>
          </w:tcPr>
          <w:p w:rsidR="00DD5E46" w:rsidRPr="003E33AD" w:rsidRDefault="00DD5E46" w:rsidP="00046CD0">
            <w:pPr>
              <w:autoSpaceDE w:val="0"/>
              <w:autoSpaceDN w:val="0"/>
              <w:adjustRightInd w:val="0"/>
              <w:jc w:val="right"/>
              <w:rPr>
                <w:rFonts w:ascii="Perpetua" w:hAnsi="Perpetua" w:cs="Univers-Condensed"/>
                <w:sz w:val="24"/>
                <w:szCs w:val="24"/>
              </w:rPr>
            </w:pPr>
            <w:r>
              <w:rPr>
                <w:rFonts w:ascii="Perpetua" w:hAnsi="Perpetua" w:cs="Univers-Condensed"/>
                <w:sz w:val="24"/>
                <w:szCs w:val="24"/>
              </w:rPr>
              <w:t>1</w:t>
            </w:r>
            <w:r w:rsidRPr="003E33AD">
              <w:rPr>
                <w:rFonts w:ascii="Perpetua" w:hAnsi="Perpetua" w:cs="Univers-Condensed"/>
                <w:sz w:val="24"/>
                <w:szCs w:val="24"/>
              </w:rPr>
              <w:t>,000</w:t>
            </w:r>
          </w:p>
        </w:tc>
      </w:tr>
    </w:tbl>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lastRenderedPageBreak/>
        <w:t>Accounting for rework in a process-costing system also requires abnormal rework to be</w:t>
      </w:r>
      <w:r>
        <w:rPr>
          <w:rFonts w:ascii="Perpetua" w:eastAsia="Sabon-Roman" w:hAnsi="Perpetua" w:cs="Sabon-Roman"/>
          <w:sz w:val="24"/>
          <w:szCs w:val="24"/>
        </w:rPr>
        <w:t xml:space="preserve"> </w:t>
      </w:r>
      <w:r w:rsidRPr="00DD5E46">
        <w:rPr>
          <w:rFonts w:ascii="Perpetua" w:eastAsia="Sabon-Roman" w:hAnsi="Perpetua" w:cs="Sabon-Roman"/>
          <w:sz w:val="24"/>
          <w:szCs w:val="24"/>
        </w:rPr>
        <w:t>di</w:t>
      </w:r>
      <w:r>
        <w:rPr>
          <w:rFonts w:ascii="Perpetua" w:eastAsia="Sabon-Roman" w:hAnsi="Perpetua" w:cs="Sabon-Roman"/>
          <w:sz w:val="24"/>
          <w:szCs w:val="24"/>
        </w:rPr>
        <w:t xml:space="preserve">stinguished from normal rework. </w:t>
      </w:r>
      <w:r w:rsidRPr="00DD5E46">
        <w:rPr>
          <w:rFonts w:ascii="Perpetua" w:eastAsia="Sabon-Roman" w:hAnsi="Perpetua" w:cs="Sabon-Roman"/>
          <w:sz w:val="24"/>
          <w:szCs w:val="24"/>
        </w:rPr>
        <w:t>Process costing accounts for abnormal rework in the</w:t>
      </w:r>
      <w:r>
        <w:rPr>
          <w:rFonts w:ascii="Perpetua" w:eastAsia="Sabon-Roman" w:hAnsi="Perpetua" w:cs="Sabon-Roman"/>
          <w:sz w:val="24"/>
          <w:szCs w:val="24"/>
        </w:rPr>
        <w:t xml:space="preserve"> </w:t>
      </w:r>
      <w:r w:rsidRPr="00DD5E46">
        <w:rPr>
          <w:rFonts w:ascii="Perpetua" w:eastAsia="Sabon-Roman" w:hAnsi="Perpetua" w:cs="Sabon-Roman"/>
          <w:sz w:val="24"/>
          <w:szCs w:val="24"/>
        </w:rPr>
        <w:t>same way as job costing. Accounting for normal rework follows the accounting described</w:t>
      </w:r>
      <w:r>
        <w:rPr>
          <w:rFonts w:ascii="Perpetua" w:eastAsia="Sabon-Roman" w:hAnsi="Perpetua" w:cs="Sabon-Roman"/>
          <w:sz w:val="24"/>
          <w:szCs w:val="24"/>
        </w:rPr>
        <w:t xml:space="preserve"> </w:t>
      </w:r>
      <w:r w:rsidRPr="00DD5E46">
        <w:rPr>
          <w:rFonts w:ascii="Perpetua" w:eastAsia="Sabon-Roman" w:hAnsi="Perpetua" w:cs="Sabon-Roman"/>
          <w:sz w:val="24"/>
          <w:szCs w:val="24"/>
        </w:rPr>
        <w:t>for normal rework common to all jobs (units) because masses of identical or similar units</w:t>
      </w:r>
      <w:r>
        <w:rPr>
          <w:rFonts w:ascii="Perpetua" w:eastAsia="Sabon-Roman" w:hAnsi="Perpetua" w:cs="Sabon-Roman"/>
          <w:sz w:val="24"/>
          <w:szCs w:val="24"/>
        </w:rPr>
        <w:t xml:space="preserve"> </w:t>
      </w:r>
      <w:r w:rsidRPr="00DD5E46">
        <w:rPr>
          <w:rFonts w:ascii="Perpetua" w:eastAsia="Sabon-Roman" w:hAnsi="Perpetua" w:cs="Sabon-Roman"/>
          <w:sz w:val="24"/>
          <w:szCs w:val="24"/>
        </w:rPr>
        <w:t>are being manufactured.</w:t>
      </w:r>
    </w:p>
    <w:p w:rsidR="00DD5E46" w:rsidRP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Costing rework focuses managers’ attention on the resources wasted on activities</w:t>
      </w:r>
      <w:r>
        <w:rPr>
          <w:rFonts w:ascii="Perpetua" w:eastAsia="Sabon-Roman" w:hAnsi="Perpetua" w:cs="Sabon-Roman"/>
          <w:sz w:val="24"/>
          <w:szCs w:val="24"/>
        </w:rPr>
        <w:t xml:space="preserve"> </w:t>
      </w:r>
      <w:r w:rsidRPr="00DD5E46">
        <w:rPr>
          <w:rFonts w:ascii="Perpetua" w:eastAsia="Sabon-Roman" w:hAnsi="Perpetua" w:cs="Sabon-Roman"/>
          <w:sz w:val="24"/>
          <w:szCs w:val="24"/>
        </w:rPr>
        <w:t>that would not have to be undertaken if the product had been made correctly. The cost</w:t>
      </w:r>
      <w:r>
        <w:rPr>
          <w:rFonts w:ascii="Perpetua" w:eastAsia="Sabon-Roman" w:hAnsi="Perpetua" w:cs="Sabon-Roman"/>
          <w:sz w:val="24"/>
          <w:szCs w:val="24"/>
        </w:rPr>
        <w:t xml:space="preserve"> </w:t>
      </w:r>
      <w:r w:rsidRPr="00DD5E46">
        <w:rPr>
          <w:rFonts w:ascii="Perpetua" w:eastAsia="Sabon-Roman" w:hAnsi="Perpetua" w:cs="Sabon-Roman"/>
          <w:sz w:val="24"/>
          <w:szCs w:val="24"/>
        </w:rPr>
        <w:t>of rework prompts managers to seek ways to reduce rework, for example, by designing</w:t>
      </w:r>
      <w:r>
        <w:rPr>
          <w:rFonts w:ascii="Perpetua" w:eastAsia="Sabon-Roman" w:hAnsi="Perpetua" w:cs="Sabon-Roman"/>
          <w:sz w:val="24"/>
          <w:szCs w:val="24"/>
        </w:rPr>
        <w:t xml:space="preserve"> </w:t>
      </w:r>
      <w:r w:rsidRPr="00DD5E46">
        <w:rPr>
          <w:rFonts w:ascii="Perpetua" w:eastAsia="Sabon-Roman" w:hAnsi="Perpetua" w:cs="Sabon-Roman"/>
          <w:sz w:val="24"/>
          <w:szCs w:val="24"/>
        </w:rPr>
        <w:t>new products or processes, training workers, or investing in new machines. To eliminate</w:t>
      </w:r>
      <w:r>
        <w:rPr>
          <w:rFonts w:ascii="Perpetua" w:eastAsia="Sabon-Roman" w:hAnsi="Perpetua" w:cs="Sabon-Roman"/>
          <w:sz w:val="24"/>
          <w:szCs w:val="24"/>
        </w:rPr>
        <w:t xml:space="preserve"> </w:t>
      </w:r>
      <w:r w:rsidRPr="00DD5E46">
        <w:rPr>
          <w:rFonts w:ascii="Perpetua" w:eastAsia="Sabon-Roman" w:hAnsi="Perpetua" w:cs="Sabon-Roman"/>
          <w:sz w:val="24"/>
          <w:szCs w:val="24"/>
        </w:rPr>
        <w:t>rework and to simplify the accounting, some companies set a standard of zero</w:t>
      </w:r>
      <w:r>
        <w:rPr>
          <w:rFonts w:ascii="Perpetua" w:eastAsia="Sabon-Roman" w:hAnsi="Perpetua" w:cs="Sabon-Roman"/>
          <w:sz w:val="24"/>
          <w:szCs w:val="24"/>
        </w:rPr>
        <w:t xml:space="preserve"> </w:t>
      </w:r>
      <w:r w:rsidRPr="00DD5E46">
        <w:rPr>
          <w:rFonts w:ascii="Perpetua" w:eastAsia="Sabon-Roman" w:hAnsi="Perpetua" w:cs="Sabon-Roman"/>
          <w:sz w:val="24"/>
          <w:szCs w:val="24"/>
        </w:rPr>
        <w:t>rework. All rework is then treated as abnormal and is written off as a cost of the current</w:t>
      </w:r>
      <w:r>
        <w:rPr>
          <w:rFonts w:ascii="Perpetua" w:eastAsia="Sabon-Roman" w:hAnsi="Perpetua" w:cs="Sabon-Roman"/>
          <w:sz w:val="24"/>
          <w:szCs w:val="24"/>
        </w:rPr>
        <w:t xml:space="preserve"> </w:t>
      </w:r>
      <w:r w:rsidRPr="00DD5E46">
        <w:rPr>
          <w:rFonts w:ascii="Perpetua" w:eastAsia="Sabon-Roman" w:hAnsi="Perpetua" w:cs="Sabon-Roman"/>
          <w:sz w:val="24"/>
          <w:szCs w:val="24"/>
        </w:rPr>
        <w:t>period.</w:t>
      </w: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DD5E46" w:rsidRDefault="00DD5E46" w:rsidP="00DD5E46">
      <w:pPr>
        <w:autoSpaceDE w:val="0"/>
        <w:autoSpaceDN w:val="0"/>
        <w:adjustRightInd w:val="0"/>
        <w:spacing w:after="0" w:line="240" w:lineRule="auto"/>
        <w:jc w:val="both"/>
        <w:rPr>
          <w:rFonts w:ascii="Perpetua" w:hAnsi="Perpetua" w:cs="HelveticaNeue-MediumExt"/>
          <w:b/>
          <w:sz w:val="24"/>
          <w:szCs w:val="24"/>
        </w:rPr>
      </w:pPr>
      <w:r w:rsidRPr="00DD5E46">
        <w:rPr>
          <w:rFonts w:ascii="Perpetua" w:hAnsi="Perpetua" w:cs="HelveticaNeue-MediumExt"/>
          <w:b/>
          <w:sz w:val="24"/>
          <w:szCs w:val="24"/>
        </w:rPr>
        <w:t>Accounting for Scrap</w:t>
      </w:r>
    </w:p>
    <w:p w:rsidR="00DD5E46" w:rsidRPr="00DD5E46" w:rsidRDefault="00DD5E46" w:rsidP="00DD5E46">
      <w:pPr>
        <w:autoSpaceDE w:val="0"/>
        <w:autoSpaceDN w:val="0"/>
        <w:adjustRightInd w:val="0"/>
        <w:spacing w:after="0" w:line="240" w:lineRule="auto"/>
        <w:jc w:val="both"/>
        <w:rPr>
          <w:rFonts w:ascii="Perpetua" w:hAnsi="Perpetua" w:cs="HelveticaNeue-MediumExt"/>
          <w:b/>
          <w:sz w:val="24"/>
          <w:szCs w:val="24"/>
        </w:rPr>
      </w:pPr>
    </w:p>
    <w:p w:rsidR="00DD5E46" w:rsidRPr="00DD5E46" w:rsidRDefault="00DD5E46"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hAnsi="Perpetua" w:cs="Sabon-Italic"/>
          <w:i/>
          <w:iCs/>
          <w:sz w:val="24"/>
          <w:szCs w:val="24"/>
        </w:rPr>
        <w:t xml:space="preserve">Scrap </w:t>
      </w:r>
      <w:r w:rsidRPr="00DD5E46">
        <w:rPr>
          <w:rFonts w:ascii="Perpetua" w:eastAsia="Sabon-Roman" w:hAnsi="Perpetua" w:cs="Sabon-Roman"/>
          <w:sz w:val="24"/>
          <w:szCs w:val="24"/>
        </w:rPr>
        <w:t>is residual material that results from manufacturing a product; it has low total sales</w:t>
      </w:r>
      <w:r>
        <w:rPr>
          <w:rFonts w:ascii="Perpetua" w:eastAsia="Sabon-Roman" w:hAnsi="Perpetua" w:cs="Sabon-Roman"/>
          <w:sz w:val="24"/>
          <w:szCs w:val="24"/>
        </w:rPr>
        <w:t xml:space="preserve"> </w:t>
      </w:r>
      <w:r w:rsidRPr="00DD5E46">
        <w:rPr>
          <w:rFonts w:ascii="Perpetua" w:eastAsia="Sabon-Roman" w:hAnsi="Perpetua" w:cs="Sabon-Roman"/>
          <w:sz w:val="24"/>
          <w:szCs w:val="24"/>
        </w:rPr>
        <w:t>value compared with the total sales value of the product. No distinction is made between</w:t>
      </w:r>
      <w:r>
        <w:rPr>
          <w:rFonts w:ascii="Perpetua" w:eastAsia="Sabon-Roman" w:hAnsi="Perpetua" w:cs="Sabon-Roman"/>
          <w:sz w:val="24"/>
          <w:szCs w:val="24"/>
        </w:rPr>
        <w:t xml:space="preserve"> </w:t>
      </w:r>
      <w:r w:rsidRPr="00DD5E46">
        <w:rPr>
          <w:rFonts w:ascii="Perpetua" w:eastAsia="Sabon-Roman" w:hAnsi="Perpetua" w:cs="Sabon-Roman"/>
          <w:sz w:val="24"/>
          <w:szCs w:val="24"/>
        </w:rPr>
        <w:t>normal and abnormal scrap because no cost is assigned to scrap. The only distinction</w:t>
      </w:r>
      <w:r>
        <w:rPr>
          <w:rFonts w:ascii="Perpetua" w:eastAsia="Sabon-Roman" w:hAnsi="Perpetua" w:cs="Sabon-Roman"/>
          <w:sz w:val="24"/>
          <w:szCs w:val="24"/>
        </w:rPr>
        <w:t xml:space="preserve"> </w:t>
      </w:r>
      <w:r w:rsidRPr="00DD5E46">
        <w:rPr>
          <w:rFonts w:ascii="Perpetua" w:eastAsia="Sabon-Roman" w:hAnsi="Perpetua" w:cs="Sabon-Roman"/>
          <w:sz w:val="24"/>
          <w:szCs w:val="24"/>
        </w:rPr>
        <w:t>made is between scrap attributable to a specific job and scrap common to all jobs.</w:t>
      </w: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DD5E46" w:rsidRPr="00DD5E46" w:rsidRDefault="00DD5E46"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There are two aspects of accounting for scrap:</w:t>
      </w:r>
    </w:p>
    <w:p w:rsidR="00DD5E46" w:rsidRPr="00DD5E46" w:rsidRDefault="00DD5E46" w:rsidP="00DD5E46">
      <w:pPr>
        <w:pStyle w:val="ListParagraph"/>
        <w:numPr>
          <w:ilvl w:val="0"/>
          <w:numId w:val="1"/>
        </w:num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Planning and control, including physical tracking</w:t>
      </w:r>
    </w:p>
    <w:p w:rsidR="00DD5E46" w:rsidRPr="00DD5E46" w:rsidRDefault="00DD5E46" w:rsidP="00DD5E46">
      <w:pPr>
        <w:pStyle w:val="ListParagraph"/>
        <w:numPr>
          <w:ilvl w:val="0"/>
          <w:numId w:val="1"/>
        </w:num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Inventory costing, including when and how scrap affects operating income</w:t>
      </w: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DD5E46" w:rsidRPr="00DD5E46" w:rsidRDefault="00DD5E46"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Initial entries to scrap records are commonly expressed in physical terms. In various</w:t>
      </w:r>
      <w:r>
        <w:rPr>
          <w:rFonts w:ascii="Perpetua" w:eastAsia="Sabon-Roman" w:hAnsi="Perpetua" w:cs="Sabon-Roman"/>
          <w:sz w:val="24"/>
          <w:szCs w:val="24"/>
        </w:rPr>
        <w:t xml:space="preserve"> </w:t>
      </w:r>
      <w:r w:rsidRPr="00DD5E46">
        <w:rPr>
          <w:rFonts w:ascii="Perpetua" w:eastAsia="Sabon-Roman" w:hAnsi="Perpetua" w:cs="Sabon-Roman"/>
          <w:sz w:val="24"/>
          <w:szCs w:val="24"/>
        </w:rPr>
        <w:t>industries, companies quantify items such as stamped-out metal sheets or edges of molded</w:t>
      </w:r>
      <w:r>
        <w:rPr>
          <w:rFonts w:ascii="Perpetua" w:eastAsia="Sabon-Roman" w:hAnsi="Perpetua" w:cs="Sabon-Roman"/>
          <w:sz w:val="24"/>
          <w:szCs w:val="24"/>
        </w:rPr>
        <w:t xml:space="preserve"> </w:t>
      </w:r>
      <w:r w:rsidRPr="00DD5E46">
        <w:rPr>
          <w:rFonts w:ascii="Perpetua" w:eastAsia="Sabon-Roman" w:hAnsi="Perpetua" w:cs="Sabon-Roman"/>
          <w:sz w:val="24"/>
          <w:szCs w:val="24"/>
        </w:rPr>
        <w:t>plastic parts by weighing, counting, or some other measure. Scrap records not only help</w:t>
      </w:r>
      <w:r>
        <w:rPr>
          <w:rFonts w:ascii="Perpetua" w:eastAsia="Sabon-Roman" w:hAnsi="Perpetua" w:cs="Sabon-Roman"/>
          <w:sz w:val="24"/>
          <w:szCs w:val="24"/>
        </w:rPr>
        <w:t xml:space="preserve"> </w:t>
      </w:r>
      <w:r w:rsidRPr="00DD5E46">
        <w:rPr>
          <w:rFonts w:ascii="Perpetua" w:eastAsia="Sabon-Roman" w:hAnsi="Perpetua" w:cs="Sabon-Roman"/>
          <w:sz w:val="24"/>
          <w:szCs w:val="24"/>
        </w:rPr>
        <w:t>measure efficiency, but also help keep track of scrap, and so reduce the chances of theft.</w:t>
      </w:r>
      <w:r>
        <w:rPr>
          <w:rFonts w:ascii="Perpetua" w:eastAsia="Sabon-Roman" w:hAnsi="Perpetua" w:cs="Sabon-Roman"/>
          <w:sz w:val="24"/>
          <w:szCs w:val="24"/>
        </w:rPr>
        <w:t xml:space="preserve"> </w:t>
      </w:r>
      <w:r w:rsidRPr="00DD5E46">
        <w:rPr>
          <w:rFonts w:ascii="Perpetua" w:eastAsia="Sabon-Roman" w:hAnsi="Perpetua" w:cs="Sabon-Roman"/>
          <w:sz w:val="24"/>
          <w:szCs w:val="24"/>
        </w:rPr>
        <w:t>Companies use scrap records to prepare periodic summaries of the amounts of actual</w:t>
      </w:r>
      <w:r>
        <w:rPr>
          <w:rFonts w:ascii="Perpetua" w:eastAsia="Sabon-Roman" w:hAnsi="Perpetua" w:cs="Sabon-Roman"/>
          <w:sz w:val="24"/>
          <w:szCs w:val="24"/>
        </w:rPr>
        <w:t xml:space="preserve"> </w:t>
      </w:r>
      <w:r w:rsidRPr="00DD5E46">
        <w:rPr>
          <w:rFonts w:ascii="Perpetua" w:eastAsia="Sabon-Roman" w:hAnsi="Perpetua" w:cs="Sabon-Roman"/>
          <w:sz w:val="24"/>
          <w:szCs w:val="24"/>
        </w:rPr>
        <w:t>scrap compared with budgeted or standard amounts. Scrap is either sold or disposed of</w:t>
      </w:r>
      <w:r>
        <w:rPr>
          <w:rFonts w:ascii="Perpetua" w:eastAsia="Sabon-Roman" w:hAnsi="Perpetua" w:cs="Sabon-Roman"/>
          <w:sz w:val="24"/>
          <w:szCs w:val="24"/>
        </w:rPr>
        <w:t xml:space="preserve"> </w:t>
      </w:r>
      <w:r w:rsidRPr="00DD5E46">
        <w:rPr>
          <w:rFonts w:ascii="Perpetua" w:eastAsia="Sabon-Roman" w:hAnsi="Perpetua" w:cs="Sabon-Roman"/>
          <w:sz w:val="24"/>
          <w:szCs w:val="24"/>
        </w:rPr>
        <w:t>quickly or it is stored for later sale, disposal, or reuse.</w:t>
      </w: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Careful tracking of scrap often extends into the accounting records. Many companies</w:t>
      </w:r>
      <w:r>
        <w:rPr>
          <w:rFonts w:ascii="Perpetua" w:eastAsia="Sabon-Roman" w:hAnsi="Perpetua" w:cs="Sabon-Roman"/>
          <w:sz w:val="24"/>
          <w:szCs w:val="24"/>
        </w:rPr>
        <w:t xml:space="preserve"> </w:t>
      </w:r>
      <w:r w:rsidRPr="00DD5E46">
        <w:rPr>
          <w:rFonts w:ascii="Perpetua" w:eastAsia="Sabon-Roman" w:hAnsi="Perpetua" w:cs="Sabon-Roman"/>
          <w:sz w:val="24"/>
          <w:szCs w:val="24"/>
        </w:rPr>
        <w:t>maintain a distinct account for scrap costs somewhere in their accounting system. The</w:t>
      </w:r>
      <w:r>
        <w:rPr>
          <w:rFonts w:ascii="Perpetua" w:eastAsia="Sabon-Roman" w:hAnsi="Perpetua" w:cs="Sabon-Roman"/>
          <w:sz w:val="24"/>
          <w:szCs w:val="24"/>
        </w:rPr>
        <w:t xml:space="preserve"> </w:t>
      </w:r>
      <w:r w:rsidRPr="00DD5E46">
        <w:rPr>
          <w:rFonts w:ascii="Perpetua" w:eastAsia="Sabon-Roman" w:hAnsi="Perpetua" w:cs="Sabon-Roman"/>
          <w:sz w:val="24"/>
          <w:szCs w:val="24"/>
        </w:rPr>
        <w:t>issues here are similar to the issues in Chapter 16 regarding the accounting for byproducts:</w:t>
      </w:r>
    </w:p>
    <w:p w:rsidR="00DD5E46" w:rsidRPr="00DD5E46" w:rsidRDefault="00DD5E46" w:rsidP="00DD5E46">
      <w:pPr>
        <w:pStyle w:val="ListParagraph"/>
        <w:numPr>
          <w:ilvl w:val="0"/>
          <w:numId w:val="2"/>
        </w:num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When should the value of scrap be recognized in the accounting records – at the time scrap is produced or at the time scrap is sold?</w:t>
      </w:r>
    </w:p>
    <w:p w:rsidR="00DD5E46" w:rsidRPr="00DD5E46" w:rsidRDefault="00DD5E46" w:rsidP="00DD5E46">
      <w:pPr>
        <w:pStyle w:val="ListParagraph"/>
        <w:numPr>
          <w:ilvl w:val="0"/>
          <w:numId w:val="2"/>
        </w:num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How should revenues from scrap be accounted for?</w:t>
      </w: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DD5E46" w:rsidRPr="00DD5E46" w:rsidRDefault="00DD5E46"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To illustrate, we extend our Hull example. Assume the manufacture of aircraft parts generates</w:t>
      </w:r>
      <w:r>
        <w:rPr>
          <w:rFonts w:ascii="Perpetua" w:eastAsia="Sabon-Roman" w:hAnsi="Perpetua" w:cs="Sabon-Roman"/>
          <w:sz w:val="24"/>
          <w:szCs w:val="24"/>
        </w:rPr>
        <w:t xml:space="preserve"> </w:t>
      </w:r>
      <w:r w:rsidRPr="00DD5E46">
        <w:rPr>
          <w:rFonts w:ascii="Perpetua" w:eastAsia="Sabon-Roman" w:hAnsi="Perpetua" w:cs="Sabon-Roman"/>
          <w:sz w:val="24"/>
          <w:szCs w:val="24"/>
        </w:rPr>
        <w:t>scrap and that the scrap from a job has a net sales value of $900.</w:t>
      </w:r>
    </w:p>
    <w:p w:rsidR="00DD5E46" w:rsidRDefault="00DD5E46" w:rsidP="00DD5E46">
      <w:pPr>
        <w:autoSpaceDE w:val="0"/>
        <w:autoSpaceDN w:val="0"/>
        <w:adjustRightInd w:val="0"/>
        <w:spacing w:after="0" w:line="240" w:lineRule="auto"/>
        <w:jc w:val="both"/>
        <w:rPr>
          <w:rFonts w:ascii="Perpetua" w:hAnsi="Perpetua" w:cs="HelveticaNeue-MediumExt"/>
          <w:sz w:val="24"/>
          <w:szCs w:val="24"/>
        </w:rPr>
      </w:pPr>
    </w:p>
    <w:p w:rsidR="00DD5E46" w:rsidRDefault="00DD5E46" w:rsidP="00DD5E46">
      <w:pPr>
        <w:autoSpaceDE w:val="0"/>
        <w:autoSpaceDN w:val="0"/>
        <w:adjustRightInd w:val="0"/>
        <w:spacing w:after="0" w:line="240" w:lineRule="auto"/>
        <w:jc w:val="both"/>
        <w:rPr>
          <w:rFonts w:ascii="Perpetua" w:hAnsi="Perpetua" w:cs="HelveticaNeue-MediumExt"/>
          <w:b/>
          <w:sz w:val="24"/>
          <w:szCs w:val="24"/>
        </w:rPr>
      </w:pPr>
      <w:r w:rsidRPr="00DD5E46">
        <w:rPr>
          <w:rFonts w:ascii="Perpetua" w:hAnsi="Perpetua" w:cs="HelveticaNeue-MediumExt"/>
          <w:b/>
          <w:sz w:val="24"/>
          <w:szCs w:val="24"/>
        </w:rPr>
        <w:t>Recognizing Scrap at the Time of Its Sale</w:t>
      </w:r>
    </w:p>
    <w:p w:rsidR="00DD5E46" w:rsidRPr="00DD5E46" w:rsidRDefault="00DD5E46" w:rsidP="00DD5E46">
      <w:pPr>
        <w:autoSpaceDE w:val="0"/>
        <w:autoSpaceDN w:val="0"/>
        <w:adjustRightInd w:val="0"/>
        <w:spacing w:after="0" w:line="240" w:lineRule="auto"/>
        <w:jc w:val="both"/>
        <w:rPr>
          <w:rFonts w:ascii="Perpetua" w:hAnsi="Perpetua" w:cs="HelveticaNeue-MediumExt"/>
          <w:b/>
          <w:sz w:val="24"/>
          <w:szCs w:val="24"/>
        </w:rPr>
      </w:pP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r w:rsidRPr="00DD5E46">
        <w:rPr>
          <w:rFonts w:ascii="Perpetua" w:eastAsia="Sabon-Roman" w:hAnsi="Perpetua" w:cs="Sabon-Roman"/>
          <w:sz w:val="24"/>
          <w:szCs w:val="24"/>
        </w:rPr>
        <w:t>When the dollar amount of scrap is immaterial, the simplest accounting is to record the</w:t>
      </w:r>
      <w:r>
        <w:rPr>
          <w:rFonts w:ascii="Perpetua" w:eastAsia="Sabon-Roman" w:hAnsi="Perpetua" w:cs="Sabon-Roman"/>
          <w:sz w:val="24"/>
          <w:szCs w:val="24"/>
        </w:rPr>
        <w:t xml:space="preserve"> </w:t>
      </w:r>
      <w:r w:rsidRPr="00DD5E46">
        <w:rPr>
          <w:rFonts w:ascii="Perpetua" w:eastAsia="Sabon-Roman" w:hAnsi="Perpetua" w:cs="Sabon-Roman"/>
          <w:sz w:val="24"/>
          <w:szCs w:val="24"/>
        </w:rPr>
        <w:t>physical quantity of scrap returned to the storeroom and to regard scrap sales as a separate</w:t>
      </w:r>
      <w:r>
        <w:rPr>
          <w:rFonts w:ascii="Perpetua" w:eastAsia="Sabon-Roman" w:hAnsi="Perpetua" w:cs="Sabon-Roman"/>
          <w:sz w:val="24"/>
          <w:szCs w:val="24"/>
        </w:rPr>
        <w:t xml:space="preserve"> </w:t>
      </w:r>
      <w:r w:rsidRPr="00DD5E46">
        <w:rPr>
          <w:rFonts w:ascii="Perpetua" w:eastAsia="Sabon-Roman" w:hAnsi="Perpetua" w:cs="Sabon-Roman"/>
          <w:sz w:val="24"/>
          <w:szCs w:val="24"/>
        </w:rPr>
        <w:t>line item in the income statement. In this case, the only journal entry is as follows:</w:t>
      </w:r>
    </w:p>
    <w:tbl>
      <w:tblPr>
        <w:tblStyle w:val="TableGrid"/>
        <w:tblW w:w="0" w:type="auto"/>
        <w:jc w:val="center"/>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4971"/>
        <w:gridCol w:w="933"/>
        <w:gridCol w:w="900"/>
      </w:tblGrid>
      <w:tr w:rsidR="00276245" w:rsidRPr="00746017" w:rsidTr="00276245">
        <w:trPr>
          <w:jc w:val="center"/>
        </w:trPr>
        <w:tc>
          <w:tcPr>
            <w:tcW w:w="1710" w:type="dxa"/>
          </w:tcPr>
          <w:p w:rsidR="00276245" w:rsidRPr="00DD5E46" w:rsidRDefault="00276245" w:rsidP="00046CD0">
            <w:pPr>
              <w:autoSpaceDE w:val="0"/>
              <w:autoSpaceDN w:val="0"/>
              <w:adjustRightInd w:val="0"/>
              <w:rPr>
                <w:rFonts w:ascii="Perpetua" w:hAnsi="Perpetua" w:cs="Univers-Condensed"/>
                <w:sz w:val="24"/>
                <w:szCs w:val="24"/>
              </w:rPr>
            </w:pPr>
            <w:r w:rsidRPr="00DD5E46">
              <w:rPr>
                <w:rFonts w:ascii="Perpetua" w:eastAsia="Sabon-Roman" w:hAnsi="Perpetua" w:cs="Sabon-Roman"/>
                <w:sz w:val="24"/>
                <w:szCs w:val="24"/>
              </w:rPr>
              <w:t>Sale of scrap:</w:t>
            </w:r>
          </w:p>
        </w:tc>
        <w:tc>
          <w:tcPr>
            <w:tcW w:w="4971" w:type="dxa"/>
          </w:tcPr>
          <w:p w:rsidR="00276245" w:rsidRPr="00DD5E46" w:rsidRDefault="00276245" w:rsidP="00046CD0">
            <w:pPr>
              <w:autoSpaceDE w:val="0"/>
              <w:autoSpaceDN w:val="0"/>
              <w:adjustRightInd w:val="0"/>
              <w:rPr>
                <w:rFonts w:ascii="Perpetua" w:hAnsi="Perpetua" w:cs="Univers-Condensed"/>
                <w:sz w:val="24"/>
                <w:szCs w:val="24"/>
              </w:rPr>
            </w:pPr>
            <w:r w:rsidRPr="00DD5E46">
              <w:rPr>
                <w:rFonts w:ascii="Perpetua" w:eastAsia="Sabon-Roman" w:hAnsi="Perpetua" w:cs="Sabon-Roman"/>
                <w:sz w:val="24"/>
                <w:szCs w:val="24"/>
              </w:rPr>
              <w:t>Cash or Accounts Receivable</w:t>
            </w:r>
          </w:p>
        </w:tc>
        <w:tc>
          <w:tcPr>
            <w:tcW w:w="933" w:type="dxa"/>
          </w:tcPr>
          <w:p w:rsidR="00276245" w:rsidRPr="00746017" w:rsidRDefault="00276245" w:rsidP="00046CD0">
            <w:pPr>
              <w:autoSpaceDE w:val="0"/>
              <w:autoSpaceDN w:val="0"/>
              <w:adjustRightInd w:val="0"/>
              <w:jc w:val="right"/>
              <w:rPr>
                <w:rFonts w:ascii="Perpetua" w:hAnsi="Perpetua" w:cs="Univers-Condensed"/>
                <w:sz w:val="24"/>
                <w:szCs w:val="24"/>
                <w:u w:val="single"/>
              </w:rPr>
            </w:pPr>
            <w:r w:rsidRPr="00DD5E46">
              <w:rPr>
                <w:rFonts w:ascii="Perpetua" w:eastAsia="Sabon-Roman" w:hAnsi="Perpetua" w:cs="Sabon-Roman"/>
                <w:sz w:val="24"/>
                <w:szCs w:val="24"/>
              </w:rPr>
              <w:t>900</w:t>
            </w:r>
          </w:p>
        </w:tc>
        <w:tc>
          <w:tcPr>
            <w:tcW w:w="900" w:type="dxa"/>
          </w:tcPr>
          <w:p w:rsidR="00276245" w:rsidRPr="00746017" w:rsidRDefault="00276245" w:rsidP="00046CD0">
            <w:pPr>
              <w:autoSpaceDE w:val="0"/>
              <w:autoSpaceDN w:val="0"/>
              <w:adjustRightInd w:val="0"/>
              <w:jc w:val="right"/>
              <w:rPr>
                <w:rFonts w:ascii="Perpetua" w:hAnsi="Perpetua" w:cs="Univers-Condensed"/>
                <w:sz w:val="24"/>
                <w:szCs w:val="24"/>
                <w:u w:val="single"/>
              </w:rPr>
            </w:pPr>
          </w:p>
        </w:tc>
      </w:tr>
      <w:tr w:rsidR="00276245" w:rsidRPr="00746017" w:rsidTr="00276245">
        <w:trPr>
          <w:jc w:val="center"/>
        </w:trPr>
        <w:tc>
          <w:tcPr>
            <w:tcW w:w="1710" w:type="dxa"/>
          </w:tcPr>
          <w:p w:rsidR="00276245" w:rsidRDefault="00276245" w:rsidP="00046CD0">
            <w:pPr>
              <w:autoSpaceDE w:val="0"/>
              <w:autoSpaceDN w:val="0"/>
              <w:adjustRightInd w:val="0"/>
              <w:rPr>
                <w:rFonts w:ascii="Perpetua" w:hAnsi="Perpetua" w:cs="Univers-Condensed"/>
                <w:sz w:val="24"/>
                <w:szCs w:val="24"/>
              </w:rPr>
            </w:pPr>
          </w:p>
        </w:tc>
        <w:tc>
          <w:tcPr>
            <w:tcW w:w="4971" w:type="dxa"/>
          </w:tcPr>
          <w:p w:rsidR="00276245" w:rsidRPr="00CB4159" w:rsidRDefault="00276245" w:rsidP="00046CD0">
            <w:pPr>
              <w:autoSpaceDE w:val="0"/>
              <w:autoSpaceDN w:val="0"/>
              <w:adjustRightInd w:val="0"/>
              <w:rPr>
                <w:rFonts w:ascii="Perpetua" w:hAnsi="Perpetua" w:cs="Univers-Condensed"/>
                <w:sz w:val="24"/>
                <w:szCs w:val="24"/>
              </w:rPr>
            </w:pPr>
            <w:r>
              <w:rPr>
                <w:rFonts w:ascii="Perpetua" w:eastAsia="Sabon-Roman" w:hAnsi="Perpetua" w:cs="Sabon-Roman"/>
                <w:sz w:val="24"/>
                <w:szCs w:val="24"/>
              </w:rPr>
              <w:t xml:space="preserve">     </w:t>
            </w:r>
            <w:r w:rsidRPr="00DD5E46">
              <w:rPr>
                <w:rFonts w:ascii="Perpetua" w:eastAsia="Sabon-Roman" w:hAnsi="Perpetua" w:cs="Sabon-Roman"/>
                <w:sz w:val="24"/>
                <w:szCs w:val="24"/>
              </w:rPr>
              <w:t>Scrap Revenues</w:t>
            </w:r>
          </w:p>
        </w:tc>
        <w:tc>
          <w:tcPr>
            <w:tcW w:w="933" w:type="dxa"/>
          </w:tcPr>
          <w:p w:rsidR="00276245" w:rsidRPr="00CB4159" w:rsidRDefault="00276245" w:rsidP="00046CD0">
            <w:pPr>
              <w:autoSpaceDE w:val="0"/>
              <w:autoSpaceDN w:val="0"/>
              <w:adjustRightInd w:val="0"/>
              <w:jc w:val="right"/>
              <w:rPr>
                <w:rFonts w:ascii="Perpetua" w:hAnsi="Perpetua" w:cs="Univers-Condensed"/>
                <w:sz w:val="24"/>
                <w:szCs w:val="24"/>
              </w:rPr>
            </w:pPr>
          </w:p>
        </w:tc>
        <w:tc>
          <w:tcPr>
            <w:tcW w:w="900" w:type="dxa"/>
          </w:tcPr>
          <w:p w:rsidR="00276245" w:rsidRPr="00746017" w:rsidRDefault="00276245" w:rsidP="00046CD0">
            <w:pPr>
              <w:autoSpaceDE w:val="0"/>
              <w:autoSpaceDN w:val="0"/>
              <w:adjustRightInd w:val="0"/>
              <w:jc w:val="right"/>
              <w:rPr>
                <w:rFonts w:ascii="Perpetua" w:hAnsi="Perpetua" w:cs="Univers-Condensed"/>
                <w:sz w:val="24"/>
                <w:szCs w:val="24"/>
                <w:u w:val="single"/>
              </w:rPr>
            </w:pPr>
            <w:r w:rsidRPr="00DD5E46">
              <w:rPr>
                <w:rFonts w:ascii="Perpetua" w:eastAsia="Sabon-Roman" w:hAnsi="Perpetua" w:cs="Sabon-Roman"/>
                <w:sz w:val="24"/>
                <w:szCs w:val="24"/>
              </w:rPr>
              <w:t>900</w:t>
            </w:r>
          </w:p>
        </w:tc>
      </w:tr>
    </w:tbl>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DD5E46" w:rsidRPr="00DD5E46" w:rsidRDefault="00276245" w:rsidP="00276245">
      <w:pPr>
        <w:autoSpaceDE w:val="0"/>
        <w:autoSpaceDN w:val="0"/>
        <w:adjustRightInd w:val="0"/>
        <w:spacing w:after="0" w:line="240" w:lineRule="auto"/>
        <w:jc w:val="both"/>
        <w:rPr>
          <w:rFonts w:ascii="Perpetua" w:eastAsia="Sabon-Roman" w:hAnsi="Perpetua" w:cs="Sabon-Roman"/>
          <w:sz w:val="24"/>
          <w:szCs w:val="24"/>
        </w:rPr>
      </w:pPr>
      <w:r w:rsidRPr="00276245">
        <w:rPr>
          <w:rFonts w:ascii="Perpetua" w:eastAsia="Sabon-Roman" w:hAnsi="Perpetua" w:cs="Sabon-Roman"/>
          <w:sz w:val="24"/>
          <w:szCs w:val="24"/>
        </w:rPr>
        <w:t>When the dollar amount of scrap is material and the scrap is sold quickly after it is produced,</w:t>
      </w:r>
      <w:r>
        <w:rPr>
          <w:rFonts w:ascii="Perpetua" w:eastAsia="Sabon-Roman" w:hAnsi="Perpetua" w:cs="Sabon-Roman"/>
          <w:sz w:val="24"/>
          <w:szCs w:val="24"/>
        </w:rPr>
        <w:t xml:space="preserve"> </w:t>
      </w:r>
      <w:r w:rsidRPr="00276245">
        <w:rPr>
          <w:rFonts w:ascii="Perpetua" w:eastAsia="Sabon-Roman" w:hAnsi="Perpetua" w:cs="Sabon-Roman"/>
          <w:sz w:val="24"/>
          <w:szCs w:val="24"/>
        </w:rPr>
        <w:t>the accounting depends on whether the scrap is attributable to a specific job or is</w:t>
      </w:r>
      <w:r>
        <w:rPr>
          <w:rFonts w:ascii="Perpetua" w:eastAsia="Sabon-Roman" w:hAnsi="Perpetua" w:cs="Sabon-Roman"/>
          <w:sz w:val="24"/>
          <w:szCs w:val="24"/>
        </w:rPr>
        <w:t xml:space="preserve"> </w:t>
      </w:r>
      <w:r w:rsidRPr="00276245">
        <w:rPr>
          <w:rFonts w:ascii="Perpetua" w:eastAsia="Sabon-Roman" w:hAnsi="Perpetua" w:cs="Sabon-Roman"/>
          <w:sz w:val="24"/>
          <w:szCs w:val="24"/>
        </w:rPr>
        <w:t>common to all jobs.</w:t>
      </w:r>
    </w:p>
    <w:p w:rsidR="00DD5E46" w:rsidRDefault="00DD5E46" w:rsidP="00DD5E46">
      <w:pPr>
        <w:autoSpaceDE w:val="0"/>
        <w:autoSpaceDN w:val="0"/>
        <w:adjustRightInd w:val="0"/>
        <w:spacing w:after="0" w:line="240" w:lineRule="auto"/>
        <w:jc w:val="both"/>
        <w:rPr>
          <w:rFonts w:ascii="Perpetua" w:eastAsia="Sabon-Roman" w:hAnsi="Perpetua" w:cs="Sabon-Roman"/>
          <w:sz w:val="24"/>
          <w:szCs w:val="24"/>
        </w:rPr>
      </w:pPr>
    </w:p>
    <w:p w:rsidR="00924B75" w:rsidRDefault="00924B75" w:rsidP="00276245">
      <w:pPr>
        <w:autoSpaceDE w:val="0"/>
        <w:autoSpaceDN w:val="0"/>
        <w:adjustRightInd w:val="0"/>
        <w:spacing w:after="0" w:line="240" w:lineRule="auto"/>
        <w:jc w:val="both"/>
        <w:rPr>
          <w:rFonts w:ascii="Perpetua" w:hAnsi="Perpetua" w:cs="HelveticaNeue-MediumExt"/>
          <w:b/>
          <w:color w:val="000000"/>
          <w:sz w:val="24"/>
          <w:szCs w:val="24"/>
        </w:rPr>
      </w:pPr>
    </w:p>
    <w:p w:rsidR="00924B75" w:rsidRDefault="00924B75" w:rsidP="00276245">
      <w:pPr>
        <w:autoSpaceDE w:val="0"/>
        <w:autoSpaceDN w:val="0"/>
        <w:adjustRightInd w:val="0"/>
        <w:spacing w:after="0" w:line="240" w:lineRule="auto"/>
        <w:jc w:val="both"/>
        <w:rPr>
          <w:rFonts w:ascii="Perpetua" w:hAnsi="Perpetua" w:cs="HelveticaNeue-MediumExt"/>
          <w:b/>
          <w:color w:val="000000"/>
          <w:sz w:val="24"/>
          <w:szCs w:val="24"/>
        </w:rPr>
      </w:pPr>
    </w:p>
    <w:p w:rsidR="00924B75" w:rsidRDefault="00924B75" w:rsidP="00276245">
      <w:pPr>
        <w:autoSpaceDE w:val="0"/>
        <w:autoSpaceDN w:val="0"/>
        <w:adjustRightInd w:val="0"/>
        <w:spacing w:after="0" w:line="240" w:lineRule="auto"/>
        <w:jc w:val="both"/>
        <w:rPr>
          <w:rFonts w:ascii="Perpetua" w:hAnsi="Perpetua" w:cs="HelveticaNeue-MediumExt"/>
          <w:b/>
          <w:color w:val="000000"/>
          <w:sz w:val="24"/>
          <w:szCs w:val="24"/>
        </w:rPr>
      </w:pPr>
    </w:p>
    <w:p w:rsidR="00276245" w:rsidRDefault="00276245" w:rsidP="00276245">
      <w:pPr>
        <w:autoSpaceDE w:val="0"/>
        <w:autoSpaceDN w:val="0"/>
        <w:adjustRightInd w:val="0"/>
        <w:spacing w:after="0" w:line="240" w:lineRule="auto"/>
        <w:jc w:val="both"/>
        <w:rPr>
          <w:rFonts w:ascii="Perpetua" w:hAnsi="Perpetua" w:cs="HelveticaNeue-MediumExt"/>
          <w:b/>
          <w:color w:val="000000"/>
          <w:sz w:val="24"/>
          <w:szCs w:val="24"/>
        </w:rPr>
      </w:pPr>
      <w:r w:rsidRPr="00276245">
        <w:rPr>
          <w:rFonts w:ascii="Perpetua" w:hAnsi="Perpetua" w:cs="HelveticaNeue-MediumExt"/>
          <w:b/>
          <w:color w:val="000000"/>
          <w:sz w:val="24"/>
          <w:szCs w:val="24"/>
        </w:rPr>
        <w:lastRenderedPageBreak/>
        <w:t>Scrap Attributable to a Specific Job</w:t>
      </w:r>
    </w:p>
    <w:p w:rsidR="00276245" w:rsidRPr="00276245" w:rsidRDefault="00276245" w:rsidP="00276245">
      <w:pPr>
        <w:autoSpaceDE w:val="0"/>
        <w:autoSpaceDN w:val="0"/>
        <w:adjustRightInd w:val="0"/>
        <w:spacing w:after="0" w:line="240" w:lineRule="auto"/>
        <w:jc w:val="both"/>
        <w:rPr>
          <w:rFonts w:ascii="Perpetua" w:hAnsi="Perpetua" w:cs="HelveticaNeue-MediumExt"/>
          <w:b/>
          <w:color w:val="000000"/>
          <w:sz w:val="24"/>
          <w:szCs w:val="24"/>
        </w:rPr>
      </w:pPr>
    </w:p>
    <w:p w:rsidR="00276245" w:rsidRDefault="00276245" w:rsidP="00276245">
      <w:pPr>
        <w:autoSpaceDE w:val="0"/>
        <w:autoSpaceDN w:val="0"/>
        <w:adjustRightInd w:val="0"/>
        <w:spacing w:after="0" w:line="240" w:lineRule="auto"/>
        <w:jc w:val="both"/>
        <w:rPr>
          <w:rFonts w:ascii="Perpetua" w:eastAsia="Sabon-Roman" w:hAnsi="Perpetua" w:cs="Sabon-Roman"/>
          <w:color w:val="000000"/>
          <w:sz w:val="24"/>
          <w:szCs w:val="24"/>
        </w:rPr>
      </w:pPr>
      <w:r>
        <w:rPr>
          <w:rFonts w:ascii="Perpetua" w:eastAsia="Sabon-Roman" w:hAnsi="Perpetua" w:cs="Sabon-Roman"/>
          <w:color w:val="000000"/>
          <w:sz w:val="24"/>
          <w:szCs w:val="24"/>
        </w:rPr>
        <w:t xml:space="preserve">Job – </w:t>
      </w:r>
      <w:r w:rsidRPr="00276245">
        <w:rPr>
          <w:rFonts w:ascii="Perpetua" w:eastAsia="Sabon-Roman" w:hAnsi="Perpetua" w:cs="Sabon-Roman"/>
          <w:color w:val="000000"/>
          <w:sz w:val="24"/>
          <w:szCs w:val="24"/>
        </w:rPr>
        <w:t>costing</w:t>
      </w:r>
      <w:r>
        <w:rPr>
          <w:rFonts w:ascii="Perpetua" w:eastAsia="Sabon-Roman" w:hAnsi="Perpetua" w:cs="Sabon-Roman"/>
          <w:color w:val="000000"/>
          <w:sz w:val="24"/>
          <w:szCs w:val="24"/>
        </w:rPr>
        <w:t xml:space="preserve"> </w:t>
      </w:r>
      <w:r w:rsidRPr="00276245">
        <w:rPr>
          <w:rFonts w:ascii="Perpetua" w:eastAsia="Sabon-Roman" w:hAnsi="Perpetua" w:cs="Sabon-Roman"/>
          <w:color w:val="000000"/>
          <w:sz w:val="24"/>
          <w:szCs w:val="24"/>
        </w:rPr>
        <w:t>systems sometimes trace scrap revenues to the jobs that yielded the scrap.</w:t>
      </w:r>
      <w:r>
        <w:rPr>
          <w:rFonts w:ascii="Perpetua" w:eastAsia="Sabon-Roman" w:hAnsi="Perpetua" w:cs="Sabon-Roman"/>
          <w:color w:val="000000"/>
          <w:sz w:val="24"/>
          <w:szCs w:val="24"/>
        </w:rPr>
        <w:t xml:space="preserve"> </w:t>
      </w:r>
      <w:r w:rsidRPr="00276245">
        <w:rPr>
          <w:rFonts w:ascii="Perpetua" w:eastAsia="Sabon-Roman" w:hAnsi="Perpetua" w:cs="Sabon-Roman"/>
          <w:color w:val="000000"/>
          <w:sz w:val="24"/>
          <w:szCs w:val="24"/>
        </w:rPr>
        <w:t>This method is used only when the tracing can be done in an economically feasible way.</w:t>
      </w:r>
      <w:r>
        <w:rPr>
          <w:rFonts w:ascii="Perpetua" w:eastAsia="Sabon-Roman" w:hAnsi="Perpetua" w:cs="Sabon-Roman"/>
          <w:color w:val="000000"/>
          <w:sz w:val="24"/>
          <w:szCs w:val="24"/>
        </w:rPr>
        <w:t xml:space="preserve"> </w:t>
      </w:r>
      <w:r w:rsidRPr="00276245">
        <w:rPr>
          <w:rFonts w:ascii="Perpetua" w:eastAsia="Sabon-Roman" w:hAnsi="Perpetua" w:cs="Sabon-Roman"/>
          <w:color w:val="000000"/>
          <w:sz w:val="24"/>
          <w:szCs w:val="24"/>
        </w:rPr>
        <w:t>For example, the Hull Machine Shop and its customers, such as the U.S. Department of</w:t>
      </w:r>
      <w:r>
        <w:rPr>
          <w:rFonts w:ascii="Perpetua" w:eastAsia="Sabon-Roman" w:hAnsi="Perpetua" w:cs="Sabon-Roman"/>
          <w:color w:val="000000"/>
          <w:sz w:val="24"/>
          <w:szCs w:val="24"/>
        </w:rPr>
        <w:t xml:space="preserve"> </w:t>
      </w:r>
      <w:r w:rsidRPr="00276245">
        <w:rPr>
          <w:rFonts w:ascii="Perpetua" w:eastAsia="Sabon-Roman" w:hAnsi="Perpetua" w:cs="Sabon-Roman"/>
          <w:color w:val="000000"/>
          <w:sz w:val="24"/>
          <w:szCs w:val="24"/>
        </w:rPr>
        <w:t>Defense, may reach an agreement that provides for charging specific jobs with all rework</w:t>
      </w:r>
      <w:r>
        <w:rPr>
          <w:rFonts w:ascii="Perpetua" w:eastAsia="Sabon-Roman" w:hAnsi="Perpetua" w:cs="Sabon-Roman"/>
          <w:color w:val="000000"/>
          <w:sz w:val="24"/>
          <w:szCs w:val="24"/>
        </w:rPr>
        <w:t xml:space="preserve"> </w:t>
      </w:r>
      <w:r w:rsidRPr="00276245">
        <w:rPr>
          <w:rFonts w:ascii="Perpetua" w:eastAsia="Sabon-Roman" w:hAnsi="Perpetua" w:cs="Sabon-Roman"/>
          <w:color w:val="000000"/>
          <w:sz w:val="24"/>
          <w:szCs w:val="24"/>
        </w:rPr>
        <w:t>or spoilage costs and then crediting these jobs with all scrap revenues that arise from the</w:t>
      </w:r>
      <w:r>
        <w:rPr>
          <w:rFonts w:ascii="Perpetua" w:eastAsia="Sabon-Roman" w:hAnsi="Perpetua" w:cs="Sabon-Roman"/>
          <w:color w:val="000000"/>
          <w:sz w:val="24"/>
          <w:szCs w:val="24"/>
        </w:rPr>
        <w:t xml:space="preserve"> </w:t>
      </w:r>
      <w:r w:rsidRPr="00276245">
        <w:rPr>
          <w:rFonts w:ascii="Perpetua" w:eastAsia="Sabon-Roman" w:hAnsi="Perpetua" w:cs="Sabon-Roman"/>
          <w:color w:val="000000"/>
          <w:sz w:val="24"/>
          <w:szCs w:val="24"/>
        </w:rPr>
        <w:t>jobs. The journal entry is as follows:</w:t>
      </w:r>
    </w:p>
    <w:p w:rsidR="00276245" w:rsidRDefault="00276245" w:rsidP="00276245">
      <w:pPr>
        <w:rPr>
          <w:rFonts w:ascii="Perpetua" w:eastAsia="Sabon-Roman" w:hAnsi="Perpetua" w:cs="Sabon-Roman"/>
          <w:sz w:val="24"/>
          <w:szCs w:val="24"/>
        </w:rPr>
      </w:pPr>
    </w:p>
    <w:tbl>
      <w:tblPr>
        <w:tblStyle w:val="TableGrid"/>
        <w:tblW w:w="0" w:type="auto"/>
        <w:jc w:val="center"/>
        <w:tblInd w:w="-3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971"/>
        <w:gridCol w:w="933"/>
        <w:gridCol w:w="900"/>
      </w:tblGrid>
      <w:tr w:rsidR="00276245" w:rsidRPr="00746017" w:rsidTr="00046CD0">
        <w:trPr>
          <w:jc w:val="center"/>
        </w:trPr>
        <w:tc>
          <w:tcPr>
            <w:tcW w:w="2853" w:type="dxa"/>
          </w:tcPr>
          <w:p w:rsidR="00276245" w:rsidRPr="00DD5E46" w:rsidRDefault="00276245" w:rsidP="00276245">
            <w:pPr>
              <w:autoSpaceDE w:val="0"/>
              <w:autoSpaceDN w:val="0"/>
              <w:adjustRightInd w:val="0"/>
              <w:rPr>
                <w:rFonts w:ascii="Perpetua" w:hAnsi="Perpetua" w:cs="Univers-Condensed"/>
                <w:sz w:val="24"/>
                <w:szCs w:val="24"/>
              </w:rPr>
            </w:pPr>
            <w:r w:rsidRPr="00276245">
              <w:rPr>
                <w:rFonts w:ascii="Perpetua" w:eastAsia="Sabon-Roman" w:hAnsi="Perpetua" w:cs="Sabon-Roman"/>
                <w:sz w:val="24"/>
                <w:szCs w:val="24"/>
              </w:rPr>
              <w:t>Scrap returned to storeroom:</w:t>
            </w:r>
          </w:p>
        </w:tc>
        <w:tc>
          <w:tcPr>
            <w:tcW w:w="6804" w:type="dxa"/>
            <w:gridSpan w:val="3"/>
          </w:tcPr>
          <w:p w:rsidR="00276245" w:rsidRPr="00746017" w:rsidRDefault="00276245" w:rsidP="00276245">
            <w:pPr>
              <w:autoSpaceDE w:val="0"/>
              <w:autoSpaceDN w:val="0"/>
              <w:adjustRightInd w:val="0"/>
              <w:rPr>
                <w:rFonts w:ascii="Perpetua" w:hAnsi="Perpetua" w:cs="Univers-Condensed"/>
                <w:sz w:val="24"/>
                <w:szCs w:val="24"/>
                <w:u w:val="single"/>
              </w:rPr>
            </w:pPr>
            <w:r w:rsidRPr="00276245">
              <w:rPr>
                <w:rFonts w:ascii="Perpetua" w:eastAsia="Sabon-Roman" w:hAnsi="Perpetua" w:cs="Sabon-Roman"/>
                <w:sz w:val="24"/>
                <w:szCs w:val="24"/>
              </w:rPr>
              <w:t>No journal entry. [Notation o</w:t>
            </w:r>
            <w:r>
              <w:rPr>
                <w:rFonts w:ascii="Perpetua" w:eastAsia="Sabon-Roman" w:hAnsi="Perpetua" w:cs="Sabon-Roman"/>
                <w:sz w:val="24"/>
                <w:szCs w:val="24"/>
              </w:rPr>
              <w:t xml:space="preserve">f quantity received and related </w:t>
            </w:r>
            <w:r w:rsidRPr="00276245">
              <w:rPr>
                <w:rFonts w:ascii="Perpetua" w:eastAsia="Sabon-Roman" w:hAnsi="Perpetua" w:cs="Sabon-Roman"/>
                <w:sz w:val="24"/>
                <w:szCs w:val="24"/>
              </w:rPr>
              <w:t>job entered in the inventory record]</w:t>
            </w:r>
          </w:p>
        </w:tc>
      </w:tr>
      <w:tr w:rsidR="00276245" w:rsidRPr="00746017" w:rsidTr="00046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53" w:type="dxa"/>
            <w:tcBorders>
              <w:top w:val="nil"/>
              <w:left w:val="nil"/>
              <w:bottom w:val="nil"/>
              <w:right w:val="nil"/>
            </w:tcBorders>
          </w:tcPr>
          <w:p w:rsidR="00276245" w:rsidRPr="00DD5E46" w:rsidRDefault="00276245" w:rsidP="00046CD0">
            <w:pPr>
              <w:autoSpaceDE w:val="0"/>
              <w:autoSpaceDN w:val="0"/>
              <w:adjustRightInd w:val="0"/>
              <w:rPr>
                <w:rFonts w:ascii="Perpetua" w:hAnsi="Perpetua" w:cs="Univers-Condensed"/>
                <w:sz w:val="24"/>
                <w:szCs w:val="24"/>
              </w:rPr>
            </w:pPr>
            <w:r w:rsidRPr="00276245">
              <w:rPr>
                <w:rFonts w:ascii="Perpetua" w:eastAsia="Sabon-Roman" w:hAnsi="Perpetua" w:cs="Sabon-Roman"/>
                <w:sz w:val="24"/>
                <w:szCs w:val="24"/>
              </w:rPr>
              <w:t>Sale of scrap:</w:t>
            </w:r>
          </w:p>
        </w:tc>
        <w:tc>
          <w:tcPr>
            <w:tcW w:w="4971" w:type="dxa"/>
            <w:tcBorders>
              <w:top w:val="nil"/>
              <w:left w:val="nil"/>
              <w:bottom w:val="nil"/>
              <w:right w:val="nil"/>
            </w:tcBorders>
          </w:tcPr>
          <w:p w:rsidR="00276245" w:rsidRPr="00DD5E46" w:rsidRDefault="00276245" w:rsidP="00046CD0">
            <w:pPr>
              <w:autoSpaceDE w:val="0"/>
              <w:autoSpaceDN w:val="0"/>
              <w:adjustRightInd w:val="0"/>
              <w:rPr>
                <w:rFonts w:ascii="Perpetua" w:hAnsi="Perpetua" w:cs="Univers-Condensed"/>
                <w:sz w:val="24"/>
                <w:szCs w:val="24"/>
              </w:rPr>
            </w:pPr>
            <w:r w:rsidRPr="00276245">
              <w:rPr>
                <w:rFonts w:ascii="Perpetua" w:eastAsia="Sabon-Roman" w:hAnsi="Perpetua" w:cs="Sabon-Roman"/>
                <w:sz w:val="24"/>
                <w:szCs w:val="24"/>
              </w:rPr>
              <w:t>Cash or Accounts Receivable</w:t>
            </w:r>
          </w:p>
        </w:tc>
        <w:tc>
          <w:tcPr>
            <w:tcW w:w="933" w:type="dxa"/>
            <w:tcBorders>
              <w:top w:val="nil"/>
              <w:left w:val="nil"/>
              <w:bottom w:val="nil"/>
              <w:right w:val="nil"/>
            </w:tcBorders>
          </w:tcPr>
          <w:p w:rsidR="00276245" w:rsidRPr="00746017" w:rsidRDefault="00276245" w:rsidP="00046CD0">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c>
          <w:tcPr>
            <w:tcW w:w="900" w:type="dxa"/>
            <w:tcBorders>
              <w:top w:val="nil"/>
              <w:left w:val="nil"/>
              <w:bottom w:val="nil"/>
              <w:right w:val="nil"/>
            </w:tcBorders>
          </w:tcPr>
          <w:p w:rsidR="00276245" w:rsidRPr="00746017" w:rsidRDefault="00276245" w:rsidP="00046CD0">
            <w:pPr>
              <w:autoSpaceDE w:val="0"/>
              <w:autoSpaceDN w:val="0"/>
              <w:adjustRightInd w:val="0"/>
              <w:jc w:val="right"/>
              <w:rPr>
                <w:rFonts w:ascii="Perpetua" w:hAnsi="Perpetua" w:cs="Univers-Condensed"/>
                <w:sz w:val="24"/>
                <w:szCs w:val="24"/>
                <w:u w:val="single"/>
              </w:rPr>
            </w:pPr>
          </w:p>
        </w:tc>
      </w:tr>
      <w:tr w:rsidR="00276245" w:rsidRPr="00746017" w:rsidTr="00046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53" w:type="dxa"/>
            <w:tcBorders>
              <w:top w:val="nil"/>
              <w:left w:val="nil"/>
              <w:bottom w:val="nil"/>
              <w:right w:val="nil"/>
            </w:tcBorders>
          </w:tcPr>
          <w:p w:rsidR="00276245" w:rsidRDefault="00276245" w:rsidP="00046CD0">
            <w:pPr>
              <w:autoSpaceDE w:val="0"/>
              <w:autoSpaceDN w:val="0"/>
              <w:adjustRightInd w:val="0"/>
              <w:rPr>
                <w:rFonts w:ascii="Perpetua" w:hAnsi="Perpetua" w:cs="Univers-Condensed"/>
                <w:sz w:val="24"/>
                <w:szCs w:val="24"/>
              </w:rPr>
            </w:pPr>
          </w:p>
        </w:tc>
        <w:tc>
          <w:tcPr>
            <w:tcW w:w="4971" w:type="dxa"/>
            <w:tcBorders>
              <w:top w:val="nil"/>
              <w:left w:val="nil"/>
              <w:bottom w:val="nil"/>
              <w:right w:val="nil"/>
            </w:tcBorders>
          </w:tcPr>
          <w:p w:rsidR="00276245" w:rsidRPr="00CB4159" w:rsidRDefault="00276245" w:rsidP="00046CD0">
            <w:pPr>
              <w:autoSpaceDE w:val="0"/>
              <w:autoSpaceDN w:val="0"/>
              <w:adjustRightInd w:val="0"/>
              <w:rPr>
                <w:rFonts w:ascii="Perpetua" w:hAnsi="Perpetua" w:cs="Univers-Condensed"/>
                <w:sz w:val="24"/>
                <w:szCs w:val="24"/>
              </w:rPr>
            </w:pPr>
            <w:r>
              <w:rPr>
                <w:rFonts w:ascii="Perpetua" w:eastAsia="Sabon-Roman" w:hAnsi="Perpetua" w:cs="Sabon-Roman"/>
                <w:sz w:val="24"/>
                <w:szCs w:val="24"/>
              </w:rPr>
              <w:t xml:space="preserve">      </w:t>
            </w:r>
            <w:r w:rsidRPr="00276245">
              <w:rPr>
                <w:rFonts w:ascii="Perpetua" w:eastAsia="Sabon-Roman" w:hAnsi="Perpetua" w:cs="Sabon-Roman"/>
                <w:sz w:val="24"/>
                <w:szCs w:val="24"/>
              </w:rPr>
              <w:t>Work</w:t>
            </w:r>
            <w:r>
              <w:rPr>
                <w:rFonts w:ascii="Perpetua" w:eastAsia="Sabon-Roman" w:hAnsi="Perpetua" w:cs="Sabon-Roman"/>
                <w:sz w:val="24"/>
                <w:szCs w:val="24"/>
              </w:rPr>
              <w:t xml:space="preserve"> – </w:t>
            </w:r>
            <w:r w:rsidRPr="00276245">
              <w:rPr>
                <w:rFonts w:ascii="Perpetua" w:eastAsia="Sabon-Roman" w:hAnsi="Perpetua" w:cs="Sabon-Roman"/>
                <w:sz w:val="24"/>
                <w:szCs w:val="24"/>
              </w:rPr>
              <w:t>in</w:t>
            </w:r>
            <w:r>
              <w:rPr>
                <w:rFonts w:ascii="Perpetua" w:eastAsia="Sabon-Roman" w:hAnsi="Perpetua" w:cs="Sabon-Roman"/>
                <w:sz w:val="24"/>
                <w:szCs w:val="24"/>
              </w:rPr>
              <w:t xml:space="preserve"> </w:t>
            </w:r>
            <w:r w:rsidR="00046CD0">
              <w:rPr>
                <w:rFonts w:ascii="Perpetua" w:eastAsia="Sabon-Roman" w:hAnsi="Perpetua" w:cs="Sabon-Roman"/>
                <w:sz w:val="24"/>
                <w:szCs w:val="24"/>
              </w:rPr>
              <w:t xml:space="preserve">– </w:t>
            </w:r>
            <w:r w:rsidRPr="00276245">
              <w:rPr>
                <w:rFonts w:ascii="Perpetua" w:eastAsia="Sabon-Roman" w:hAnsi="Perpetua" w:cs="Sabon-Roman"/>
                <w:sz w:val="24"/>
                <w:szCs w:val="24"/>
              </w:rPr>
              <w:t>Process</w:t>
            </w:r>
            <w:r w:rsidR="00046CD0">
              <w:rPr>
                <w:rFonts w:ascii="Perpetua" w:eastAsia="Sabon-Roman" w:hAnsi="Perpetua" w:cs="Sabon-Roman"/>
                <w:sz w:val="24"/>
                <w:szCs w:val="24"/>
              </w:rPr>
              <w:t xml:space="preserve"> </w:t>
            </w:r>
            <w:r w:rsidRPr="00276245">
              <w:rPr>
                <w:rFonts w:ascii="Perpetua" w:eastAsia="Sabon-Roman" w:hAnsi="Perpetua" w:cs="Sabon-Roman"/>
                <w:sz w:val="24"/>
                <w:szCs w:val="24"/>
              </w:rPr>
              <w:t>Control</w:t>
            </w:r>
          </w:p>
        </w:tc>
        <w:tc>
          <w:tcPr>
            <w:tcW w:w="933" w:type="dxa"/>
            <w:tcBorders>
              <w:top w:val="nil"/>
              <w:left w:val="nil"/>
              <w:bottom w:val="nil"/>
              <w:right w:val="nil"/>
            </w:tcBorders>
          </w:tcPr>
          <w:p w:rsidR="00276245" w:rsidRPr="00CB4159" w:rsidRDefault="00276245" w:rsidP="00046CD0">
            <w:pPr>
              <w:autoSpaceDE w:val="0"/>
              <w:autoSpaceDN w:val="0"/>
              <w:adjustRightInd w:val="0"/>
              <w:jc w:val="right"/>
              <w:rPr>
                <w:rFonts w:ascii="Perpetua" w:hAnsi="Perpetua" w:cs="Univers-Condensed"/>
                <w:sz w:val="24"/>
                <w:szCs w:val="24"/>
              </w:rPr>
            </w:pPr>
          </w:p>
        </w:tc>
        <w:tc>
          <w:tcPr>
            <w:tcW w:w="900" w:type="dxa"/>
            <w:tcBorders>
              <w:top w:val="nil"/>
              <w:left w:val="nil"/>
              <w:bottom w:val="nil"/>
              <w:right w:val="nil"/>
            </w:tcBorders>
          </w:tcPr>
          <w:p w:rsidR="00276245" w:rsidRPr="00746017" w:rsidRDefault="00046CD0" w:rsidP="00046CD0">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r>
      <w:tr w:rsidR="00046CD0" w:rsidRPr="00746017" w:rsidTr="00046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53" w:type="dxa"/>
            <w:tcBorders>
              <w:top w:val="nil"/>
              <w:left w:val="nil"/>
              <w:bottom w:val="nil"/>
              <w:right w:val="nil"/>
            </w:tcBorders>
          </w:tcPr>
          <w:p w:rsidR="00046CD0" w:rsidRDefault="00046CD0" w:rsidP="00046CD0">
            <w:pPr>
              <w:autoSpaceDE w:val="0"/>
              <w:autoSpaceDN w:val="0"/>
              <w:adjustRightInd w:val="0"/>
              <w:rPr>
                <w:rFonts w:ascii="Perpetua" w:hAnsi="Perpetua" w:cs="Univers-Condensed"/>
                <w:sz w:val="24"/>
                <w:szCs w:val="24"/>
              </w:rPr>
            </w:pPr>
          </w:p>
        </w:tc>
        <w:tc>
          <w:tcPr>
            <w:tcW w:w="6804" w:type="dxa"/>
            <w:gridSpan w:val="3"/>
            <w:tcBorders>
              <w:top w:val="nil"/>
              <w:left w:val="nil"/>
              <w:bottom w:val="nil"/>
              <w:right w:val="nil"/>
            </w:tcBorders>
          </w:tcPr>
          <w:p w:rsidR="00046CD0" w:rsidRPr="00276245" w:rsidRDefault="00046CD0" w:rsidP="00046CD0">
            <w:pPr>
              <w:autoSpaceDE w:val="0"/>
              <w:autoSpaceDN w:val="0"/>
              <w:adjustRightInd w:val="0"/>
              <w:rPr>
                <w:rFonts w:ascii="Perpetua" w:eastAsia="Sabon-Roman" w:hAnsi="Perpetua" w:cs="Sabon-Roman"/>
                <w:sz w:val="24"/>
                <w:szCs w:val="24"/>
              </w:rPr>
            </w:pPr>
            <w:r w:rsidRPr="00276245">
              <w:rPr>
                <w:rFonts w:ascii="Perpetua" w:eastAsia="Sabon-Roman" w:hAnsi="Perpetua" w:cs="Sabon-Roman"/>
                <w:sz w:val="24"/>
                <w:szCs w:val="24"/>
              </w:rPr>
              <w:t>Posting made to specific job cost record.</w:t>
            </w:r>
          </w:p>
        </w:tc>
      </w:tr>
    </w:tbl>
    <w:p w:rsidR="00046CD0" w:rsidRDefault="00046CD0" w:rsidP="00046CD0">
      <w:pPr>
        <w:autoSpaceDE w:val="0"/>
        <w:autoSpaceDN w:val="0"/>
        <w:adjustRightInd w:val="0"/>
        <w:spacing w:after="0" w:line="240" w:lineRule="auto"/>
        <w:jc w:val="both"/>
        <w:rPr>
          <w:rFonts w:ascii="Perpetua" w:eastAsia="Sabon-Roman" w:hAnsi="Perpetua" w:cs="Sabon-Roman"/>
          <w:color w:val="000000"/>
          <w:sz w:val="24"/>
          <w:szCs w:val="24"/>
        </w:rPr>
      </w:pPr>
    </w:p>
    <w:p w:rsidR="00046CD0" w:rsidRPr="00046CD0" w:rsidRDefault="00046CD0" w:rsidP="00046CD0">
      <w:pPr>
        <w:autoSpaceDE w:val="0"/>
        <w:autoSpaceDN w:val="0"/>
        <w:adjustRightInd w:val="0"/>
        <w:spacing w:after="0" w:line="240" w:lineRule="auto"/>
        <w:jc w:val="both"/>
        <w:rPr>
          <w:rFonts w:ascii="Perpetua" w:eastAsia="Sabon-Roman" w:hAnsi="Perpetua" w:cs="Sabon-Roman"/>
          <w:color w:val="000000"/>
          <w:sz w:val="24"/>
          <w:szCs w:val="24"/>
        </w:rPr>
      </w:pPr>
      <w:r w:rsidRPr="00046CD0">
        <w:rPr>
          <w:rFonts w:ascii="Perpetua" w:eastAsia="Sabon-Roman" w:hAnsi="Perpetua" w:cs="Sabon-Roman"/>
          <w:color w:val="000000"/>
          <w:sz w:val="24"/>
          <w:szCs w:val="24"/>
        </w:rPr>
        <w:t>Unlike spoilage and rework, there is no cost assigned to the scrap, so no distinction is</w:t>
      </w:r>
      <w:r>
        <w:rPr>
          <w:rFonts w:ascii="Perpetua" w:eastAsia="Sabon-Roman" w:hAnsi="Perpetua" w:cs="Sabon-Roman"/>
          <w:color w:val="000000"/>
          <w:sz w:val="24"/>
          <w:szCs w:val="24"/>
        </w:rPr>
        <w:t xml:space="preserve"> </w:t>
      </w:r>
      <w:r w:rsidRPr="00046CD0">
        <w:rPr>
          <w:rFonts w:ascii="Perpetua" w:eastAsia="Sabon-Roman" w:hAnsi="Perpetua" w:cs="Sabon-Roman"/>
          <w:color w:val="000000"/>
          <w:sz w:val="24"/>
          <w:szCs w:val="24"/>
        </w:rPr>
        <w:t>made between normal and abnormal scrap. All scrap revenues, whatever the amount, are</w:t>
      </w:r>
      <w:r>
        <w:rPr>
          <w:rFonts w:ascii="Perpetua" w:eastAsia="Sabon-Roman" w:hAnsi="Perpetua" w:cs="Sabon-Roman"/>
          <w:color w:val="000000"/>
          <w:sz w:val="24"/>
          <w:szCs w:val="24"/>
        </w:rPr>
        <w:t xml:space="preserve"> </w:t>
      </w:r>
      <w:r w:rsidRPr="00046CD0">
        <w:rPr>
          <w:rFonts w:ascii="Perpetua" w:eastAsia="Sabon-Roman" w:hAnsi="Perpetua" w:cs="Sabon-Roman"/>
          <w:color w:val="000000"/>
          <w:sz w:val="24"/>
          <w:szCs w:val="24"/>
        </w:rPr>
        <w:t>credited to the specific job. Scrap revenues reduce the costs of the job.</w:t>
      </w:r>
    </w:p>
    <w:p w:rsidR="00046CD0" w:rsidRDefault="00046CD0" w:rsidP="00046CD0">
      <w:pPr>
        <w:autoSpaceDE w:val="0"/>
        <w:autoSpaceDN w:val="0"/>
        <w:adjustRightInd w:val="0"/>
        <w:spacing w:after="0" w:line="240" w:lineRule="auto"/>
        <w:jc w:val="both"/>
        <w:rPr>
          <w:rFonts w:ascii="Perpetua" w:eastAsia="Sabon-Roman" w:hAnsi="Perpetua" w:cs="Sabon-Roman"/>
          <w:color w:val="000000"/>
          <w:sz w:val="24"/>
          <w:szCs w:val="24"/>
        </w:rPr>
      </w:pPr>
    </w:p>
    <w:p w:rsidR="00046CD0" w:rsidRDefault="00046CD0" w:rsidP="00046CD0">
      <w:pPr>
        <w:autoSpaceDE w:val="0"/>
        <w:autoSpaceDN w:val="0"/>
        <w:adjustRightInd w:val="0"/>
        <w:spacing w:after="0" w:line="240" w:lineRule="auto"/>
        <w:jc w:val="both"/>
        <w:rPr>
          <w:rFonts w:ascii="Perpetua" w:eastAsia="Sabon-Roman" w:hAnsi="Perpetua" w:cs="Sabon-Roman"/>
          <w:b/>
          <w:color w:val="000000"/>
          <w:sz w:val="24"/>
          <w:szCs w:val="24"/>
        </w:rPr>
      </w:pPr>
      <w:r w:rsidRPr="00046CD0">
        <w:rPr>
          <w:rFonts w:ascii="Perpetua" w:eastAsia="Sabon-Roman" w:hAnsi="Perpetua" w:cs="Sabon-Roman"/>
          <w:b/>
          <w:color w:val="000000"/>
          <w:sz w:val="24"/>
          <w:szCs w:val="24"/>
        </w:rPr>
        <w:t>Scrap common to all jobs</w:t>
      </w:r>
    </w:p>
    <w:p w:rsidR="00046CD0" w:rsidRPr="00046CD0" w:rsidRDefault="00046CD0" w:rsidP="00046CD0">
      <w:pPr>
        <w:autoSpaceDE w:val="0"/>
        <w:autoSpaceDN w:val="0"/>
        <w:adjustRightInd w:val="0"/>
        <w:spacing w:after="0" w:line="240" w:lineRule="auto"/>
        <w:jc w:val="both"/>
        <w:rPr>
          <w:rFonts w:ascii="Perpetua" w:eastAsia="Sabon-Roman" w:hAnsi="Perpetua" w:cs="Sabon-Roman"/>
          <w:b/>
          <w:color w:val="000000"/>
          <w:sz w:val="24"/>
          <w:szCs w:val="24"/>
        </w:rPr>
      </w:pPr>
    </w:p>
    <w:p w:rsidR="00276245" w:rsidRPr="00046CD0" w:rsidRDefault="00046CD0" w:rsidP="00046CD0">
      <w:pPr>
        <w:autoSpaceDE w:val="0"/>
        <w:autoSpaceDN w:val="0"/>
        <w:adjustRightInd w:val="0"/>
        <w:spacing w:after="0" w:line="240" w:lineRule="auto"/>
        <w:jc w:val="both"/>
        <w:rPr>
          <w:rFonts w:ascii="Perpetua" w:eastAsia="Sabon-Roman" w:hAnsi="Perpetua" w:cs="Sabon-Roman"/>
          <w:color w:val="000000"/>
          <w:sz w:val="24"/>
          <w:szCs w:val="24"/>
        </w:rPr>
      </w:pPr>
      <w:r w:rsidRPr="00046CD0">
        <w:rPr>
          <w:rFonts w:ascii="Perpetua" w:eastAsia="Sabon-Roman" w:hAnsi="Perpetua" w:cs="Sabon-Roman"/>
          <w:color w:val="000000"/>
          <w:sz w:val="24"/>
          <w:szCs w:val="24"/>
        </w:rPr>
        <w:t>The journal entry in this case is as follows:</w:t>
      </w:r>
    </w:p>
    <w:p w:rsidR="00276245" w:rsidRPr="00276245" w:rsidRDefault="00276245" w:rsidP="00276245">
      <w:pPr>
        <w:autoSpaceDE w:val="0"/>
        <w:autoSpaceDN w:val="0"/>
        <w:adjustRightInd w:val="0"/>
        <w:spacing w:after="0" w:line="240" w:lineRule="auto"/>
        <w:rPr>
          <w:rFonts w:ascii="Perpetua" w:eastAsia="Sabon-Roman" w:hAnsi="Perpetua" w:cs="Sabon-Roman"/>
          <w:sz w:val="24"/>
          <w:szCs w:val="24"/>
        </w:rPr>
      </w:pPr>
    </w:p>
    <w:tbl>
      <w:tblPr>
        <w:tblStyle w:val="TableGrid"/>
        <w:tblW w:w="0" w:type="auto"/>
        <w:jc w:val="center"/>
        <w:tblInd w:w="-3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971"/>
        <w:gridCol w:w="933"/>
        <w:gridCol w:w="900"/>
      </w:tblGrid>
      <w:tr w:rsidR="00046CD0" w:rsidRPr="00746017" w:rsidTr="00046CD0">
        <w:trPr>
          <w:jc w:val="center"/>
        </w:trPr>
        <w:tc>
          <w:tcPr>
            <w:tcW w:w="2853" w:type="dxa"/>
          </w:tcPr>
          <w:p w:rsidR="00046CD0" w:rsidRPr="00DD5E46" w:rsidRDefault="00046CD0" w:rsidP="00046CD0">
            <w:pPr>
              <w:autoSpaceDE w:val="0"/>
              <w:autoSpaceDN w:val="0"/>
              <w:adjustRightInd w:val="0"/>
              <w:rPr>
                <w:rFonts w:ascii="Perpetua" w:hAnsi="Perpetua" w:cs="Univers-Condensed"/>
                <w:sz w:val="24"/>
                <w:szCs w:val="24"/>
              </w:rPr>
            </w:pPr>
            <w:r w:rsidRPr="00276245">
              <w:rPr>
                <w:rFonts w:ascii="Perpetua" w:eastAsia="Sabon-Roman" w:hAnsi="Perpetua" w:cs="Sabon-Roman"/>
                <w:sz w:val="24"/>
                <w:szCs w:val="24"/>
              </w:rPr>
              <w:t>Scrap returned to storeroom:</w:t>
            </w:r>
          </w:p>
        </w:tc>
        <w:tc>
          <w:tcPr>
            <w:tcW w:w="6804" w:type="dxa"/>
            <w:gridSpan w:val="3"/>
          </w:tcPr>
          <w:p w:rsidR="00046CD0" w:rsidRPr="00746017" w:rsidRDefault="00046CD0" w:rsidP="00046CD0">
            <w:pPr>
              <w:autoSpaceDE w:val="0"/>
              <w:autoSpaceDN w:val="0"/>
              <w:adjustRightInd w:val="0"/>
              <w:rPr>
                <w:rFonts w:ascii="Perpetua" w:hAnsi="Perpetua" w:cs="Univers-Condensed"/>
                <w:sz w:val="24"/>
                <w:szCs w:val="24"/>
                <w:u w:val="single"/>
              </w:rPr>
            </w:pPr>
            <w:r w:rsidRPr="00276245">
              <w:rPr>
                <w:rFonts w:ascii="Perpetua" w:eastAsia="Sabon-Roman" w:hAnsi="Perpetua" w:cs="Sabon-Roman"/>
                <w:sz w:val="24"/>
                <w:szCs w:val="24"/>
              </w:rPr>
              <w:t>No journal entry. [Notation o</w:t>
            </w:r>
            <w:r>
              <w:rPr>
                <w:rFonts w:ascii="Perpetua" w:eastAsia="Sabon-Roman" w:hAnsi="Perpetua" w:cs="Sabon-Roman"/>
                <w:sz w:val="24"/>
                <w:szCs w:val="24"/>
              </w:rPr>
              <w:t xml:space="preserve">f quantity received and related </w:t>
            </w:r>
            <w:r w:rsidRPr="00276245">
              <w:rPr>
                <w:rFonts w:ascii="Perpetua" w:eastAsia="Sabon-Roman" w:hAnsi="Perpetua" w:cs="Sabon-Roman"/>
                <w:sz w:val="24"/>
                <w:szCs w:val="24"/>
              </w:rPr>
              <w:t>job entered in the inventory record]</w:t>
            </w:r>
          </w:p>
        </w:tc>
      </w:tr>
      <w:tr w:rsidR="00046CD0" w:rsidRPr="00746017" w:rsidTr="00046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53" w:type="dxa"/>
            <w:tcBorders>
              <w:top w:val="nil"/>
              <w:left w:val="nil"/>
              <w:bottom w:val="nil"/>
              <w:right w:val="nil"/>
            </w:tcBorders>
          </w:tcPr>
          <w:p w:rsidR="00046CD0" w:rsidRPr="00DD5E46" w:rsidRDefault="00046CD0" w:rsidP="00046CD0">
            <w:pPr>
              <w:autoSpaceDE w:val="0"/>
              <w:autoSpaceDN w:val="0"/>
              <w:adjustRightInd w:val="0"/>
              <w:rPr>
                <w:rFonts w:ascii="Perpetua" w:hAnsi="Perpetua" w:cs="Univers-Condensed"/>
                <w:sz w:val="24"/>
                <w:szCs w:val="24"/>
              </w:rPr>
            </w:pPr>
            <w:r w:rsidRPr="00276245">
              <w:rPr>
                <w:rFonts w:ascii="Perpetua" w:eastAsia="Sabon-Roman" w:hAnsi="Perpetua" w:cs="Sabon-Roman"/>
                <w:sz w:val="24"/>
                <w:szCs w:val="24"/>
              </w:rPr>
              <w:t>Sale of scrap:</w:t>
            </w:r>
          </w:p>
        </w:tc>
        <w:tc>
          <w:tcPr>
            <w:tcW w:w="4971" w:type="dxa"/>
            <w:tcBorders>
              <w:top w:val="nil"/>
              <w:left w:val="nil"/>
              <w:bottom w:val="nil"/>
              <w:right w:val="nil"/>
            </w:tcBorders>
          </w:tcPr>
          <w:p w:rsidR="00046CD0" w:rsidRPr="00DD5E46" w:rsidRDefault="00046CD0" w:rsidP="00046CD0">
            <w:pPr>
              <w:autoSpaceDE w:val="0"/>
              <w:autoSpaceDN w:val="0"/>
              <w:adjustRightInd w:val="0"/>
              <w:rPr>
                <w:rFonts w:ascii="Perpetua" w:hAnsi="Perpetua" w:cs="Univers-Condensed"/>
                <w:sz w:val="24"/>
                <w:szCs w:val="24"/>
              </w:rPr>
            </w:pPr>
            <w:r w:rsidRPr="00276245">
              <w:rPr>
                <w:rFonts w:ascii="Perpetua" w:eastAsia="Sabon-Roman" w:hAnsi="Perpetua" w:cs="Sabon-Roman"/>
                <w:sz w:val="24"/>
                <w:szCs w:val="24"/>
              </w:rPr>
              <w:t>Cash or Accounts Receivable</w:t>
            </w:r>
          </w:p>
        </w:tc>
        <w:tc>
          <w:tcPr>
            <w:tcW w:w="933" w:type="dxa"/>
            <w:tcBorders>
              <w:top w:val="nil"/>
              <w:left w:val="nil"/>
              <w:bottom w:val="nil"/>
              <w:right w:val="nil"/>
            </w:tcBorders>
          </w:tcPr>
          <w:p w:rsidR="00046CD0" w:rsidRPr="00746017" w:rsidRDefault="00046CD0" w:rsidP="00046CD0">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c>
          <w:tcPr>
            <w:tcW w:w="900" w:type="dxa"/>
            <w:tcBorders>
              <w:top w:val="nil"/>
              <w:left w:val="nil"/>
              <w:bottom w:val="nil"/>
              <w:right w:val="nil"/>
            </w:tcBorders>
          </w:tcPr>
          <w:p w:rsidR="00046CD0" w:rsidRPr="00746017" w:rsidRDefault="00046CD0" w:rsidP="00046CD0">
            <w:pPr>
              <w:autoSpaceDE w:val="0"/>
              <w:autoSpaceDN w:val="0"/>
              <w:adjustRightInd w:val="0"/>
              <w:jc w:val="right"/>
              <w:rPr>
                <w:rFonts w:ascii="Perpetua" w:hAnsi="Perpetua" w:cs="Univers-Condensed"/>
                <w:sz w:val="24"/>
                <w:szCs w:val="24"/>
                <w:u w:val="single"/>
              </w:rPr>
            </w:pPr>
          </w:p>
        </w:tc>
      </w:tr>
      <w:tr w:rsidR="00046CD0" w:rsidRPr="00746017" w:rsidTr="00046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53" w:type="dxa"/>
            <w:tcBorders>
              <w:top w:val="nil"/>
              <w:left w:val="nil"/>
              <w:bottom w:val="nil"/>
              <w:right w:val="nil"/>
            </w:tcBorders>
          </w:tcPr>
          <w:p w:rsidR="00046CD0" w:rsidRDefault="00046CD0" w:rsidP="00046CD0">
            <w:pPr>
              <w:autoSpaceDE w:val="0"/>
              <w:autoSpaceDN w:val="0"/>
              <w:adjustRightInd w:val="0"/>
              <w:rPr>
                <w:rFonts w:ascii="Perpetua" w:hAnsi="Perpetua" w:cs="Univers-Condensed"/>
                <w:sz w:val="24"/>
                <w:szCs w:val="24"/>
              </w:rPr>
            </w:pPr>
          </w:p>
        </w:tc>
        <w:tc>
          <w:tcPr>
            <w:tcW w:w="4971" w:type="dxa"/>
            <w:tcBorders>
              <w:top w:val="nil"/>
              <w:left w:val="nil"/>
              <w:bottom w:val="nil"/>
              <w:right w:val="nil"/>
            </w:tcBorders>
          </w:tcPr>
          <w:p w:rsidR="00046CD0" w:rsidRPr="00CB4159" w:rsidRDefault="00046CD0" w:rsidP="00046CD0">
            <w:pPr>
              <w:autoSpaceDE w:val="0"/>
              <w:autoSpaceDN w:val="0"/>
              <w:adjustRightInd w:val="0"/>
              <w:rPr>
                <w:rFonts w:ascii="Perpetua" w:hAnsi="Perpetua" w:cs="Univers-Condensed"/>
                <w:sz w:val="24"/>
                <w:szCs w:val="24"/>
              </w:rPr>
            </w:pPr>
            <w:r>
              <w:rPr>
                <w:rFonts w:ascii="Perpetua" w:eastAsia="Sabon-Roman" w:hAnsi="Perpetua" w:cs="Sabon-Roman"/>
                <w:sz w:val="24"/>
                <w:szCs w:val="24"/>
              </w:rPr>
              <w:t xml:space="preserve">      </w:t>
            </w:r>
            <w:r w:rsidRPr="00046CD0">
              <w:rPr>
                <w:rFonts w:ascii="Perpetua" w:hAnsi="Perpetua" w:cs="Univers-Condensed"/>
                <w:sz w:val="24"/>
                <w:szCs w:val="24"/>
              </w:rPr>
              <w:t>Manufacturing Overhead Control</w:t>
            </w:r>
          </w:p>
        </w:tc>
        <w:tc>
          <w:tcPr>
            <w:tcW w:w="933" w:type="dxa"/>
            <w:tcBorders>
              <w:top w:val="nil"/>
              <w:left w:val="nil"/>
              <w:bottom w:val="nil"/>
              <w:right w:val="nil"/>
            </w:tcBorders>
          </w:tcPr>
          <w:p w:rsidR="00046CD0" w:rsidRPr="00CB4159" w:rsidRDefault="00046CD0" w:rsidP="00046CD0">
            <w:pPr>
              <w:autoSpaceDE w:val="0"/>
              <w:autoSpaceDN w:val="0"/>
              <w:adjustRightInd w:val="0"/>
              <w:jc w:val="right"/>
              <w:rPr>
                <w:rFonts w:ascii="Perpetua" w:hAnsi="Perpetua" w:cs="Univers-Condensed"/>
                <w:sz w:val="24"/>
                <w:szCs w:val="24"/>
              </w:rPr>
            </w:pPr>
          </w:p>
        </w:tc>
        <w:tc>
          <w:tcPr>
            <w:tcW w:w="900" w:type="dxa"/>
            <w:tcBorders>
              <w:top w:val="nil"/>
              <w:left w:val="nil"/>
              <w:bottom w:val="nil"/>
              <w:right w:val="nil"/>
            </w:tcBorders>
          </w:tcPr>
          <w:p w:rsidR="00046CD0" w:rsidRPr="00746017" w:rsidRDefault="00046CD0" w:rsidP="00046CD0">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r>
      <w:tr w:rsidR="00046CD0" w:rsidRPr="00746017" w:rsidTr="00046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53" w:type="dxa"/>
            <w:tcBorders>
              <w:top w:val="nil"/>
              <w:left w:val="nil"/>
              <w:bottom w:val="nil"/>
              <w:right w:val="nil"/>
            </w:tcBorders>
          </w:tcPr>
          <w:p w:rsidR="00046CD0" w:rsidRDefault="00046CD0" w:rsidP="00046CD0">
            <w:pPr>
              <w:autoSpaceDE w:val="0"/>
              <w:autoSpaceDN w:val="0"/>
              <w:adjustRightInd w:val="0"/>
              <w:rPr>
                <w:rFonts w:ascii="Perpetua" w:hAnsi="Perpetua" w:cs="Univers-Condensed"/>
                <w:sz w:val="24"/>
                <w:szCs w:val="24"/>
              </w:rPr>
            </w:pPr>
          </w:p>
        </w:tc>
        <w:tc>
          <w:tcPr>
            <w:tcW w:w="6804" w:type="dxa"/>
            <w:gridSpan w:val="3"/>
            <w:tcBorders>
              <w:top w:val="nil"/>
              <w:left w:val="nil"/>
              <w:bottom w:val="nil"/>
              <w:right w:val="nil"/>
            </w:tcBorders>
          </w:tcPr>
          <w:p w:rsidR="00046CD0" w:rsidRPr="00276245" w:rsidRDefault="00046CD0" w:rsidP="00046CD0">
            <w:pPr>
              <w:autoSpaceDE w:val="0"/>
              <w:autoSpaceDN w:val="0"/>
              <w:adjustRightInd w:val="0"/>
              <w:rPr>
                <w:rFonts w:ascii="Perpetua" w:eastAsia="Sabon-Roman" w:hAnsi="Perpetua" w:cs="Sabon-Roman"/>
                <w:sz w:val="24"/>
                <w:szCs w:val="24"/>
              </w:rPr>
            </w:pPr>
            <w:r w:rsidRPr="00046CD0">
              <w:rPr>
                <w:rFonts w:ascii="Perpetua" w:hAnsi="Perpetua" w:cs="Univers-Condensed"/>
                <w:sz w:val="24"/>
                <w:szCs w:val="24"/>
              </w:rPr>
              <w:t>Posting made to subsidiary ledger</w:t>
            </w:r>
            <w:r>
              <w:rPr>
                <w:rFonts w:ascii="Perpetua" w:hAnsi="Perpetua" w:cs="Univers-Condensed"/>
                <w:sz w:val="24"/>
                <w:szCs w:val="24"/>
              </w:rPr>
              <w:t xml:space="preserve"> – </w:t>
            </w:r>
            <w:r w:rsidRPr="00046CD0">
              <w:rPr>
                <w:rFonts w:ascii="Perpetua" w:hAnsi="Perpetua" w:cs="Univers-Condensed"/>
                <w:sz w:val="24"/>
                <w:szCs w:val="24"/>
              </w:rPr>
              <w:t>“</w:t>
            </w:r>
            <w:r>
              <w:rPr>
                <w:rFonts w:ascii="Perpetua" w:hAnsi="Perpetua" w:cs="Univers-Condensed"/>
                <w:sz w:val="24"/>
                <w:szCs w:val="24"/>
              </w:rPr>
              <w:t xml:space="preserve">Sales </w:t>
            </w:r>
            <w:r w:rsidRPr="00046CD0">
              <w:rPr>
                <w:rFonts w:ascii="Perpetua" w:hAnsi="Perpetua" w:cs="Univers-Condensed"/>
                <w:sz w:val="24"/>
                <w:szCs w:val="24"/>
              </w:rPr>
              <w:t>of</w:t>
            </w:r>
            <w:r>
              <w:rPr>
                <w:rFonts w:ascii="Perpetua" w:hAnsi="Perpetua" w:cs="Univers-Condensed"/>
                <w:sz w:val="24"/>
                <w:szCs w:val="24"/>
              </w:rPr>
              <w:t xml:space="preserve"> </w:t>
            </w:r>
            <w:r w:rsidRPr="00046CD0">
              <w:rPr>
                <w:rFonts w:ascii="Perpetua" w:hAnsi="Perpetua" w:cs="Univers-Condensed"/>
                <w:sz w:val="24"/>
                <w:szCs w:val="24"/>
              </w:rPr>
              <w:t>Scrap” column on department cost record.</w:t>
            </w:r>
          </w:p>
        </w:tc>
      </w:tr>
    </w:tbl>
    <w:p w:rsidR="00276245" w:rsidRDefault="00276245" w:rsidP="00276245">
      <w:pPr>
        <w:autoSpaceDE w:val="0"/>
        <w:autoSpaceDN w:val="0"/>
        <w:adjustRightInd w:val="0"/>
        <w:spacing w:after="0" w:line="240" w:lineRule="auto"/>
        <w:rPr>
          <w:rFonts w:ascii="Perpetua" w:eastAsia="Sabon-Roman" w:hAnsi="Perpetua" w:cs="Sabon-Roman"/>
          <w:sz w:val="24"/>
          <w:szCs w:val="24"/>
        </w:rPr>
      </w:pPr>
    </w:p>
    <w:p w:rsidR="00046CD0" w:rsidRDefault="00046CD0" w:rsidP="00046CD0">
      <w:pPr>
        <w:autoSpaceDE w:val="0"/>
        <w:autoSpaceDN w:val="0"/>
        <w:adjustRightInd w:val="0"/>
        <w:spacing w:after="0" w:line="240" w:lineRule="auto"/>
        <w:jc w:val="both"/>
        <w:rPr>
          <w:rFonts w:ascii="Perpetua" w:eastAsia="Sabon-Roman" w:hAnsi="Perpetua" w:cs="Sabon-Roman"/>
          <w:sz w:val="24"/>
          <w:szCs w:val="24"/>
        </w:rPr>
      </w:pPr>
      <w:r w:rsidRPr="00046CD0">
        <w:rPr>
          <w:rFonts w:ascii="Perpetua" w:eastAsia="Sabon-Roman" w:hAnsi="Perpetua" w:cs="Sabon-Roman"/>
          <w:sz w:val="24"/>
          <w:szCs w:val="24"/>
        </w:rPr>
        <w:t>Scrap is not linked with any particular job or product. Instead, all products bear production</w:t>
      </w:r>
      <w:r>
        <w:rPr>
          <w:rFonts w:ascii="Perpetua" w:eastAsia="Sabon-Roman" w:hAnsi="Perpetua" w:cs="Sabon-Roman"/>
          <w:sz w:val="24"/>
          <w:szCs w:val="24"/>
        </w:rPr>
        <w:t xml:space="preserve"> </w:t>
      </w:r>
      <w:r w:rsidRPr="00046CD0">
        <w:rPr>
          <w:rFonts w:ascii="Perpetua" w:eastAsia="Sabon-Roman" w:hAnsi="Perpetua" w:cs="Sabon-Roman"/>
          <w:sz w:val="24"/>
          <w:szCs w:val="24"/>
        </w:rPr>
        <w:t>costs without any credit for scrap revenues except in an indirect manner: Expected</w:t>
      </w:r>
      <w:r>
        <w:rPr>
          <w:rFonts w:ascii="Perpetua" w:eastAsia="Sabon-Roman" w:hAnsi="Perpetua" w:cs="Sabon-Roman"/>
          <w:sz w:val="24"/>
          <w:szCs w:val="24"/>
        </w:rPr>
        <w:t xml:space="preserve"> </w:t>
      </w:r>
      <w:r w:rsidRPr="00046CD0">
        <w:rPr>
          <w:rFonts w:ascii="Perpetua" w:eastAsia="Sabon-Roman" w:hAnsi="Perpetua" w:cs="Sabon-Roman"/>
          <w:sz w:val="24"/>
          <w:szCs w:val="24"/>
        </w:rPr>
        <w:t>scrap revenues are considered when setting the budgeted manufacturing overhead rate.</w:t>
      </w:r>
      <w:r>
        <w:rPr>
          <w:rFonts w:ascii="Perpetua" w:eastAsia="Sabon-Roman" w:hAnsi="Perpetua" w:cs="Sabon-Roman"/>
          <w:sz w:val="24"/>
          <w:szCs w:val="24"/>
        </w:rPr>
        <w:t xml:space="preserve"> </w:t>
      </w:r>
      <w:r w:rsidRPr="00046CD0">
        <w:rPr>
          <w:rFonts w:ascii="Perpetua" w:eastAsia="Sabon-Roman" w:hAnsi="Perpetua" w:cs="Sabon-Roman"/>
          <w:sz w:val="24"/>
          <w:szCs w:val="24"/>
        </w:rPr>
        <w:t>Thus, the budgeted overhead rate is lower than it would be if the overhead budget had not</w:t>
      </w:r>
      <w:r>
        <w:rPr>
          <w:rFonts w:ascii="Perpetua" w:eastAsia="Sabon-Roman" w:hAnsi="Perpetua" w:cs="Sabon-Roman"/>
          <w:sz w:val="24"/>
          <w:szCs w:val="24"/>
        </w:rPr>
        <w:t xml:space="preserve"> </w:t>
      </w:r>
      <w:r w:rsidRPr="00046CD0">
        <w:rPr>
          <w:rFonts w:ascii="Perpetua" w:eastAsia="Sabon-Roman" w:hAnsi="Perpetua" w:cs="Sabon-Roman"/>
          <w:sz w:val="24"/>
          <w:szCs w:val="24"/>
        </w:rPr>
        <w:t>been reduced by expected scrap revenues. This method of accounting for scrap is also</w:t>
      </w:r>
      <w:r>
        <w:rPr>
          <w:rFonts w:ascii="Perpetua" w:eastAsia="Sabon-Roman" w:hAnsi="Perpetua" w:cs="Sabon-Roman"/>
          <w:sz w:val="24"/>
          <w:szCs w:val="24"/>
        </w:rPr>
        <w:t xml:space="preserve"> </w:t>
      </w:r>
      <w:r w:rsidRPr="00046CD0">
        <w:rPr>
          <w:rFonts w:ascii="Perpetua" w:eastAsia="Sabon-Roman" w:hAnsi="Perpetua" w:cs="Sabon-Roman"/>
          <w:sz w:val="24"/>
          <w:szCs w:val="24"/>
        </w:rPr>
        <w:t>used in process costing when the dollar amount of scrap is immaterial, because the scrap</w:t>
      </w:r>
      <w:r>
        <w:rPr>
          <w:rFonts w:ascii="Perpetua" w:eastAsia="Sabon-Roman" w:hAnsi="Perpetua" w:cs="Sabon-Roman"/>
          <w:sz w:val="24"/>
          <w:szCs w:val="24"/>
        </w:rPr>
        <w:t xml:space="preserve"> </w:t>
      </w:r>
      <w:r w:rsidRPr="00046CD0">
        <w:rPr>
          <w:rFonts w:ascii="Perpetua" w:eastAsia="Sabon-Roman" w:hAnsi="Perpetua" w:cs="Sabon-Roman"/>
          <w:sz w:val="24"/>
          <w:szCs w:val="24"/>
        </w:rPr>
        <w:t>in process costing is common to the manufacture of all the identical or similar units produced</w:t>
      </w:r>
      <w:r>
        <w:rPr>
          <w:rFonts w:ascii="Perpetua" w:eastAsia="Sabon-Roman" w:hAnsi="Perpetua" w:cs="Sabon-Roman"/>
          <w:sz w:val="24"/>
          <w:szCs w:val="24"/>
        </w:rPr>
        <w:t xml:space="preserve"> </w:t>
      </w:r>
      <w:r w:rsidRPr="00046CD0">
        <w:rPr>
          <w:rFonts w:ascii="Perpetua" w:eastAsia="Sabon-Roman" w:hAnsi="Perpetua" w:cs="Sabon-Roman"/>
          <w:sz w:val="24"/>
          <w:szCs w:val="24"/>
        </w:rPr>
        <w:t>(and cannot be identified with specific units).</w:t>
      </w:r>
    </w:p>
    <w:p w:rsidR="00046CD0" w:rsidRDefault="00046CD0" w:rsidP="00046CD0">
      <w:pPr>
        <w:autoSpaceDE w:val="0"/>
        <w:autoSpaceDN w:val="0"/>
        <w:adjustRightInd w:val="0"/>
        <w:spacing w:after="0" w:line="240" w:lineRule="auto"/>
        <w:jc w:val="both"/>
        <w:rPr>
          <w:rFonts w:ascii="Perpetua" w:eastAsia="Sabon-Roman" w:hAnsi="Perpetua" w:cs="Sabon-Roman"/>
          <w:sz w:val="24"/>
          <w:szCs w:val="24"/>
        </w:rPr>
      </w:pPr>
    </w:p>
    <w:p w:rsidR="00046CD0" w:rsidRDefault="00046CD0" w:rsidP="00046CD0">
      <w:pPr>
        <w:autoSpaceDE w:val="0"/>
        <w:autoSpaceDN w:val="0"/>
        <w:adjustRightInd w:val="0"/>
        <w:spacing w:after="0" w:line="240" w:lineRule="auto"/>
        <w:jc w:val="both"/>
        <w:rPr>
          <w:rFonts w:ascii="Perpetua" w:hAnsi="Perpetua" w:cs="HelveticaNeue-MediumExt"/>
          <w:b/>
          <w:sz w:val="24"/>
          <w:szCs w:val="24"/>
        </w:rPr>
      </w:pPr>
      <w:r w:rsidRPr="00046CD0">
        <w:rPr>
          <w:rFonts w:ascii="Perpetua" w:hAnsi="Perpetua" w:cs="HelveticaNeue-MediumExt"/>
          <w:b/>
          <w:sz w:val="24"/>
          <w:szCs w:val="24"/>
        </w:rPr>
        <w:t>Recognizing Scrap at the Time of Its Production</w:t>
      </w:r>
    </w:p>
    <w:p w:rsidR="00046CD0" w:rsidRPr="00046CD0" w:rsidRDefault="00046CD0" w:rsidP="00046CD0">
      <w:pPr>
        <w:autoSpaceDE w:val="0"/>
        <w:autoSpaceDN w:val="0"/>
        <w:adjustRightInd w:val="0"/>
        <w:spacing w:after="0" w:line="240" w:lineRule="auto"/>
        <w:jc w:val="both"/>
        <w:rPr>
          <w:rFonts w:ascii="Perpetua" w:hAnsi="Perpetua" w:cs="HelveticaNeue-MediumExt"/>
          <w:b/>
          <w:sz w:val="24"/>
          <w:szCs w:val="24"/>
        </w:rPr>
      </w:pPr>
    </w:p>
    <w:p w:rsidR="00046CD0" w:rsidRPr="00046CD0" w:rsidRDefault="00046CD0" w:rsidP="00046CD0">
      <w:pPr>
        <w:autoSpaceDE w:val="0"/>
        <w:autoSpaceDN w:val="0"/>
        <w:adjustRightInd w:val="0"/>
        <w:spacing w:after="0" w:line="240" w:lineRule="auto"/>
        <w:jc w:val="both"/>
        <w:rPr>
          <w:rFonts w:ascii="Perpetua" w:eastAsia="Sabon-Roman" w:hAnsi="Perpetua" w:cs="Sabon-Roman"/>
          <w:sz w:val="24"/>
          <w:szCs w:val="24"/>
        </w:rPr>
      </w:pPr>
      <w:r w:rsidRPr="00046CD0">
        <w:rPr>
          <w:rFonts w:ascii="Perpetua" w:eastAsia="Sabon-Roman" w:hAnsi="Perpetua" w:cs="Sabon-Roman"/>
          <w:sz w:val="24"/>
          <w:szCs w:val="24"/>
        </w:rPr>
        <w:t>Our preceding illustrations assume that scrap returned to the storeroom is sold quickly,</w:t>
      </w:r>
      <w:r>
        <w:rPr>
          <w:rFonts w:ascii="Perpetua" w:eastAsia="Sabon-Roman" w:hAnsi="Perpetua" w:cs="Sabon-Roman"/>
          <w:sz w:val="24"/>
          <w:szCs w:val="24"/>
        </w:rPr>
        <w:t xml:space="preserve"> </w:t>
      </w:r>
      <w:r w:rsidRPr="00046CD0">
        <w:rPr>
          <w:rFonts w:ascii="Perpetua" w:eastAsia="Sabon-Roman" w:hAnsi="Perpetua" w:cs="Sabon-Roman"/>
          <w:sz w:val="24"/>
          <w:szCs w:val="24"/>
        </w:rPr>
        <w:t>so it is not assigned an inventory cost figure. Sometimes, as in the case with edges of</w:t>
      </w:r>
      <w:r>
        <w:rPr>
          <w:rFonts w:ascii="Perpetua" w:eastAsia="Sabon-Roman" w:hAnsi="Perpetua" w:cs="Sabon-Roman"/>
          <w:sz w:val="24"/>
          <w:szCs w:val="24"/>
        </w:rPr>
        <w:t xml:space="preserve"> </w:t>
      </w:r>
      <w:r w:rsidRPr="00046CD0">
        <w:rPr>
          <w:rFonts w:ascii="Perpetua" w:eastAsia="Sabon-Roman" w:hAnsi="Perpetua" w:cs="Sabon-Roman"/>
          <w:sz w:val="24"/>
          <w:szCs w:val="24"/>
        </w:rPr>
        <w:t>molded plastic parts, the value of scrap is not immaterial, and the time between storing</w:t>
      </w:r>
      <w:r>
        <w:rPr>
          <w:rFonts w:ascii="Perpetua" w:eastAsia="Sabon-Roman" w:hAnsi="Perpetua" w:cs="Sabon-Roman"/>
          <w:sz w:val="24"/>
          <w:szCs w:val="24"/>
        </w:rPr>
        <w:t xml:space="preserve"> </w:t>
      </w:r>
      <w:r w:rsidRPr="00046CD0">
        <w:rPr>
          <w:rFonts w:ascii="Perpetua" w:eastAsia="Sabon-Roman" w:hAnsi="Perpetua" w:cs="Sabon-Roman"/>
          <w:sz w:val="24"/>
          <w:szCs w:val="24"/>
        </w:rPr>
        <w:t>it and selling or reusing it can be long and unpredictable. In these situations, the company</w:t>
      </w:r>
      <w:r>
        <w:rPr>
          <w:rFonts w:ascii="Perpetua" w:eastAsia="Sabon-Roman" w:hAnsi="Perpetua" w:cs="Sabon-Roman"/>
          <w:sz w:val="24"/>
          <w:szCs w:val="24"/>
        </w:rPr>
        <w:t xml:space="preserve"> </w:t>
      </w:r>
      <w:r w:rsidRPr="00046CD0">
        <w:rPr>
          <w:rFonts w:ascii="Perpetua" w:eastAsia="Sabon-Roman" w:hAnsi="Perpetua" w:cs="Sabon-Roman"/>
          <w:sz w:val="24"/>
          <w:szCs w:val="24"/>
        </w:rPr>
        <w:t>assigns an inventory cost to scrap at a conservative estimate of its net realizable</w:t>
      </w:r>
      <w:r>
        <w:rPr>
          <w:rFonts w:ascii="Perpetua" w:eastAsia="Sabon-Roman" w:hAnsi="Perpetua" w:cs="Sabon-Roman"/>
          <w:sz w:val="24"/>
          <w:szCs w:val="24"/>
        </w:rPr>
        <w:t xml:space="preserve"> </w:t>
      </w:r>
      <w:r w:rsidRPr="00046CD0">
        <w:rPr>
          <w:rFonts w:ascii="Perpetua" w:eastAsia="Sabon-Roman" w:hAnsi="Perpetua" w:cs="Sabon-Roman"/>
          <w:sz w:val="24"/>
          <w:szCs w:val="24"/>
        </w:rPr>
        <w:t>value so that production costs and related scrap revenues are recognized in the same</w:t>
      </w:r>
      <w:r>
        <w:rPr>
          <w:rFonts w:ascii="Perpetua" w:eastAsia="Sabon-Roman" w:hAnsi="Perpetua" w:cs="Sabon-Roman"/>
          <w:sz w:val="24"/>
          <w:szCs w:val="24"/>
        </w:rPr>
        <w:t xml:space="preserve"> </w:t>
      </w:r>
      <w:r w:rsidRPr="00046CD0">
        <w:rPr>
          <w:rFonts w:ascii="Perpetua" w:eastAsia="Sabon-Roman" w:hAnsi="Perpetua" w:cs="Sabon-Roman"/>
          <w:sz w:val="24"/>
          <w:szCs w:val="24"/>
        </w:rPr>
        <w:t>accounting period. Some companies tend to delay sales of scrap until its market price is</w:t>
      </w:r>
      <w:r>
        <w:rPr>
          <w:rFonts w:ascii="Perpetua" w:eastAsia="Sabon-Roman" w:hAnsi="Perpetua" w:cs="Sabon-Roman"/>
          <w:sz w:val="24"/>
          <w:szCs w:val="24"/>
        </w:rPr>
        <w:t xml:space="preserve"> </w:t>
      </w:r>
      <w:r w:rsidRPr="00046CD0">
        <w:rPr>
          <w:rFonts w:ascii="Perpetua" w:eastAsia="Sabon-Roman" w:hAnsi="Perpetua" w:cs="Sabon-Roman"/>
          <w:sz w:val="24"/>
          <w:szCs w:val="24"/>
        </w:rPr>
        <w:t>considered attractive. Volatile price fluctuations are typical for scrap metal. In these</w:t>
      </w:r>
      <w:r>
        <w:rPr>
          <w:rFonts w:ascii="Perpetua" w:eastAsia="Sabon-Roman" w:hAnsi="Perpetua" w:cs="Sabon-Roman"/>
          <w:sz w:val="24"/>
          <w:szCs w:val="24"/>
        </w:rPr>
        <w:t xml:space="preserve"> </w:t>
      </w:r>
      <w:r w:rsidRPr="00046CD0">
        <w:rPr>
          <w:rFonts w:ascii="Perpetua" w:eastAsia="Sabon-Roman" w:hAnsi="Perpetua" w:cs="Sabon-Roman"/>
          <w:sz w:val="24"/>
          <w:szCs w:val="24"/>
        </w:rPr>
        <w:t>cases, it’s not easy to determine some “reasonable inventory value.”</w:t>
      </w:r>
    </w:p>
    <w:p w:rsidR="00046CD0" w:rsidRDefault="00046CD0" w:rsidP="00046CD0">
      <w:pPr>
        <w:autoSpaceDE w:val="0"/>
        <w:autoSpaceDN w:val="0"/>
        <w:adjustRightInd w:val="0"/>
        <w:spacing w:after="0" w:line="240" w:lineRule="auto"/>
        <w:jc w:val="both"/>
        <w:rPr>
          <w:rFonts w:ascii="Perpetua" w:hAnsi="Perpetua" w:cs="HelveticaNeue-MediumExt"/>
          <w:sz w:val="24"/>
          <w:szCs w:val="24"/>
        </w:rPr>
      </w:pPr>
    </w:p>
    <w:p w:rsidR="00046CD0" w:rsidRPr="00046CD0" w:rsidRDefault="00046CD0" w:rsidP="00046CD0">
      <w:pPr>
        <w:autoSpaceDE w:val="0"/>
        <w:autoSpaceDN w:val="0"/>
        <w:adjustRightInd w:val="0"/>
        <w:spacing w:after="0" w:line="240" w:lineRule="auto"/>
        <w:jc w:val="both"/>
        <w:rPr>
          <w:rFonts w:ascii="Perpetua" w:hAnsi="Perpetua" w:cs="HelveticaNeue-MediumExt"/>
          <w:b/>
          <w:sz w:val="24"/>
          <w:szCs w:val="24"/>
        </w:rPr>
      </w:pPr>
      <w:r w:rsidRPr="00046CD0">
        <w:rPr>
          <w:rFonts w:ascii="Perpetua" w:hAnsi="Perpetua" w:cs="HelveticaNeue-MediumExt"/>
          <w:b/>
          <w:sz w:val="24"/>
          <w:szCs w:val="24"/>
        </w:rPr>
        <w:t>Scrap Attributable to a Specific Job</w:t>
      </w:r>
    </w:p>
    <w:p w:rsidR="00046CD0" w:rsidRDefault="00046CD0" w:rsidP="00046CD0">
      <w:pPr>
        <w:autoSpaceDE w:val="0"/>
        <w:autoSpaceDN w:val="0"/>
        <w:adjustRightInd w:val="0"/>
        <w:spacing w:after="0" w:line="240" w:lineRule="auto"/>
        <w:jc w:val="both"/>
        <w:rPr>
          <w:rFonts w:ascii="Perpetua" w:eastAsia="Sabon-Roman" w:hAnsi="Perpetua" w:cs="Sabon-Roman"/>
          <w:sz w:val="24"/>
          <w:szCs w:val="24"/>
        </w:rPr>
      </w:pPr>
    </w:p>
    <w:p w:rsidR="00046CD0" w:rsidRDefault="00046CD0" w:rsidP="00046CD0">
      <w:pPr>
        <w:autoSpaceDE w:val="0"/>
        <w:autoSpaceDN w:val="0"/>
        <w:adjustRightInd w:val="0"/>
        <w:spacing w:after="0" w:line="240" w:lineRule="auto"/>
        <w:jc w:val="both"/>
        <w:rPr>
          <w:rFonts w:ascii="Perpetua" w:eastAsia="Sabon-Roman" w:hAnsi="Perpetua" w:cs="Sabon-Roman"/>
          <w:sz w:val="24"/>
          <w:szCs w:val="24"/>
        </w:rPr>
      </w:pPr>
      <w:r w:rsidRPr="00046CD0">
        <w:rPr>
          <w:rFonts w:ascii="Perpetua" w:eastAsia="Sabon-Roman" w:hAnsi="Perpetua" w:cs="Sabon-Roman"/>
          <w:sz w:val="24"/>
          <w:szCs w:val="24"/>
        </w:rPr>
        <w:t>The journal entry in the Hull example is as follows:</w:t>
      </w:r>
    </w:p>
    <w:tbl>
      <w:tblPr>
        <w:tblStyle w:val="TableGrid"/>
        <w:tblW w:w="0" w:type="auto"/>
        <w:jc w:val="center"/>
        <w:tblInd w:w="-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4971"/>
        <w:gridCol w:w="933"/>
        <w:gridCol w:w="900"/>
      </w:tblGrid>
      <w:tr w:rsidR="001D6DA3" w:rsidRPr="00746017" w:rsidTr="00FB45D7">
        <w:trPr>
          <w:jc w:val="center"/>
        </w:trPr>
        <w:tc>
          <w:tcPr>
            <w:tcW w:w="2853" w:type="dxa"/>
            <w:tcBorders>
              <w:top w:val="nil"/>
              <w:left w:val="nil"/>
              <w:bottom w:val="nil"/>
              <w:right w:val="nil"/>
            </w:tcBorders>
          </w:tcPr>
          <w:p w:rsidR="001D6DA3" w:rsidRPr="00DD5E46" w:rsidRDefault="001D6DA3" w:rsidP="00FB45D7">
            <w:pPr>
              <w:autoSpaceDE w:val="0"/>
              <w:autoSpaceDN w:val="0"/>
              <w:adjustRightInd w:val="0"/>
              <w:rPr>
                <w:rFonts w:ascii="Perpetua" w:hAnsi="Perpetua" w:cs="Univers-Condensed"/>
                <w:sz w:val="24"/>
                <w:szCs w:val="24"/>
              </w:rPr>
            </w:pPr>
            <w:r w:rsidRPr="00046CD0">
              <w:rPr>
                <w:rFonts w:ascii="Perpetua" w:hAnsi="Perpetua" w:cs="Univers-Condensed"/>
                <w:sz w:val="24"/>
                <w:szCs w:val="24"/>
              </w:rPr>
              <w:t>Scrap returned to storeroom:</w:t>
            </w:r>
          </w:p>
        </w:tc>
        <w:tc>
          <w:tcPr>
            <w:tcW w:w="4971" w:type="dxa"/>
            <w:tcBorders>
              <w:top w:val="nil"/>
              <w:left w:val="nil"/>
              <w:bottom w:val="nil"/>
              <w:right w:val="nil"/>
            </w:tcBorders>
          </w:tcPr>
          <w:p w:rsidR="001D6DA3" w:rsidRPr="00DD5E46" w:rsidRDefault="001D6DA3" w:rsidP="00FB45D7">
            <w:pPr>
              <w:autoSpaceDE w:val="0"/>
              <w:autoSpaceDN w:val="0"/>
              <w:adjustRightInd w:val="0"/>
              <w:rPr>
                <w:rFonts w:ascii="Perpetua" w:hAnsi="Perpetua" w:cs="Univers-Condensed"/>
                <w:sz w:val="24"/>
                <w:szCs w:val="24"/>
              </w:rPr>
            </w:pPr>
            <w:r w:rsidRPr="00046CD0">
              <w:rPr>
                <w:rFonts w:ascii="Perpetua" w:hAnsi="Perpetua" w:cs="Univers-Condensed"/>
                <w:sz w:val="24"/>
                <w:szCs w:val="24"/>
              </w:rPr>
              <w:t>Materials Control</w:t>
            </w:r>
          </w:p>
        </w:tc>
        <w:tc>
          <w:tcPr>
            <w:tcW w:w="933" w:type="dxa"/>
            <w:tcBorders>
              <w:top w:val="nil"/>
              <w:left w:val="nil"/>
              <w:bottom w:val="nil"/>
              <w:right w:val="nil"/>
            </w:tcBorders>
          </w:tcPr>
          <w:p w:rsidR="001D6DA3" w:rsidRPr="00746017" w:rsidRDefault="001D6DA3"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c>
          <w:tcPr>
            <w:tcW w:w="900" w:type="dxa"/>
            <w:tcBorders>
              <w:top w:val="nil"/>
              <w:left w:val="nil"/>
              <w:bottom w:val="nil"/>
              <w:right w:val="nil"/>
            </w:tcBorders>
          </w:tcPr>
          <w:p w:rsidR="001D6DA3" w:rsidRPr="00746017" w:rsidRDefault="001D6DA3" w:rsidP="00FB45D7">
            <w:pPr>
              <w:autoSpaceDE w:val="0"/>
              <w:autoSpaceDN w:val="0"/>
              <w:adjustRightInd w:val="0"/>
              <w:jc w:val="right"/>
              <w:rPr>
                <w:rFonts w:ascii="Perpetua" w:hAnsi="Perpetua" w:cs="Univers-Condensed"/>
                <w:sz w:val="24"/>
                <w:szCs w:val="24"/>
                <w:u w:val="single"/>
              </w:rPr>
            </w:pPr>
          </w:p>
        </w:tc>
      </w:tr>
      <w:tr w:rsidR="001D6DA3" w:rsidRPr="00746017" w:rsidTr="00FB45D7">
        <w:trPr>
          <w:jc w:val="center"/>
        </w:trPr>
        <w:tc>
          <w:tcPr>
            <w:tcW w:w="2853" w:type="dxa"/>
            <w:tcBorders>
              <w:top w:val="nil"/>
              <w:left w:val="nil"/>
              <w:bottom w:val="nil"/>
              <w:right w:val="nil"/>
            </w:tcBorders>
          </w:tcPr>
          <w:p w:rsidR="001D6DA3" w:rsidRDefault="001D6DA3" w:rsidP="00FB45D7">
            <w:pPr>
              <w:autoSpaceDE w:val="0"/>
              <w:autoSpaceDN w:val="0"/>
              <w:adjustRightInd w:val="0"/>
              <w:rPr>
                <w:rFonts w:ascii="Perpetua" w:hAnsi="Perpetua" w:cs="Univers-Condensed"/>
                <w:sz w:val="24"/>
                <w:szCs w:val="24"/>
              </w:rPr>
            </w:pPr>
          </w:p>
        </w:tc>
        <w:tc>
          <w:tcPr>
            <w:tcW w:w="4971" w:type="dxa"/>
            <w:tcBorders>
              <w:top w:val="nil"/>
              <w:left w:val="nil"/>
              <w:bottom w:val="nil"/>
              <w:right w:val="nil"/>
            </w:tcBorders>
          </w:tcPr>
          <w:p w:rsidR="001D6DA3" w:rsidRPr="00CB4159" w:rsidRDefault="001D6DA3" w:rsidP="00FB45D7">
            <w:pPr>
              <w:autoSpaceDE w:val="0"/>
              <w:autoSpaceDN w:val="0"/>
              <w:adjustRightInd w:val="0"/>
              <w:rPr>
                <w:rFonts w:ascii="Perpetua" w:hAnsi="Perpetua" w:cs="Univers-Condensed"/>
                <w:sz w:val="24"/>
                <w:szCs w:val="24"/>
              </w:rPr>
            </w:pPr>
            <w:r>
              <w:rPr>
                <w:rFonts w:ascii="Perpetua" w:eastAsia="Sabon-Roman" w:hAnsi="Perpetua" w:cs="Sabon-Roman"/>
                <w:sz w:val="24"/>
                <w:szCs w:val="24"/>
              </w:rPr>
              <w:t xml:space="preserve">      </w:t>
            </w:r>
            <w:r w:rsidRPr="00276245">
              <w:rPr>
                <w:rFonts w:ascii="Perpetua" w:eastAsia="Sabon-Roman" w:hAnsi="Perpetua" w:cs="Sabon-Roman"/>
                <w:sz w:val="24"/>
                <w:szCs w:val="24"/>
              </w:rPr>
              <w:t>Work</w:t>
            </w:r>
            <w:r>
              <w:rPr>
                <w:rFonts w:ascii="Perpetua" w:eastAsia="Sabon-Roman" w:hAnsi="Perpetua" w:cs="Sabon-Roman"/>
                <w:sz w:val="24"/>
                <w:szCs w:val="24"/>
              </w:rPr>
              <w:t xml:space="preserve"> – </w:t>
            </w:r>
            <w:r w:rsidRPr="00276245">
              <w:rPr>
                <w:rFonts w:ascii="Perpetua" w:eastAsia="Sabon-Roman" w:hAnsi="Perpetua" w:cs="Sabon-Roman"/>
                <w:sz w:val="24"/>
                <w:szCs w:val="24"/>
              </w:rPr>
              <w:t>in</w:t>
            </w:r>
            <w:r>
              <w:rPr>
                <w:rFonts w:ascii="Perpetua" w:eastAsia="Sabon-Roman" w:hAnsi="Perpetua" w:cs="Sabon-Roman"/>
                <w:sz w:val="24"/>
                <w:szCs w:val="24"/>
              </w:rPr>
              <w:t xml:space="preserve"> – </w:t>
            </w:r>
            <w:r w:rsidRPr="00276245">
              <w:rPr>
                <w:rFonts w:ascii="Perpetua" w:eastAsia="Sabon-Roman" w:hAnsi="Perpetua" w:cs="Sabon-Roman"/>
                <w:sz w:val="24"/>
                <w:szCs w:val="24"/>
              </w:rPr>
              <w:t>Process</w:t>
            </w:r>
            <w:r>
              <w:rPr>
                <w:rFonts w:ascii="Perpetua" w:eastAsia="Sabon-Roman" w:hAnsi="Perpetua" w:cs="Sabon-Roman"/>
                <w:sz w:val="24"/>
                <w:szCs w:val="24"/>
              </w:rPr>
              <w:t xml:space="preserve"> </w:t>
            </w:r>
            <w:r w:rsidRPr="00276245">
              <w:rPr>
                <w:rFonts w:ascii="Perpetua" w:eastAsia="Sabon-Roman" w:hAnsi="Perpetua" w:cs="Sabon-Roman"/>
                <w:sz w:val="24"/>
                <w:szCs w:val="24"/>
              </w:rPr>
              <w:t>Control</w:t>
            </w:r>
          </w:p>
        </w:tc>
        <w:tc>
          <w:tcPr>
            <w:tcW w:w="933" w:type="dxa"/>
            <w:tcBorders>
              <w:top w:val="nil"/>
              <w:left w:val="nil"/>
              <w:bottom w:val="nil"/>
              <w:right w:val="nil"/>
            </w:tcBorders>
          </w:tcPr>
          <w:p w:rsidR="001D6DA3" w:rsidRPr="00CB4159" w:rsidRDefault="001D6DA3" w:rsidP="00FB45D7">
            <w:pPr>
              <w:autoSpaceDE w:val="0"/>
              <w:autoSpaceDN w:val="0"/>
              <w:adjustRightInd w:val="0"/>
              <w:jc w:val="right"/>
              <w:rPr>
                <w:rFonts w:ascii="Perpetua" w:hAnsi="Perpetua" w:cs="Univers-Condensed"/>
                <w:sz w:val="24"/>
                <w:szCs w:val="24"/>
              </w:rPr>
            </w:pPr>
          </w:p>
        </w:tc>
        <w:tc>
          <w:tcPr>
            <w:tcW w:w="900" w:type="dxa"/>
            <w:tcBorders>
              <w:top w:val="nil"/>
              <w:left w:val="nil"/>
              <w:bottom w:val="nil"/>
              <w:right w:val="nil"/>
            </w:tcBorders>
          </w:tcPr>
          <w:p w:rsidR="001D6DA3" w:rsidRPr="00746017" w:rsidRDefault="001D6DA3"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r>
    </w:tbl>
    <w:p w:rsidR="001D6DA3" w:rsidRDefault="001D6DA3" w:rsidP="00046CD0">
      <w:pPr>
        <w:autoSpaceDE w:val="0"/>
        <w:autoSpaceDN w:val="0"/>
        <w:adjustRightInd w:val="0"/>
        <w:spacing w:after="0" w:line="240" w:lineRule="auto"/>
        <w:jc w:val="both"/>
        <w:rPr>
          <w:rFonts w:ascii="Perpetua" w:eastAsia="Sabon-Roman" w:hAnsi="Perpetua" w:cs="Sabon-Roman"/>
          <w:sz w:val="24"/>
          <w:szCs w:val="24"/>
        </w:rPr>
      </w:pPr>
    </w:p>
    <w:p w:rsidR="001D6DA3" w:rsidRDefault="001D6DA3" w:rsidP="001D6DA3">
      <w:pPr>
        <w:autoSpaceDE w:val="0"/>
        <w:autoSpaceDN w:val="0"/>
        <w:adjustRightInd w:val="0"/>
        <w:spacing w:after="0" w:line="240" w:lineRule="auto"/>
        <w:jc w:val="both"/>
        <w:rPr>
          <w:rFonts w:ascii="Perpetua" w:hAnsi="Perpetua" w:cs="HelveticaNeue-MediumExt"/>
          <w:b/>
          <w:sz w:val="24"/>
          <w:szCs w:val="24"/>
        </w:rPr>
      </w:pPr>
      <w:r w:rsidRPr="001D6DA3">
        <w:rPr>
          <w:rFonts w:ascii="Perpetua" w:hAnsi="Perpetua" w:cs="HelveticaNeue-MediumExt"/>
          <w:b/>
          <w:sz w:val="24"/>
          <w:szCs w:val="24"/>
        </w:rPr>
        <w:lastRenderedPageBreak/>
        <w:t>Scrap Common to All Jobs</w:t>
      </w:r>
    </w:p>
    <w:p w:rsidR="001D6DA3" w:rsidRPr="001D6DA3" w:rsidRDefault="001D6DA3" w:rsidP="001D6DA3">
      <w:pPr>
        <w:autoSpaceDE w:val="0"/>
        <w:autoSpaceDN w:val="0"/>
        <w:adjustRightInd w:val="0"/>
        <w:spacing w:after="0" w:line="240" w:lineRule="auto"/>
        <w:jc w:val="both"/>
        <w:rPr>
          <w:rFonts w:ascii="Perpetua" w:hAnsi="Perpetua" w:cs="HelveticaNeue-MediumExt"/>
          <w:b/>
          <w:sz w:val="24"/>
          <w:szCs w:val="24"/>
        </w:rPr>
      </w:pPr>
    </w:p>
    <w:p w:rsidR="001D6DA3" w:rsidRDefault="001D6DA3" w:rsidP="001D6DA3">
      <w:pPr>
        <w:autoSpaceDE w:val="0"/>
        <w:autoSpaceDN w:val="0"/>
        <w:adjustRightInd w:val="0"/>
        <w:spacing w:after="0" w:line="240" w:lineRule="auto"/>
        <w:jc w:val="both"/>
        <w:rPr>
          <w:rFonts w:ascii="Perpetua" w:eastAsia="Sabon-Roman" w:hAnsi="Perpetua" w:cs="Sabon-Roman"/>
          <w:sz w:val="24"/>
          <w:szCs w:val="24"/>
        </w:rPr>
      </w:pPr>
      <w:r w:rsidRPr="001D6DA3">
        <w:rPr>
          <w:rFonts w:ascii="Perpetua" w:eastAsia="Sabon-Roman" w:hAnsi="Perpetua" w:cs="Sabon-Roman"/>
          <w:sz w:val="24"/>
          <w:szCs w:val="24"/>
        </w:rPr>
        <w:t>The journal entry in this case is as follows:</w:t>
      </w:r>
    </w:p>
    <w:p w:rsidR="001D6DA3" w:rsidRDefault="001D6DA3" w:rsidP="001D6DA3">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Ind w:w="-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4971"/>
        <w:gridCol w:w="933"/>
        <w:gridCol w:w="900"/>
      </w:tblGrid>
      <w:tr w:rsidR="001D6DA3" w:rsidRPr="00746017" w:rsidTr="00FB45D7">
        <w:trPr>
          <w:jc w:val="center"/>
        </w:trPr>
        <w:tc>
          <w:tcPr>
            <w:tcW w:w="2853" w:type="dxa"/>
            <w:tcBorders>
              <w:top w:val="nil"/>
              <w:left w:val="nil"/>
              <w:bottom w:val="nil"/>
              <w:right w:val="nil"/>
            </w:tcBorders>
          </w:tcPr>
          <w:p w:rsidR="001D6DA3" w:rsidRPr="00DD5E46" w:rsidRDefault="001D6DA3" w:rsidP="00FB45D7">
            <w:pPr>
              <w:autoSpaceDE w:val="0"/>
              <w:autoSpaceDN w:val="0"/>
              <w:adjustRightInd w:val="0"/>
              <w:rPr>
                <w:rFonts w:ascii="Perpetua" w:hAnsi="Perpetua" w:cs="Univers-Condensed"/>
                <w:sz w:val="24"/>
                <w:szCs w:val="24"/>
              </w:rPr>
            </w:pPr>
            <w:r w:rsidRPr="00046CD0">
              <w:rPr>
                <w:rFonts w:ascii="Perpetua" w:hAnsi="Perpetua" w:cs="Univers-Condensed"/>
                <w:sz w:val="24"/>
                <w:szCs w:val="24"/>
              </w:rPr>
              <w:t>Scrap returned to storeroom:</w:t>
            </w:r>
          </w:p>
        </w:tc>
        <w:tc>
          <w:tcPr>
            <w:tcW w:w="4971" w:type="dxa"/>
            <w:tcBorders>
              <w:top w:val="nil"/>
              <w:left w:val="nil"/>
              <w:bottom w:val="nil"/>
              <w:right w:val="nil"/>
            </w:tcBorders>
          </w:tcPr>
          <w:p w:rsidR="001D6DA3" w:rsidRPr="00DD5E46" w:rsidRDefault="001D6DA3" w:rsidP="00FB45D7">
            <w:pPr>
              <w:autoSpaceDE w:val="0"/>
              <w:autoSpaceDN w:val="0"/>
              <w:adjustRightInd w:val="0"/>
              <w:rPr>
                <w:rFonts w:ascii="Perpetua" w:hAnsi="Perpetua" w:cs="Univers-Condensed"/>
                <w:sz w:val="24"/>
                <w:szCs w:val="24"/>
              </w:rPr>
            </w:pPr>
            <w:r w:rsidRPr="00046CD0">
              <w:rPr>
                <w:rFonts w:ascii="Perpetua" w:hAnsi="Perpetua" w:cs="Univers-Condensed"/>
                <w:sz w:val="24"/>
                <w:szCs w:val="24"/>
              </w:rPr>
              <w:t>Materials Control</w:t>
            </w:r>
          </w:p>
        </w:tc>
        <w:tc>
          <w:tcPr>
            <w:tcW w:w="933" w:type="dxa"/>
            <w:tcBorders>
              <w:top w:val="nil"/>
              <w:left w:val="nil"/>
              <w:bottom w:val="nil"/>
              <w:right w:val="nil"/>
            </w:tcBorders>
          </w:tcPr>
          <w:p w:rsidR="001D6DA3" w:rsidRPr="00746017" w:rsidRDefault="001D6DA3"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c>
          <w:tcPr>
            <w:tcW w:w="900" w:type="dxa"/>
            <w:tcBorders>
              <w:top w:val="nil"/>
              <w:left w:val="nil"/>
              <w:bottom w:val="nil"/>
              <w:right w:val="nil"/>
            </w:tcBorders>
          </w:tcPr>
          <w:p w:rsidR="001D6DA3" w:rsidRPr="00746017" w:rsidRDefault="001D6DA3" w:rsidP="00FB45D7">
            <w:pPr>
              <w:autoSpaceDE w:val="0"/>
              <w:autoSpaceDN w:val="0"/>
              <w:adjustRightInd w:val="0"/>
              <w:jc w:val="right"/>
              <w:rPr>
                <w:rFonts w:ascii="Perpetua" w:hAnsi="Perpetua" w:cs="Univers-Condensed"/>
                <w:sz w:val="24"/>
                <w:szCs w:val="24"/>
                <w:u w:val="single"/>
              </w:rPr>
            </w:pPr>
          </w:p>
        </w:tc>
      </w:tr>
      <w:tr w:rsidR="001D6DA3" w:rsidRPr="00746017" w:rsidTr="00FB45D7">
        <w:trPr>
          <w:jc w:val="center"/>
        </w:trPr>
        <w:tc>
          <w:tcPr>
            <w:tcW w:w="2853" w:type="dxa"/>
            <w:tcBorders>
              <w:top w:val="nil"/>
              <w:left w:val="nil"/>
              <w:bottom w:val="nil"/>
              <w:right w:val="nil"/>
            </w:tcBorders>
          </w:tcPr>
          <w:p w:rsidR="001D6DA3" w:rsidRDefault="001D6DA3" w:rsidP="00FB45D7">
            <w:pPr>
              <w:autoSpaceDE w:val="0"/>
              <w:autoSpaceDN w:val="0"/>
              <w:adjustRightInd w:val="0"/>
              <w:rPr>
                <w:rFonts w:ascii="Perpetua" w:hAnsi="Perpetua" w:cs="Univers-Condensed"/>
                <w:sz w:val="24"/>
                <w:szCs w:val="24"/>
              </w:rPr>
            </w:pPr>
          </w:p>
        </w:tc>
        <w:tc>
          <w:tcPr>
            <w:tcW w:w="4971" w:type="dxa"/>
            <w:tcBorders>
              <w:top w:val="nil"/>
              <w:left w:val="nil"/>
              <w:bottom w:val="nil"/>
              <w:right w:val="nil"/>
            </w:tcBorders>
          </w:tcPr>
          <w:p w:rsidR="001D6DA3" w:rsidRPr="00CB4159" w:rsidRDefault="001D6DA3" w:rsidP="00FB45D7">
            <w:pPr>
              <w:autoSpaceDE w:val="0"/>
              <w:autoSpaceDN w:val="0"/>
              <w:adjustRightInd w:val="0"/>
              <w:rPr>
                <w:rFonts w:ascii="Perpetua" w:hAnsi="Perpetua" w:cs="Univers-Condensed"/>
                <w:sz w:val="24"/>
                <w:szCs w:val="24"/>
              </w:rPr>
            </w:pPr>
            <w:r>
              <w:rPr>
                <w:rFonts w:ascii="Perpetua" w:eastAsia="Sabon-Roman" w:hAnsi="Perpetua" w:cs="Sabon-Roman"/>
                <w:sz w:val="24"/>
                <w:szCs w:val="24"/>
              </w:rPr>
              <w:t xml:space="preserve">      </w:t>
            </w:r>
            <w:r w:rsidRPr="001D6DA3">
              <w:rPr>
                <w:rFonts w:ascii="Perpetua" w:hAnsi="Perpetua" w:cs="Univers-Condensed"/>
                <w:sz w:val="24"/>
                <w:szCs w:val="24"/>
              </w:rPr>
              <w:t>Manufacturing Overhead Control</w:t>
            </w:r>
          </w:p>
        </w:tc>
        <w:tc>
          <w:tcPr>
            <w:tcW w:w="933" w:type="dxa"/>
            <w:tcBorders>
              <w:top w:val="nil"/>
              <w:left w:val="nil"/>
              <w:bottom w:val="nil"/>
              <w:right w:val="nil"/>
            </w:tcBorders>
          </w:tcPr>
          <w:p w:rsidR="001D6DA3" w:rsidRPr="00CB4159" w:rsidRDefault="001D6DA3" w:rsidP="00FB45D7">
            <w:pPr>
              <w:autoSpaceDE w:val="0"/>
              <w:autoSpaceDN w:val="0"/>
              <w:adjustRightInd w:val="0"/>
              <w:jc w:val="right"/>
              <w:rPr>
                <w:rFonts w:ascii="Perpetua" w:hAnsi="Perpetua" w:cs="Univers-Condensed"/>
                <w:sz w:val="24"/>
                <w:szCs w:val="24"/>
              </w:rPr>
            </w:pPr>
          </w:p>
        </w:tc>
        <w:tc>
          <w:tcPr>
            <w:tcW w:w="900" w:type="dxa"/>
            <w:tcBorders>
              <w:top w:val="nil"/>
              <w:left w:val="nil"/>
              <w:bottom w:val="nil"/>
              <w:right w:val="nil"/>
            </w:tcBorders>
          </w:tcPr>
          <w:p w:rsidR="001D6DA3" w:rsidRPr="00746017" w:rsidRDefault="001D6DA3"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r>
    </w:tbl>
    <w:p w:rsidR="001D6DA3" w:rsidRDefault="001D6DA3" w:rsidP="001D6DA3">
      <w:pPr>
        <w:autoSpaceDE w:val="0"/>
        <w:autoSpaceDN w:val="0"/>
        <w:adjustRightInd w:val="0"/>
        <w:spacing w:after="0" w:line="240" w:lineRule="auto"/>
        <w:jc w:val="both"/>
        <w:rPr>
          <w:rFonts w:ascii="Perpetua" w:eastAsia="Sabon-Roman" w:hAnsi="Perpetua" w:cs="Sabon-Roman"/>
          <w:sz w:val="24"/>
          <w:szCs w:val="24"/>
        </w:rPr>
      </w:pPr>
    </w:p>
    <w:p w:rsidR="001D6DA3" w:rsidRDefault="001D6DA3" w:rsidP="001D6DA3">
      <w:pPr>
        <w:autoSpaceDE w:val="0"/>
        <w:autoSpaceDN w:val="0"/>
        <w:adjustRightInd w:val="0"/>
        <w:spacing w:after="0" w:line="240" w:lineRule="auto"/>
        <w:jc w:val="both"/>
        <w:rPr>
          <w:rFonts w:ascii="Perpetua" w:eastAsia="Sabon-Roman" w:hAnsi="Perpetua" w:cs="Sabon-Roman"/>
          <w:sz w:val="24"/>
          <w:szCs w:val="24"/>
        </w:rPr>
      </w:pPr>
      <w:r w:rsidRPr="001D6DA3">
        <w:rPr>
          <w:rFonts w:ascii="Perpetua" w:eastAsia="Sabon-Roman" w:hAnsi="Perpetua" w:cs="Sabon-Roman"/>
          <w:sz w:val="24"/>
          <w:szCs w:val="24"/>
        </w:rPr>
        <w:t>Observe that the Materials Control account is debited in place of Cash or Accounts</w:t>
      </w:r>
      <w:r>
        <w:rPr>
          <w:rFonts w:ascii="Perpetua" w:eastAsia="Sabon-Roman" w:hAnsi="Perpetua" w:cs="Sabon-Roman"/>
          <w:sz w:val="24"/>
          <w:szCs w:val="24"/>
        </w:rPr>
        <w:t xml:space="preserve"> </w:t>
      </w:r>
      <w:r w:rsidRPr="001D6DA3">
        <w:rPr>
          <w:rFonts w:ascii="Perpetua" w:eastAsia="Sabon-Roman" w:hAnsi="Perpetua" w:cs="Sabon-Roman"/>
          <w:sz w:val="24"/>
          <w:szCs w:val="24"/>
        </w:rPr>
        <w:t>Receivable. When the scrap is sold, the journal entry is as follows:</w:t>
      </w:r>
    </w:p>
    <w:p w:rsidR="001D6DA3" w:rsidRDefault="001D6DA3" w:rsidP="001D6DA3">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Ind w:w="-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4971"/>
        <w:gridCol w:w="933"/>
        <w:gridCol w:w="900"/>
      </w:tblGrid>
      <w:tr w:rsidR="001D6DA3" w:rsidRPr="00746017" w:rsidTr="00FB45D7">
        <w:trPr>
          <w:jc w:val="center"/>
        </w:trPr>
        <w:tc>
          <w:tcPr>
            <w:tcW w:w="2853" w:type="dxa"/>
            <w:tcBorders>
              <w:top w:val="nil"/>
              <w:left w:val="nil"/>
              <w:bottom w:val="nil"/>
              <w:right w:val="nil"/>
            </w:tcBorders>
          </w:tcPr>
          <w:p w:rsidR="001D6DA3" w:rsidRPr="00DD5E46" w:rsidRDefault="001D6DA3" w:rsidP="00FB45D7">
            <w:pPr>
              <w:autoSpaceDE w:val="0"/>
              <w:autoSpaceDN w:val="0"/>
              <w:adjustRightInd w:val="0"/>
              <w:rPr>
                <w:rFonts w:ascii="Perpetua" w:hAnsi="Perpetua" w:cs="Univers-Condensed"/>
                <w:sz w:val="24"/>
                <w:szCs w:val="24"/>
              </w:rPr>
            </w:pPr>
            <w:r w:rsidRPr="00276245">
              <w:rPr>
                <w:rFonts w:ascii="Perpetua" w:eastAsia="Sabon-Roman" w:hAnsi="Perpetua" w:cs="Sabon-Roman"/>
                <w:sz w:val="24"/>
                <w:szCs w:val="24"/>
              </w:rPr>
              <w:t>Sale of scrap:</w:t>
            </w:r>
          </w:p>
        </w:tc>
        <w:tc>
          <w:tcPr>
            <w:tcW w:w="4971" w:type="dxa"/>
            <w:tcBorders>
              <w:top w:val="nil"/>
              <w:left w:val="nil"/>
              <w:bottom w:val="nil"/>
              <w:right w:val="nil"/>
            </w:tcBorders>
          </w:tcPr>
          <w:p w:rsidR="001D6DA3" w:rsidRPr="00DD5E46" w:rsidRDefault="001D6DA3" w:rsidP="00FB45D7">
            <w:pPr>
              <w:autoSpaceDE w:val="0"/>
              <w:autoSpaceDN w:val="0"/>
              <w:adjustRightInd w:val="0"/>
              <w:rPr>
                <w:rFonts w:ascii="Perpetua" w:hAnsi="Perpetua" w:cs="Univers-Condensed"/>
                <w:sz w:val="24"/>
                <w:szCs w:val="24"/>
              </w:rPr>
            </w:pPr>
            <w:r w:rsidRPr="00276245">
              <w:rPr>
                <w:rFonts w:ascii="Perpetua" w:eastAsia="Sabon-Roman" w:hAnsi="Perpetua" w:cs="Sabon-Roman"/>
                <w:sz w:val="24"/>
                <w:szCs w:val="24"/>
              </w:rPr>
              <w:t>Cash or Accounts Receivable</w:t>
            </w:r>
          </w:p>
        </w:tc>
        <w:tc>
          <w:tcPr>
            <w:tcW w:w="933" w:type="dxa"/>
            <w:tcBorders>
              <w:top w:val="nil"/>
              <w:left w:val="nil"/>
              <w:bottom w:val="nil"/>
              <w:right w:val="nil"/>
            </w:tcBorders>
          </w:tcPr>
          <w:p w:rsidR="001D6DA3" w:rsidRPr="00746017" w:rsidRDefault="001D6DA3"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c>
          <w:tcPr>
            <w:tcW w:w="900" w:type="dxa"/>
            <w:tcBorders>
              <w:top w:val="nil"/>
              <w:left w:val="nil"/>
              <w:bottom w:val="nil"/>
              <w:right w:val="nil"/>
            </w:tcBorders>
          </w:tcPr>
          <w:p w:rsidR="001D6DA3" w:rsidRPr="00746017" w:rsidRDefault="001D6DA3" w:rsidP="00FB45D7">
            <w:pPr>
              <w:autoSpaceDE w:val="0"/>
              <w:autoSpaceDN w:val="0"/>
              <w:adjustRightInd w:val="0"/>
              <w:jc w:val="right"/>
              <w:rPr>
                <w:rFonts w:ascii="Perpetua" w:hAnsi="Perpetua" w:cs="Univers-Condensed"/>
                <w:sz w:val="24"/>
                <w:szCs w:val="24"/>
                <w:u w:val="single"/>
              </w:rPr>
            </w:pPr>
          </w:p>
        </w:tc>
      </w:tr>
      <w:tr w:rsidR="001D6DA3" w:rsidRPr="00746017" w:rsidTr="00FB45D7">
        <w:trPr>
          <w:jc w:val="center"/>
        </w:trPr>
        <w:tc>
          <w:tcPr>
            <w:tcW w:w="2853" w:type="dxa"/>
            <w:tcBorders>
              <w:top w:val="nil"/>
              <w:left w:val="nil"/>
              <w:bottom w:val="nil"/>
              <w:right w:val="nil"/>
            </w:tcBorders>
          </w:tcPr>
          <w:p w:rsidR="001D6DA3" w:rsidRDefault="001D6DA3" w:rsidP="00FB45D7">
            <w:pPr>
              <w:autoSpaceDE w:val="0"/>
              <w:autoSpaceDN w:val="0"/>
              <w:adjustRightInd w:val="0"/>
              <w:rPr>
                <w:rFonts w:ascii="Perpetua" w:hAnsi="Perpetua" w:cs="Univers-Condensed"/>
                <w:sz w:val="24"/>
                <w:szCs w:val="24"/>
              </w:rPr>
            </w:pPr>
          </w:p>
        </w:tc>
        <w:tc>
          <w:tcPr>
            <w:tcW w:w="4971" w:type="dxa"/>
            <w:tcBorders>
              <w:top w:val="nil"/>
              <w:left w:val="nil"/>
              <w:bottom w:val="nil"/>
              <w:right w:val="nil"/>
            </w:tcBorders>
          </w:tcPr>
          <w:p w:rsidR="001D6DA3" w:rsidRPr="00CB4159" w:rsidRDefault="001D6DA3" w:rsidP="001D6DA3">
            <w:pPr>
              <w:autoSpaceDE w:val="0"/>
              <w:autoSpaceDN w:val="0"/>
              <w:adjustRightInd w:val="0"/>
              <w:rPr>
                <w:rFonts w:ascii="Perpetua" w:hAnsi="Perpetua" w:cs="Univers-Condensed"/>
                <w:sz w:val="24"/>
                <w:szCs w:val="24"/>
              </w:rPr>
            </w:pPr>
            <w:r>
              <w:rPr>
                <w:rFonts w:ascii="Perpetua" w:eastAsia="Sabon-Roman" w:hAnsi="Perpetua" w:cs="Sabon-Roman"/>
                <w:sz w:val="24"/>
                <w:szCs w:val="24"/>
              </w:rPr>
              <w:t xml:space="preserve">      </w:t>
            </w:r>
            <w:r>
              <w:rPr>
                <w:rFonts w:ascii="Perpetua" w:eastAsia="Sabon-Roman" w:hAnsi="Perpetua" w:cs="Sabon-Roman"/>
                <w:sz w:val="24"/>
                <w:szCs w:val="24"/>
              </w:rPr>
              <w:t>Materials</w:t>
            </w:r>
            <w:r>
              <w:rPr>
                <w:rFonts w:ascii="Perpetua" w:eastAsia="Sabon-Roman" w:hAnsi="Perpetua" w:cs="Sabon-Roman"/>
                <w:sz w:val="24"/>
                <w:szCs w:val="24"/>
              </w:rPr>
              <w:t xml:space="preserve"> </w:t>
            </w:r>
            <w:r w:rsidRPr="00276245">
              <w:rPr>
                <w:rFonts w:ascii="Perpetua" w:eastAsia="Sabon-Roman" w:hAnsi="Perpetua" w:cs="Sabon-Roman"/>
                <w:sz w:val="24"/>
                <w:szCs w:val="24"/>
              </w:rPr>
              <w:t>Control</w:t>
            </w:r>
          </w:p>
        </w:tc>
        <w:tc>
          <w:tcPr>
            <w:tcW w:w="933" w:type="dxa"/>
            <w:tcBorders>
              <w:top w:val="nil"/>
              <w:left w:val="nil"/>
              <w:bottom w:val="nil"/>
              <w:right w:val="nil"/>
            </w:tcBorders>
          </w:tcPr>
          <w:p w:rsidR="001D6DA3" w:rsidRPr="00CB4159" w:rsidRDefault="001D6DA3" w:rsidP="00FB45D7">
            <w:pPr>
              <w:autoSpaceDE w:val="0"/>
              <w:autoSpaceDN w:val="0"/>
              <w:adjustRightInd w:val="0"/>
              <w:jc w:val="right"/>
              <w:rPr>
                <w:rFonts w:ascii="Perpetua" w:hAnsi="Perpetua" w:cs="Univers-Condensed"/>
                <w:sz w:val="24"/>
                <w:szCs w:val="24"/>
              </w:rPr>
            </w:pPr>
          </w:p>
        </w:tc>
        <w:tc>
          <w:tcPr>
            <w:tcW w:w="900" w:type="dxa"/>
            <w:tcBorders>
              <w:top w:val="nil"/>
              <w:left w:val="nil"/>
              <w:bottom w:val="nil"/>
              <w:right w:val="nil"/>
            </w:tcBorders>
          </w:tcPr>
          <w:p w:rsidR="001D6DA3" w:rsidRPr="00746017" w:rsidRDefault="001D6DA3"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r>
    </w:tbl>
    <w:p w:rsidR="001D6DA3" w:rsidRDefault="001D6DA3" w:rsidP="001D6DA3">
      <w:pPr>
        <w:autoSpaceDE w:val="0"/>
        <w:autoSpaceDN w:val="0"/>
        <w:adjustRightInd w:val="0"/>
        <w:spacing w:after="0" w:line="240" w:lineRule="auto"/>
        <w:jc w:val="both"/>
        <w:rPr>
          <w:rFonts w:ascii="Perpetua" w:eastAsia="Sabon-Roman" w:hAnsi="Perpetua" w:cs="Sabon-Roman"/>
          <w:sz w:val="24"/>
          <w:szCs w:val="24"/>
        </w:rPr>
      </w:pPr>
    </w:p>
    <w:p w:rsidR="001D6DA3" w:rsidRDefault="001D6DA3" w:rsidP="001D6DA3">
      <w:pPr>
        <w:autoSpaceDE w:val="0"/>
        <w:autoSpaceDN w:val="0"/>
        <w:adjustRightInd w:val="0"/>
        <w:spacing w:after="0" w:line="240" w:lineRule="auto"/>
        <w:jc w:val="both"/>
        <w:rPr>
          <w:rFonts w:ascii="Perpetua" w:eastAsia="Sabon-Roman" w:hAnsi="Perpetua" w:cs="Sabon-Roman"/>
          <w:sz w:val="24"/>
          <w:szCs w:val="24"/>
        </w:rPr>
      </w:pPr>
      <w:r w:rsidRPr="001D6DA3">
        <w:rPr>
          <w:rFonts w:ascii="Perpetua" w:eastAsia="Sabon-Roman" w:hAnsi="Perpetua" w:cs="Sabon-Roman"/>
          <w:sz w:val="24"/>
          <w:szCs w:val="24"/>
        </w:rPr>
        <w:t>Scrap is sometimes reused as direct material rather than sold as scrap. In this case, Materials</w:t>
      </w:r>
      <w:r>
        <w:rPr>
          <w:rFonts w:ascii="Perpetua" w:eastAsia="Sabon-Roman" w:hAnsi="Perpetua" w:cs="Sabon-Roman"/>
          <w:sz w:val="24"/>
          <w:szCs w:val="24"/>
        </w:rPr>
        <w:t xml:space="preserve"> </w:t>
      </w:r>
      <w:r w:rsidRPr="001D6DA3">
        <w:rPr>
          <w:rFonts w:ascii="Perpetua" w:eastAsia="Sabon-Roman" w:hAnsi="Perpetua" w:cs="Sabon-Roman"/>
          <w:sz w:val="24"/>
          <w:szCs w:val="24"/>
        </w:rPr>
        <w:t>Control is debited at its estimated net realizable value and then credited when the scrap is</w:t>
      </w:r>
      <w:r>
        <w:rPr>
          <w:rFonts w:ascii="Perpetua" w:eastAsia="Sabon-Roman" w:hAnsi="Perpetua" w:cs="Sabon-Roman"/>
          <w:sz w:val="24"/>
          <w:szCs w:val="24"/>
        </w:rPr>
        <w:t xml:space="preserve"> </w:t>
      </w:r>
      <w:r w:rsidRPr="001D6DA3">
        <w:rPr>
          <w:rFonts w:ascii="Perpetua" w:eastAsia="Sabon-Roman" w:hAnsi="Perpetua" w:cs="Sabon-Roman"/>
          <w:sz w:val="24"/>
          <w:szCs w:val="24"/>
        </w:rPr>
        <w:t>reused. For example, the entries when the scrap is common to all jobs are as follows:</w:t>
      </w:r>
    </w:p>
    <w:p w:rsidR="00585F35" w:rsidRDefault="00585F35" w:rsidP="001D6DA3">
      <w:pPr>
        <w:autoSpaceDE w:val="0"/>
        <w:autoSpaceDN w:val="0"/>
        <w:adjustRightInd w:val="0"/>
        <w:spacing w:after="0" w:line="240" w:lineRule="auto"/>
        <w:jc w:val="both"/>
        <w:rPr>
          <w:rFonts w:ascii="Perpetua" w:eastAsia="Sabon-Roman" w:hAnsi="Perpetua" w:cs="Sabon-Roman"/>
          <w:sz w:val="24"/>
          <w:szCs w:val="24"/>
        </w:rPr>
      </w:pPr>
    </w:p>
    <w:tbl>
      <w:tblPr>
        <w:tblStyle w:val="TableGrid"/>
        <w:tblW w:w="0" w:type="auto"/>
        <w:jc w:val="center"/>
        <w:tblInd w:w="-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4971"/>
        <w:gridCol w:w="933"/>
        <w:gridCol w:w="900"/>
      </w:tblGrid>
      <w:tr w:rsidR="00585F35" w:rsidRPr="00746017" w:rsidTr="00FB45D7">
        <w:trPr>
          <w:jc w:val="center"/>
        </w:trPr>
        <w:tc>
          <w:tcPr>
            <w:tcW w:w="2853" w:type="dxa"/>
            <w:tcBorders>
              <w:top w:val="nil"/>
              <w:left w:val="nil"/>
              <w:bottom w:val="nil"/>
              <w:right w:val="nil"/>
            </w:tcBorders>
          </w:tcPr>
          <w:p w:rsidR="00585F35" w:rsidRPr="00DD5E46" w:rsidRDefault="00585F35" w:rsidP="00FB45D7">
            <w:pPr>
              <w:autoSpaceDE w:val="0"/>
              <w:autoSpaceDN w:val="0"/>
              <w:adjustRightInd w:val="0"/>
              <w:rPr>
                <w:rFonts w:ascii="Perpetua" w:hAnsi="Perpetua" w:cs="Univers-Condensed"/>
                <w:sz w:val="24"/>
                <w:szCs w:val="24"/>
              </w:rPr>
            </w:pPr>
            <w:r w:rsidRPr="00046CD0">
              <w:rPr>
                <w:rFonts w:ascii="Perpetua" w:hAnsi="Perpetua" w:cs="Univers-Condensed"/>
                <w:sz w:val="24"/>
                <w:szCs w:val="24"/>
              </w:rPr>
              <w:t>Scrap returned to storeroom:</w:t>
            </w:r>
          </w:p>
        </w:tc>
        <w:tc>
          <w:tcPr>
            <w:tcW w:w="4971" w:type="dxa"/>
            <w:tcBorders>
              <w:top w:val="nil"/>
              <w:left w:val="nil"/>
              <w:bottom w:val="nil"/>
              <w:right w:val="nil"/>
            </w:tcBorders>
          </w:tcPr>
          <w:p w:rsidR="00585F35" w:rsidRPr="00DD5E46" w:rsidRDefault="00585F35" w:rsidP="00FB45D7">
            <w:pPr>
              <w:autoSpaceDE w:val="0"/>
              <w:autoSpaceDN w:val="0"/>
              <w:adjustRightInd w:val="0"/>
              <w:rPr>
                <w:rFonts w:ascii="Perpetua" w:hAnsi="Perpetua" w:cs="Univers-Condensed"/>
                <w:sz w:val="24"/>
                <w:szCs w:val="24"/>
              </w:rPr>
            </w:pPr>
            <w:r w:rsidRPr="00046CD0">
              <w:rPr>
                <w:rFonts w:ascii="Perpetua" w:hAnsi="Perpetua" w:cs="Univers-Condensed"/>
                <w:sz w:val="24"/>
                <w:szCs w:val="24"/>
              </w:rPr>
              <w:t>Materials Control</w:t>
            </w:r>
          </w:p>
        </w:tc>
        <w:tc>
          <w:tcPr>
            <w:tcW w:w="933" w:type="dxa"/>
            <w:tcBorders>
              <w:top w:val="nil"/>
              <w:left w:val="nil"/>
              <w:bottom w:val="nil"/>
              <w:right w:val="nil"/>
            </w:tcBorders>
          </w:tcPr>
          <w:p w:rsidR="00585F35" w:rsidRPr="00746017" w:rsidRDefault="00585F35"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c>
          <w:tcPr>
            <w:tcW w:w="900" w:type="dxa"/>
            <w:tcBorders>
              <w:top w:val="nil"/>
              <w:left w:val="nil"/>
              <w:bottom w:val="nil"/>
              <w:right w:val="nil"/>
            </w:tcBorders>
          </w:tcPr>
          <w:p w:rsidR="00585F35" w:rsidRPr="00746017" w:rsidRDefault="00585F35" w:rsidP="00FB45D7">
            <w:pPr>
              <w:autoSpaceDE w:val="0"/>
              <w:autoSpaceDN w:val="0"/>
              <w:adjustRightInd w:val="0"/>
              <w:jc w:val="right"/>
              <w:rPr>
                <w:rFonts w:ascii="Perpetua" w:hAnsi="Perpetua" w:cs="Univers-Condensed"/>
                <w:sz w:val="24"/>
                <w:szCs w:val="24"/>
                <w:u w:val="single"/>
              </w:rPr>
            </w:pPr>
          </w:p>
        </w:tc>
      </w:tr>
      <w:tr w:rsidR="00585F35" w:rsidRPr="00746017" w:rsidTr="00FB45D7">
        <w:trPr>
          <w:jc w:val="center"/>
        </w:trPr>
        <w:tc>
          <w:tcPr>
            <w:tcW w:w="2853" w:type="dxa"/>
            <w:tcBorders>
              <w:top w:val="nil"/>
              <w:left w:val="nil"/>
              <w:bottom w:val="nil"/>
              <w:right w:val="nil"/>
            </w:tcBorders>
          </w:tcPr>
          <w:p w:rsidR="00585F35" w:rsidRDefault="00585F35" w:rsidP="00FB45D7">
            <w:pPr>
              <w:autoSpaceDE w:val="0"/>
              <w:autoSpaceDN w:val="0"/>
              <w:adjustRightInd w:val="0"/>
              <w:rPr>
                <w:rFonts w:ascii="Perpetua" w:hAnsi="Perpetua" w:cs="Univers-Condensed"/>
                <w:sz w:val="24"/>
                <w:szCs w:val="24"/>
              </w:rPr>
            </w:pPr>
          </w:p>
        </w:tc>
        <w:tc>
          <w:tcPr>
            <w:tcW w:w="4971" w:type="dxa"/>
            <w:tcBorders>
              <w:top w:val="nil"/>
              <w:left w:val="nil"/>
              <w:bottom w:val="nil"/>
              <w:right w:val="nil"/>
            </w:tcBorders>
          </w:tcPr>
          <w:p w:rsidR="00585F35" w:rsidRPr="00CB4159" w:rsidRDefault="00585F35" w:rsidP="00FB45D7">
            <w:pPr>
              <w:autoSpaceDE w:val="0"/>
              <w:autoSpaceDN w:val="0"/>
              <w:adjustRightInd w:val="0"/>
              <w:rPr>
                <w:rFonts w:ascii="Perpetua" w:hAnsi="Perpetua" w:cs="Univers-Condensed"/>
                <w:sz w:val="24"/>
                <w:szCs w:val="24"/>
              </w:rPr>
            </w:pPr>
            <w:r>
              <w:rPr>
                <w:rFonts w:ascii="Perpetua" w:eastAsia="Sabon-Roman" w:hAnsi="Perpetua" w:cs="Sabon-Roman"/>
                <w:sz w:val="24"/>
                <w:szCs w:val="24"/>
              </w:rPr>
              <w:t xml:space="preserve">      </w:t>
            </w:r>
            <w:r w:rsidRPr="001D6DA3">
              <w:rPr>
                <w:rFonts w:ascii="Perpetua" w:hAnsi="Perpetua" w:cs="Univers-Condensed"/>
                <w:sz w:val="24"/>
                <w:szCs w:val="24"/>
              </w:rPr>
              <w:t>Manufacturing Overhead Control</w:t>
            </w:r>
          </w:p>
        </w:tc>
        <w:tc>
          <w:tcPr>
            <w:tcW w:w="933" w:type="dxa"/>
            <w:tcBorders>
              <w:top w:val="nil"/>
              <w:left w:val="nil"/>
              <w:bottom w:val="nil"/>
              <w:right w:val="nil"/>
            </w:tcBorders>
          </w:tcPr>
          <w:p w:rsidR="00585F35" w:rsidRPr="00CB4159" w:rsidRDefault="00585F35" w:rsidP="00FB45D7">
            <w:pPr>
              <w:autoSpaceDE w:val="0"/>
              <w:autoSpaceDN w:val="0"/>
              <w:adjustRightInd w:val="0"/>
              <w:jc w:val="right"/>
              <w:rPr>
                <w:rFonts w:ascii="Perpetua" w:hAnsi="Perpetua" w:cs="Univers-Condensed"/>
                <w:sz w:val="24"/>
                <w:szCs w:val="24"/>
              </w:rPr>
            </w:pPr>
          </w:p>
        </w:tc>
        <w:tc>
          <w:tcPr>
            <w:tcW w:w="900" w:type="dxa"/>
            <w:tcBorders>
              <w:top w:val="nil"/>
              <w:left w:val="nil"/>
              <w:bottom w:val="nil"/>
              <w:right w:val="nil"/>
            </w:tcBorders>
          </w:tcPr>
          <w:p w:rsidR="00585F35" w:rsidRPr="00746017" w:rsidRDefault="00585F35"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r>
      <w:tr w:rsidR="00585F35" w:rsidRPr="00746017" w:rsidTr="00FB45D7">
        <w:trPr>
          <w:jc w:val="center"/>
        </w:trPr>
        <w:tc>
          <w:tcPr>
            <w:tcW w:w="2853" w:type="dxa"/>
            <w:tcBorders>
              <w:top w:val="nil"/>
              <w:left w:val="nil"/>
              <w:bottom w:val="nil"/>
              <w:right w:val="nil"/>
            </w:tcBorders>
          </w:tcPr>
          <w:p w:rsidR="00585F35" w:rsidRPr="00DD5E46" w:rsidRDefault="00585F35" w:rsidP="00585F35">
            <w:pPr>
              <w:autoSpaceDE w:val="0"/>
              <w:autoSpaceDN w:val="0"/>
              <w:adjustRightInd w:val="0"/>
              <w:rPr>
                <w:rFonts w:ascii="Perpetua" w:hAnsi="Perpetua" w:cs="Univers-Condensed"/>
                <w:sz w:val="24"/>
                <w:szCs w:val="24"/>
              </w:rPr>
            </w:pPr>
            <w:r>
              <w:rPr>
                <w:rFonts w:ascii="Perpetua" w:hAnsi="Perpetua" w:cs="Univers-Condensed"/>
                <w:sz w:val="24"/>
                <w:szCs w:val="24"/>
              </w:rPr>
              <w:t>Reuse of s</w:t>
            </w:r>
            <w:r w:rsidRPr="00046CD0">
              <w:rPr>
                <w:rFonts w:ascii="Perpetua" w:hAnsi="Perpetua" w:cs="Univers-Condensed"/>
                <w:sz w:val="24"/>
                <w:szCs w:val="24"/>
              </w:rPr>
              <w:t>crap</w:t>
            </w:r>
            <w:r>
              <w:rPr>
                <w:rFonts w:ascii="Perpetua" w:hAnsi="Perpetua" w:cs="Univers-Condensed"/>
                <w:sz w:val="24"/>
                <w:szCs w:val="24"/>
              </w:rPr>
              <w:t>:</w:t>
            </w:r>
            <w:r w:rsidRPr="00046CD0">
              <w:rPr>
                <w:rFonts w:ascii="Perpetua" w:hAnsi="Perpetua" w:cs="Univers-Condensed"/>
                <w:sz w:val="24"/>
                <w:szCs w:val="24"/>
              </w:rPr>
              <w:t xml:space="preserve"> </w:t>
            </w:r>
          </w:p>
        </w:tc>
        <w:tc>
          <w:tcPr>
            <w:tcW w:w="4971" w:type="dxa"/>
            <w:tcBorders>
              <w:top w:val="nil"/>
              <w:left w:val="nil"/>
              <w:bottom w:val="nil"/>
              <w:right w:val="nil"/>
            </w:tcBorders>
          </w:tcPr>
          <w:p w:rsidR="00585F35" w:rsidRPr="00DD5E46" w:rsidRDefault="00585F35" w:rsidP="00FB45D7">
            <w:pPr>
              <w:autoSpaceDE w:val="0"/>
              <w:autoSpaceDN w:val="0"/>
              <w:adjustRightInd w:val="0"/>
              <w:rPr>
                <w:rFonts w:ascii="Perpetua" w:hAnsi="Perpetua" w:cs="Univers-Condensed"/>
                <w:sz w:val="24"/>
                <w:szCs w:val="24"/>
              </w:rPr>
            </w:pPr>
            <w:r w:rsidRPr="00276245">
              <w:rPr>
                <w:rFonts w:ascii="Perpetua" w:eastAsia="Sabon-Roman" w:hAnsi="Perpetua" w:cs="Sabon-Roman"/>
                <w:sz w:val="24"/>
                <w:szCs w:val="24"/>
              </w:rPr>
              <w:t>Work</w:t>
            </w:r>
            <w:r>
              <w:rPr>
                <w:rFonts w:ascii="Perpetua" w:eastAsia="Sabon-Roman" w:hAnsi="Perpetua" w:cs="Sabon-Roman"/>
                <w:sz w:val="24"/>
                <w:szCs w:val="24"/>
              </w:rPr>
              <w:t xml:space="preserve"> – </w:t>
            </w:r>
            <w:r w:rsidRPr="00276245">
              <w:rPr>
                <w:rFonts w:ascii="Perpetua" w:eastAsia="Sabon-Roman" w:hAnsi="Perpetua" w:cs="Sabon-Roman"/>
                <w:sz w:val="24"/>
                <w:szCs w:val="24"/>
              </w:rPr>
              <w:t>in</w:t>
            </w:r>
            <w:r>
              <w:rPr>
                <w:rFonts w:ascii="Perpetua" w:eastAsia="Sabon-Roman" w:hAnsi="Perpetua" w:cs="Sabon-Roman"/>
                <w:sz w:val="24"/>
                <w:szCs w:val="24"/>
              </w:rPr>
              <w:t xml:space="preserve"> – </w:t>
            </w:r>
            <w:r w:rsidRPr="00276245">
              <w:rPr>
                <w:rFonts w:ascii="Perpetua" w:eastAsia="Sabon-Roman" w:hAnsi="Perpetua" w:cs="Sabon-Roman"/>
                <w:sz w:val="24"/>
                <w:szCs w:val="24"/>
              </w:rPr>
              <w:t>Process</w:t>
            </w:r>
            <w:r>
              <w:rPr>
                <w:rFonts w:ascii="Perpetua" w:eastAsia="Sabon-Roman" w:hAnsi="Perpetua" w:cs="Sabon-Roman"/>
                <w:sz w:val="24"/>
                <w:szCs w:val="24"/>
              </w:rPr>
              <w:t xml:space="preserve"> </w:t>
            </w:r>
            <w:r w:rsidRPr="00276245">
              <w:rPr>
                <w:rFonts w:ascii="Perpetua" w:eastAsia="Sabon-Roman" w:hAnsi="Perpetua" w:cs="Sabon-Roman"/>
                <w:sz w:val="24"/>
                <w:szCs w:val="24"/>
              </w:rPr>
              <w:t>Control</w:t>
            </w:r>
          </w:p>
        </w:tc>
        <w:tc>
          <w:tcPr>
            <w:tcW w:w="933" w:type="dxa"/>
            <w:tcBorders>
              <w:top w:val="nil"/>
              <w:left w:val="nil"/>
              <w:bottom w:val="nil"/>
              <w:right w:val="nil"/>
            </w:tcBorders>
          </w:tcPr>
          <w:p w:rsidR="00585F35" w:rsidRPr="00746017" w:rsidRDefault="00585F35"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c>
          <w:tcPr>
            <w:tcW w:w="900" w:type="dxa"/>
            <w:tcBorders>
              <w:top w:val="nil"/>
              <w:left w:val="nil"/>
              <w:bottom w:val="nil"/>
              <w:right w:val="nil"/>
            </w:tcBorders>
          </w:tcPr>
          <w:p w:rsidR="00585F35" w:rsidRPr="00746017" w:rsidRDefault="00585F35" w:rsidP="00FB45D7">
            <w:pPr>
              <w:autoSpaceDE w:val="0"/>
              <w:autoSpaceDN w:val="0"/>
              <w:adjustRightInd w:val="0"/>
              <w:jc w:val="right"/>
              <w:rPr>
                <w:rFonts w:ascii="Perpetua" w:hAnsi="Perpetua" w:cs="Univers-Condensed"/>
                <w:sz w:val="24"/>
                <w:szCs w:val="24"/>
                <w:u w:val="single"/>
              </w:rPr>
            </w:pPr>
          </w:p>
        </w:tc>
      </w:tr>
      <w:tr w:rsidR="00585F35" w:rsidRPr="00746017" w:rsidTr="00FB45D7">
        <w:trPr>
          <w:jc w:val="center"/>
        </w:trPr>
        <w:tc>
          <w:tcPr>
            <w:tcW w:w="2853" w:type="dxa"/>
            <w:tcBorders>
              <w:top w:val="nil"/>
              <w:left w:val="nil"/>
              <w:bottom w:val="nil"/>
              <w:right w:val="nil"/>
            </w:tcBorders>
          </w:tcPr>
          <w:p w:rsidR="00585F35" w:rsidRDefault="00585F35" w:rsidP="00FB45D7">
            <w:pPr>
              <w:autoSpaceDE w:val="0"/>
              <w:autoSpaceDN w:val="0"/>
              <w:adjustRightInd w:val="0"/>
              <w:rPr>
                <w:rFonts w:ascii="Perpetua" w:hAnsi="Perpetua" w:cs="Univers-Condensed"/>
                <w:sz w:val="24"/>
                <w:szCs w:val="24"/>
              </w:rPr>
            </w:pPr>
          </w:p>
        </w:tc>
        <w:tc>
          <w:tcPr>
            <w:tcW w:w="4971" w:type="dxa"/>
            <w:tcBorders>
              <w:top w:val="nil"/>
              <w:left w:val="nil"/>
              <w:bottom w:val="nil"/>
              <w:right w:val="nil"/>
            </w:tcBorders>
          </w:tcPr>
          <w:p w:rsidR="00585F35" w:rsidRPr="00CB4159" w:rsidRDefault="00585F35" w:rsidP="00FB45D7">
            <w:pPr>
              <w:autoSpaceDE w:val="0"/>
              <w:autoSpaceDN w:val="0"/>
              <w:adjustRightInd w:val="0"/>
              <w:rPr>
                <w:rFonts w:ascii="Perpetua" w:hAnsi="Perpetua" w:cs="Univers-Condensed"/>
                <w:sz w:val="24"/>
                <w:szCs w:val="24"/>
              </w:rPr>
            </w:pPr>
            <w:r>
              <w:rPr>
                <w:rFonts w:ascii="Perpetua" w:eastAsia="Sabon-Roman" w:hAnsi="Perpetua" w:cs="Sabon-Roman"/>
                <w:sz w:val="24"/>
                <w:szCs w:val="24"/>
              </w:rPr>
              <w:t xml:space="preserve">      </w:t>
            </w:r>
            <w:r w:rsidRPr="00046CD0">
              <w:rPr>
                <w:rFonts w:ascii="Perpetua" w:hAnsi="Perpetua" w:cs="Univers-Condensed"/>
                <w:sz w:val="24"/>
                <w:szCs w:val="24"/>
              </w:rPr>
              <w:t>Materials Control</w:t>
            </w:r>
          </w:p>
        </w:tc>
        <w:tc>
          <w:tcPr>
            <w:tcW w:w="933" w:type="dxa"/>
            <w:tcBorders>
              <w:top w:val="nil"/>
              <w:left w:val="nil"/>
              <w:bottom w:val="nil"/>
              <w:right w:val="nil"/>
            </w:tcBorders>
          </w:tcPr>
          <w:p w:rsidR="00585F35" w:rsidRPr="00CB4159" w:rsidRDefault="00585F35" w:rsidP="00FB45D7">
            <w:pPr>
              <w:autoSpaceDE w:val="0"/>
              <w:autoSpaceDN w:val="0"/>
              <w:adjustRightInd w:val="0"/>
              <w:jc w:val="right"/>
              <w:rPr>
                <w:rFonts w:ascii="Perpetua" w:hAnsi="Perpetua" w:cs="Univers-Condensed"/>
                <w:sz w:val="24"/>
                <w:szCs w:val="24"/>
              </w:rPr>
            </w:pPr>
          </w:p>
        </w:tc>
        <w:tc>
          <w:tcPr>
            <w:tcW w:w="900" w:type="dxa"/>
            <w:tcBorders>
              <w:top w:val="nil"/>
              <w:left w:val="nil"/>
              <w:bottom w:val="nil"/>
              <w:right w:val="nil"/>
            </w:tcBorders>
          </w:tcPr>
          <w:p w:rsidR="00585F35" w:rsidRPr="00746017" w:rsidRDefault="00585F35" w:rsidP="00FB45D7">
            <w:pPr>
              <w:autoSpaceDE w:val="0"/>
              <w:autoSpaceDN w:val="0"/>
              <w:adjustRightInd w:val="0"/>
              <w:jc w:val="right"/>
              <w:rPr>
                <w:rFonts w:ascii="Perpetua" w:hAnsi="Perpetua" w:cs="Univers-Condensed"/>
                <w:sz w:val="24"/>
                <w:szCs w:val="24"/>
                <w:u w:val="single"/>
              </w:rPr>
            </w:pPr>
            <w:r w:rsidRPr="00276245">
              <w:rPr>
                <w:rFonts w:ascii="Perpetua" w:eastAsia="Sabon-Roman" w:hAnsi="Perpetua" w:cs="Sabon-Roman"/>
                <w:sz w:val="24"/>
                <w:szCs w:val="24"/>
              </w:rPr>
              <w:t>900</w:t>
            </w:r>
          </w:p>
        </w:tc>
      </w:tr>
    </w:tbl>
    <w:p w:rsidR="00585F35" w:rsidRDefault="00585F35" w:rsidP="00585F35">
      <w:pPr>
        <w:autoSpaceDE w:val="0"/>
        <w:autoSpaceDN w:val="0"/>
        <w:adjustRightInd w:val="0"/>
        <w:spacing w:after="0" w:line="240" w:lineRule="auto"/>
        <w:jc w:val="both"/>
        <w:rPr>
          <w:rFonts w:ascii="Perpetua" w:eastAsia="Sabon-Roman" w:hAnsi="Perpetua" w:cs="Sabon-Roman"/>
          <w:sz w:val="24"/>
          <w:szCs w:val="24"/>
        </w:rPr>
      </w:pPr>
    </w:p>
    <w:p w:rsidR="00585F35" w:rsidRPr="00585F35" w:rsidRDefault="00585F35" w:rsidP="00585F35">
      <w:pPr>
        <w:autoSpaceDE w:val="0"/>
        <w:autoSpaceDN w:val="0"/>
        <w:adjustRightInd w:val="0"/>
        <w:spacing w:after="0" w:line="240" w:lineRule="auto"/>
        <w:jc w:val="both"/>
        <w:rPr>
          <w:rFonts w:ascii="Perpetua" w:eastAsia="Sabon-Roman" w:hAnsi="Perpetua" w:cs="Sabon-Roman"/>
          <w:sz w:val="24"/>
          <w:szCs w:val="24"/>
        </w:rPr>
      </w:pPr>
      <w:r w:rsidRPr="00585F35">
        <w:rPr>
          <w:rFonts w:ascii="Perpetua" w:eastAsia="Sabon-Roman" w:hAnsi="Perpetua" w:cs="Sabon-Roman"/>
          <w:sz w:val="24"/>
          <w:szCs w:val="24"/>
        </w:rPr>
        <w:t>Accounting for scrap under process costing is similar to accounting under job costing</w:t>
      </w:r>
      <w:r>
        <w:rPr>
          <w:rFonts w:ascii="Perpetua" w:eastAsia="Sabon-Roman" w:hAnsi="Perpetua" w:cs="Sabon-Roman"/>
          <w:sz w:val="24"/>
          <w:szCs w:val="24"/>
        </w:rPr>
        <w:t xml:space="preserve"> </w:t>
      </w:r>
      <w:r w:rsidRPr="00585F35">
        <w:rPr>
          <w:rFonts w:ascii="Perpetua" w:eastAsia="Sabon-Roman" w:hAnsi="Perpetua" w:cs="Sabon-Roman"/>
          <w:sz w:val="24"/>
          <w:szCs w:val="24"/>
        </w:rPr>
        <w:t>when scrap is common to all jobs. That</w:t>
      </w:r>
      <w:r>
        <w:rPr>
          <w:rFonts w:ascii="Perpetua" w:eastAsia="Sabon-Roman" w:hAnsi="Perpetua" w:cs="Sabon-Roman"/>
          <w:sz w:val="24"/>
          <w:szCs w:val="24"/>
        </w:rPr>
        <w:t>’</w:t>
      </w:r>
      <w:r w:rsidRPr="00585F35">
        <w:rPr>
          <w:rFonts w:ascii="Perpetua" w:eastAsia="Sabon-Roman" w:hAnsi="Perpetua" w:cs="Sabon-Roman"/>
          <w:sz w:val="24"/>
          <w:szCs w:val="24"/>
        </w:rPr>
        <w:t>s because the scrap in process costing is common</w:t>
      </w:r>
      <w:r>
        <w:rPr>
          <w:rFonts w:ascii="Perpetua" w:eastAsia="Sabon-Roman" w:hAnsi="Perpetua" w:cs="Sabon-Roman"/>
          <w:sz w:val="24"/>
          <w:szCs w:val="24"/>
        </w:rPr>
        <w:t xml:space="preserve"> </w:t>
      </w:r>
      <w:r w:rsidRPr="00585F35">
        <w:rPr>
          <w:rFonts w:ascii="Perpetua" w:eastAsia="Sabon-Roman" w:hAnsi="Perpetua" w:cs="Sabon-Roman"/>
          <w:sz w:val="24"/>
          <w:szCs w:val="24"/>
        </w:rPr>
        <w:t>to the manufacture of masses of identical or similar units.</w:t>
      </w:r>
    </w:p>
    <w:p w:rsidR="00585F35" w:rsidRDefault="00585F35" w:rsidP="00585F35">
      <w:pPr>
        <w:autoSpaceDE w:val="0"/>
        <w:autoSpaceDN w:val="0"/>
        <w:adjustRightInd w:val="0"/>
        <w:spacing w:after="0" w:line="240" w:lineRule="auto"/>
        <w:jc w:val="both"/>
        <w:rPr>
          <w:rFonts w:ascii="Perpetua" w:eastAsia="Sabon-Roman" w:hAnsi="Perpetua" w:cs="Sabon-Roman"/>
          <w:sz w:val="24"/>
          <w:szCs w:val="24"/>
        </w:rPr>
      </w:pPr>
    </w:p>
    <w:p w:rsidR="00585F35" w:rsidRPr="001D6DA3" w:rsidRDefault="00585F35" w:rsidP="00585F35">
      <w:pPr>
        <w:autoSpaceDE w:val="0"/>
        <w:autoSpaceDN w:val="0"/>
        <w:adjustRightInd w:val="0"/>
        <w:spacing w:after="0" w:line="240" w:lineRule="auto"/>
        <w:jc w:val="both"/>
        <w:rPr>
          <w:rFonts w:ascii="Perpetua" w:eastAsia="Sabon-Roman" w:hAnsi="Perpetua" w:cs="Sabon-Roman"/>
          <w:sz w:val="24"/>
          <w:szCs w:val="24"/>
        </w:rPr>
      </w:pPr>
      <w:r w:rsidRPr="00585F35">
        <w:rPr>
          <w:rFonts w:ascii="Perpetua" w:eastAsia="Sabon-Roman" w:hAnsi="Perpetua" w:cs="Sabon-Roman"/>
          <w:sz w:val="24"/>
          <w:szCs w:val="24"/>
        </w:rPr>
        <w:t>Managers focus their attention on ways to reduce scrap and to use it more profitably,</w:t>
      </w:r>
      <w:r>
        <w:rPr>
          <w:rFonts w:ascii="Perpetua" w:eastAsia="Sabon-Roman" w:hAnsi="Perpetua" w:cs="Sabon-Roman"/>
          <w:sz w:val="24"/>
          <w:szCs w:val="24"/>
        </w:rPr>
        <w:t xml:space="preserve"> </w:t>
      </w:r>
      <w:r w:rsidRPr="00585F35">
        <w:rPr>
          <w:rFonts w:ascii="Perpetua" w:eastAsia="Sabon-Roman" w:hAnsi="Perpetua" w:cs="Sabon-Roman"/>
          <w:sz w:val="24"/>
          <w:szCs w:val="24"/>
        </w:rPr>
        <w:t>especially w</w:t>
      </w:r>
      <w:r>
        <w:rPr>
          <w:rFonts w:ascii="Perpetua" w:eastAsia="Sabon-Roman" w:hAnsi="Perpetua" w:cs="Sabon-Roman"/>
          <w:sz w:val="24"/>
          <w:szCs w:val="24"/>
        </w:rPr>
        <w:t>hen the cost of scrap is high</w:t>
      </w:r>
      <w:r w:rsidRPr="00585F35">
        <w:rPr>
          <w:rFonts w:ascii="Perpetua" w:eastAsia="Sabon-Roman" w:hAnsi="Perpetua" w:cs="Sabon-Roman"/>
          <w:sz w:val="24"/>
          <w:szCs w:val="24"/>
        </w:rPr>
        <w:t>. For example,</w:t>
      </w:r>
      <w:r>
        <w:rPr>
          <w:rFonts w:ascii="Perpetua" w:eastAsia="Sabon-Roman" w:hAnsi="Perpetua" w:cs="Sabon-Roman"/>
          <w:sz w:val="24"/>
          <w:szCs w:val="24"/>
        </w:rPr>
        <w:t xml:space="preserve"> </w:t>
      </w:r>
      <w:r w:rsidRPr="00585F35">
        <w:rPr>
          <w:rFonts w:ascii="Perpetua" w:eastAsia="Sabon-Roman" w:hAnsi="Perpetua" w:cs="Sabon-Roman"/>
          <w:sz w:val="24"/>
          <w:szCs w:val="24"/>
        </w:rPr>
        <w:t>General Motors has redesigned its plastic injection molding processes to reduce the scrap</w:t>
      </w:r>
      <w:r>
        <w:rPr>
          <w:rFonts w:ascii="Perpetua" w:eastAsia="Sabon-Roman" w:hAnsi="Perpetua" w:cs="Sabon-Roman"/>
          <w:sz w:val="24"/>
          <w:szCs w:val="24"/>
        </w:rPr>
        <w:t xml:space="preserve"> </w:t>
      </w:r>
      <w:r w:rsidRPr="00585F35">
        <w:rPr>
          <w:rFonts w:ascii="Perpetua" w:eastAsia="Sabon-Roman" w:hAnsi="Perpetua" w:cs="Sabon-Roman"/>
          <w:sz w:val="24"/>
          <w:szCs w:val="24"/>
        </w:rPr>
        <w:t>plastic that must be broken away from its molded products. General Motors also regrinds</w:t>
      </w:r>
      <w:r>
        <w:rPr>
          <w:rFonts w:ascii="Perpetua" w:eastAsia="Sabon-Roman" w:hAnsi="Perpetua" w:cs="Sabon-Roman"/>
          <w:sz w:val="24"/>
          <w:szCs w:val="24"/>
        </w:rPr>
        <w:t xml:space="preserve"> </w:t>
      </w:r>
      <w:r w:rsidRPr="00585F35">
        <w:rPr>
          <w:rFonts w:ascii="Perpetua" w:eastAsia="Sabon-Roman" w:hAnsi="Perpetua" w:cs="Sabon-Roman"/>
          <w:sz w:val="24"/>
          <w:szCs w:val="24"/>
        </w:rPr>
        <w:t>and reuses the plastic scrap as direct material, saving substantial input costs.</w:t>
      </w:r>
    </w:p>
    <w:sectPr w:rsidR="00585F35" w:rsidRPr="001D6DA3" w:rsidSect="00092C27">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F32" w:rsidRDefault="00D70F32" w:rsidP="00A96BB2">
      <w:pPr>
        <w:spacing w:after="0" w:line="240" w:lineRule="auto"/>
      </w:pPr>
      <w:r>
        <w:separator/>
      </w:r>
    </w:p>
  </w:endnote>
  <w:endnote w:type="continuationSeparator" w:id="1">
    <w:p w:rsidR="00D70F32" w:rsidRDefault="00D70F32" w:rsidP="00A9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Sabon-Roman">
    <w:altName w:val="MS Mincho"/>
    <w:panose1 w:val="00000000000000000000"/>
    <w:charset w:val="80"/>
    <w:family w:val="auto"/>
    <w:notTrueType/>
    <w:pitch w:val="default"/>
    <w:sig w:usb0="00000001" w:usb1="08070000" w:usb2="00000010" w:usb3="00000000" w:csb0="00020000" w:csb1="00000000"/>
  </w:font>
  <w:font w:name="HelveticaNeue-MediumExt">
    <w:panose1 w:val="00000000000000000000"/>
    <w:charset w:val="00"/>
    <w:family w:val="auto"/>
    <w:notTrueType/>
    <w:pitch w:val="default"/>
    <w:sig w:usb0="00000003" w:usb1="00000000" w:usb2="00000000" w:usb3="00000000" w:csb0="00000001" w:csb1="00000000"/>
  </w:font>
  <w:font w:name="Sabon-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Univers-Condensed">
    <w:panose1 w:val="00000000000000000000"/>
    <w:charset w:val="00"/>
    <w:family w:val="auto"/>
    <w:notTrueType/>
    <w:pitch w:val="default"/>
    <w:sig w:usb0="00000003" w:usb1="00000000" w:usb2="00000000" w:usb3="00000000" w:csb0="00000001" w:csb1="00000000"/>
  </w:font>
  <w:font w:name="GEXUniversCondSU">
    <w:panose1 w:val="00000000000000000000"/>
    <w:charset w:val="00"/>
    <w:family w:val="auto"/>
    <w:notTrueType/>
    <w:pitch w:val="default"/>
    <w:sig w:usb0="00000003" w:usb1="00000000" w:usb2="00000000" w:usb3="00000000" w:csb0="00000001" w:csb1="00000000"/>
  </w:font>
  <w:font w:name="Sabon-Italic">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Optr2k">
    <w:panose1 w:val="00000000000000000000"/>
    <w:charset w:val="00"/>
    <w:family w:val="auto"/>
    <w:notTrueType/>
    <w:pitch w:val="default"/>
    <w:sig w:usb0="00000003" w:usb1="00000000" w:usb2="00000000" w:usb3="00000000" w:csb0="00000001" w:csb1="00000000"/>
  </w:font>
  <w:font w:name="HelveticaNeue-BoldExt">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Univers-Black">
    <w:panose1 w:val="00000000000000000000"/>
    <w:charset w:val="00"/>
    <w:family w:val="auto"/>
    <w:notTrueType/>
    <w:pitch w:val="default"/>
    <w:sig w:usb0="00000003" w:usb1="00000000" w:usb2="00000000" w:usb3="00000000" w:csb0="00000001" w:csb1="00000000"/>
  </w:font>
  <w:font w:name="Univers-Condense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8813"/>
      <w:gridCol w:w="2203"/>
    </w:tblGrid>
    <w:sdt>
      <w:sdtPr>
        <w:rPr>
          <w:rFonts w:asciiTheme="majorHAnsi" w:eastAsiaTheme="majorEastAsia" w:hAnsiTheme="majorHAnsi" w:cstheme="majorBidi"/>
          <w:sz w:val="20"/>
          <w:szCs w:val="20"/>
        </w:rPr>
        <w:id w:val="3954848"/>
        <w:docPartObj>
          <w:docPartGallery w:val="Page Numbers (Bottom of Page)"/>
          <w:docPartUnique/>
        </w:docPartObj>
      </w:sdtPr>
      <w:sdtEndPr>
        <w:rPr>
          <w:rFonts w:ascii="Perpetua" w:eastAsiaTheme="minorHAnsi" w:hAnsi="Perpetua" w:cstheme="minorBidi"/>
          <w:b/>
          <w:i/>
          <w:sz w:val="24"/>
          <w:szCs w:val="22"/>
        </w:rPr>
      </w:sdtEndPr>
      <w:sdtContent>
        <w:tr w:rsidR="00046CD0">
          <w:trPr>
            <w:trHeight w:val="727"/>
          </w:trPr>
          <w:tc>
            <w:tcPr>
              <w:tcW w:w="4000" w:type="pct"/>
              <w:tcBorders>
                <w:right w:val="triple" w:sz="4" w:space="0" w:color="4F81BD" w:themeColor="accent1"/>
              </w:tcBorders>
            </w:tcPr>
            <w:p w:rsidR="00046CD0" w:rsidRDefault="00046CD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046CD0" w:rsidRPr="00A96BB2" w:rsidRDefault="00046CD0">
              <w:pPr>
                <w:tabs>
                  <w:tab w:val="left" w:pos="1490"/>
                </w:tabs>
                <w:rPr>
                  <w:rFonts w:ascii="Perpetua" w:hAnsi="Perpetua"/>
                  <w:b/>
                  <w:i/>
                  <w:sz w:val="28"/>
                  <w:szCs w:val="28"/>
                </w:rPr>
              </w:pPr>
              <w:r w:rsidRPr="00A96BB2">
                <w:rPr>
                  <w:rFonts w:ascii="Perpetua" w:hAnsi="Perpetua"/>
                  <w:b/>
                  <w:i/>
                  <w:sz w:val="24"/>
                </w:rPr>
                <w:fldChar w:fldCharType="begin"/>
              </w:r>
              <w:r w:rsidRPr="00A96BB2">
                <w:rPr>
                  <w:rFonts w:ascii="Perpetua" w:hAnsi="Perpetua"/>
                  <w:b/>
                  <w:i/>
                  <w:sz w:val="24"/>
                </w:rPr>
                <w:instrText xml:space="preserve"> PAGE    \* MERGEFORMAT </w:instrText>
              </w:r>
              <w:r w:rsidRPr="00A96BB2">
                <w:rPr>
                  <w:rFonts w:ascii="Perpetua" w:hAnsi="Perpetua"/>
                  <w:b/>
                  <w:i/>
                  <w:sz w:val="24"/>
                </w:rPr>
                <w:fldChar w:fldCharType="separate"/>
              </w:r>
              <w:r w:rsidR="00924B75">
                <w:rPr>
                  <w:rFonts w:ascii="Perpetua" w:hAnsi="Perpetua"/>
                  <w:b/>
                  <w:i/>
                  <w:noProof/>
                  <w:sz w:val="24"/>
                </w:rPr>
                <w:t>1</w:t>
              </w:r>
              <w:r w:rsidRPr="00A96BB2">
                <w:rPr>
                  <w:rFonts w:ascii="Perpetua" w:hAnsi="Perpetua"/>
                  <w:b/>
                  <w:i/>
                  <w:sz w:val="24"/>
                </w:rPr>
                <w:fldChar w:fldCharType="end"/>
              </w:r>
            </w:p>
          </w:tc>
        </w:tr>
      </w:sdtContent>
    </w:sdt>
  </w:tbl>
  <w:p w:rsidR="00046CD0" w:rsidRDefault="00046C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F32" w:rsidRDefault="00D70F32" w:rsidP="00A96BB2">
      <w:pPr>
        <w:spacing w:after="0" w:line="240" w:lineRule="auto"/>
      </w:pPr>
      <w:r>
        <w:separator/>
      </w:r>
    </w:p>
  </w:footnote>
  <w:footnote w:type="continuationSeparator" w:id="1">
    <w:p w:rsidR="00D70F32" w:rsidRDefault="00D70F32" w:rsidP="00A96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21F10"/>
    <w:multiLevelType w:val="hybridMultilevel"/>
    <w:tmpl w:val="C96EFD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CF6DC6"/>
    <w:multiLevelType w:val="hybridMultilevel"/>
    <w:tmpl w:val="3C9ED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2C27"/>
    <w:rsid w:val="00046CD0"/>
    <w:rsid w:val="00092C27"/>
    <w:rsid w:val="000A35AD"/>
    <w:rsid w:val="001202DC"/>
    <w:rsid w:val="001250B3"/>
    <w:rsid w:val="001C1098"/>
    <w:rsid w:val="001D6DA3"/>
    <w:rsid w:val="00201F73"/>
    <w:rsid w:val="00214532"/>
    <w:rsid w:val="00253EF7"/>
    <w:rsid w:val="00273350"/>
    <w:rsid w:val="00276245"/>
    <w:rsid w:val="002F50CC"/>
    <w:rsid w:val="00320123"/>
    <w:rsid w:val="003935DD"/>
    <w:rsid w:val="003E33AD"/>
    <w:rsid w:val="00462006"/>
    <w:rsid w:val="004F18A4"/>
    <w:rsid w:val="00560F3E"/>
    <w:rsid w:val="005757C1"/>
    <w:rsid w:val="00585F35"/>
    <w:rsid w:val="00630488"/>
    <w:rsid w:val="006D44EA"/>
    <w:rsid w:val="00746017"/>
    <w:rsid w:val="00760910"/>
    <w:rsid w:val="00924B75"/>
    <w:rsid w:val="009C2B2C"/>
    <w:rsid w:val="009F788F"/>
    <w:rsid w:val="00A527D8"/>
    <w:rsid w:val="00A5488B"/>
    <w:rsid w:val="00A96BB2"/>
    <w:rsid w:val="00B136F6"/>
    <w:rsid w:val="00B6042F"/>
    <w:rsid w:val="00B70D2B"/>
    <w:rsid w:val="00CB4159"/>
    <w:rsid w:val="00CC1967"/>
    <w:rsid w:val="00D70F32"/>
    <w:rsid w:val="00D71584"/>
    <w:rsid w:val="00D91C9B"/>
    <w:rsid w:val="00DD4CF5"/>
    <w:rsid w:val="00DD5E46"/>
    <w:rsid w:val="00E11D08"/>
    <w:rsid w:val="00F76351"/>
    <w:rsid w:val="00FC6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31"/>
        <o:r id="V:Rule10" type="connector" idref="#_x0000_s1032"/>
        <o:r id="V:Rule11" type="connector" idref="#_x0000_s1033"/>
        <o:r id="V:Rule12" type="connector" idref="#_x0000_s1034"/>
        <o:r id="V:Rule13" type="connector" idref="#_x0000_s1035"/>
        <o:r id="V:Rule14" type="connector" idref="#_x0000_s1036"/>
        <o:r id="V:Rule15" type="connector" idref="#_x0000_s1037"/>
        <o:r id="V:Rule21" type="connector" idref="#_x0000_s1040"/>
        <o:r id="V:Rule22" type="connector" idref="#_x0000_s1041"/>
        <o:r id="V:Rule23"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B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96B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6BB2"/>
  </w:style>
  <w:style w:type="paragraph" w:styleId="Footer">
    <w:name w:val="footer"/>
    <w:basedOn w:val="Normal"/>
    <w:link w:val="FooterChar"/>
    <w:uiPriority w:val="99"/>
    <w:semiHidden/>
    <w:unhideWhenUsed/>
    <w:rsid w:val="00A96B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BB2"/>
  </w:style>
  <w:style w:type="paragraph" w:styleId="ListParagraph">
    <w:name w:val="List Paragraph"/>
    <w:basedOn w:val="Normal"/>
    <w:uiPriority w:val="34"/>
    <w:qFormat/>
    <w:rsid w:val="00DD5E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15</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2015-01-01T04:21:00Z</dcterms:created>
  <dcterms:modified xsi:type="dcterms:W3CDTF">2015-01-02T11:40:00Z</dcterms:modified>
</cp:coreProperties>
</file>