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7" w:rsidRPr="00B2613A" w:rsidRDefault="003C4CB7" w:rsidP="00554776">
      <w:pPr>
        <w:spacing w:after="0"/>
        <w:jc w:val="center"/>
        <w:rPr>
          <w:rFonts w:ascii="Times New Roman" w:eastAsia="Calibri" w:hAnsi="Times New Roman" w:cs="Times New Roman"/>
          <w:b/>
          <w:bCs/>
          <w:sz w:val="26"/>
          <w:szCs w:val="28"/>
        </w:rPr>
      </w:pPr>
      <w:r w:rsidRPr="00B2613A">
        <w:rPr>
          <w:rFonts w:ascii="Times New Roman" w:eastAsia="Calibri" w:hAnsi="Times New Roman" w:cs="Times New Roman"/>
          <w:b/>
          <w:bCs/>
          <w:sz w:val="26"/>
          <w:szCs w:val="28"/>
        </w:rPr>
        <w:t>Chapter Nin</w:t>
      </w:r>
      <w:r w:rsidR="00A63CC0" w:rsidRPr="00B2613A">
        <w:rPr>
          <w:rFonts w:ascii="Times New Roman" w:eastAsia="Calibri" w:hAnsi="Times New Roman" w:cs="Times New Roman"/>
          <w:b/>
          <w:bCs/>
          <w:sz w:val="26"/>
          <w:szCs w:val="28"/>
        </w:rPr>
        <w:t>e</w:t>
      </w:r>
    </w:p>
    <w:p w:rsidR="00EA1DA7" w:rsidRPr="00B2613A" w:rsidRDefault="003C4CB7" w:rsidP="00554776">
      <w:pPr>
        <w:spacing w:after="0"/>
        <w:jc w:val="center"/>
        <w:rPr>
          <w:rFonts w:ascii="Times New Roman" w:eastAsia="Calibri" w:hAnsi="Times New Roman" w:cs="Times New Roman"/>
          <w:b/>
          <w:bCs/>
          <w:sz w:val="26"/>
          <w:szCs w:val="28"/>
        </w:rPr>
      </w:pPr>
      <w:r w:rsidRPr="00B2613A">
        <w:rPr>
          <w:rFonts w:ascii="Times New Roman" w:eastAsia="Calibri" w:hAnsi="Times New Roman" w:cs="Times New Roman"/>
          <w:b/>
          <w:bCs/>
          <w:sz w:val="26"/>
          <w:szCs w:val="28"/>
        </w:rPr>
        <w:t>Promotions Transfers and Separation</w:t>
      </w:r>
    </w:p>
    <w:p w:rsidR="009C22AA" w:rsidRPr="00B2613A" w:rsidRDefault="009C22AA" w:rsidP="00554776">
      <w:pPr>
        <w:spacing w:after="0"/>
        <w:ind w:firstLine="720"/>
        <w:jc w:val="both"/>
        <w:rPr>
          <w:rFonts w:ascii="Times New Roman" w:eastAsia="Calibri" w:hAnsi="Times New Roman" w:cs="Times New Roman"/>
          <w:b/>
          <w:bCs/>
          <w:sz w:val="26"/>
          <w:szCs w:val="28"/>
        </w:rPr>
      </w:pPr>
      <w:r w:rsidRPr="00B2613A">
        <w:rPr>
          <w:rFonts w:ascii="Times New Roman" w:eastAsia="Calibri" w:hAnsi="Times New Roman" w:cs="Times New Roman"/>
          <w:b/>
          <w:bCs/>
          <w:sz w:val="26"/>
          <w:szCs w:val="28"/>
        </w:rPr>
        <w:t xml:space="preserve">Definition of Terms </w:t>
      </w:r>
    </w:p>
    <w:p w:rsidR="00226B8E" w:rsidRPr="00B2613A" w:rsidRDefault="001174D8" w:rsidP="00554776">
      <w:pPr>
        <w:pStyle w:val="ListParagraph"/>
        <w:numPr>
          <w:ilvl w:val="0"/>
          <w:numId w:val="9"/>
        </w:numPr>
        <w:autoSpaceDE w:val="0"/>
        <w:autoSpaceDN w:val="0"/>
        <w:adjustRightInd w:val="0"/>
        <w:spacing w:after="0"/>
        <w:jc w:val="both"/>
        <w:rPr>
          <w:rFonts w:ascii="Times New Roman" w:hAnsi="Times New Roman" w:cs="Times New Roman"/>
        </w:rPr>
      </w:pPr>
      <w:r w:rsidRPr="00B2613A">
        <w:rPr>
          <w:rFonts w:ascii="Times New Roman" w:hAnsi="Times New Roman" w:cs="Times New Roman"/>
          <w:b/>
        </w:rPr>
        <w:t>Promotions</w:t>
      </w:r>
      <w:r w:rsidRPr="00B2613A">
        <w:rPr>
          <w:rFonts w:ascii="Times New Roman" w:hAnsi="Times New Roman" w:cs="Times New Roman"/>
        </w:rPr>
        <w:t xml:space="preserve">: means an improvement in pay, prestige, position and responsibilities of an employee within his or her organization. </w:t>
      </w:r>
    </w:p>
    <w:p w:rsidR="00226B8E" w:rsidRPr="00B2613A" w:rsidRDefault="00432CE5" w:rsidP="00554776">
      <w:pPr>
        <w:pStyle w:val="ListParagraph"/>
        <w:numPr>
          <w:ilvl w:val="0"/>
          <w:numId w:val="9"/>
        </w:numPr>
        <w:autoSpaceDE w:val="0"/>
        <w:autoSpaceDN w:val="0"/>
        <w:adjustRightInd w:val="0"/>
        <w:spacing w:after="0"/>
        <w:jc w:val="both"/>
        <w:rPr>
          <w:rFonts w:ascii="Times New Roman" w:hAnsi="Times New Roman" w:cs="Times New Roman"/>
        </w:rPr>
      </w:pPr>
      <w:r w:rsidRPr="00B2613A">
        <w:rPr>
          <w:rFonts w:ascii="Times New Roman" w:hAnsi="Times New Roman" w:cs="Times New Roman"/>
          <w:b/>
        </w:rPr>
        <w:t>Transfer:</w:t>
      </w:r>
      <w:r w:rsidRPr="00B2613A">
        <w:rPr>
          <w:rFonts w:ascii="Times New Roman" w:hAnsi="Times New Roman" w:cs="Times New Roman"/>
        </w:rPr>
        <w:t xml:space="preserve"> </w:t>
      </w:r>
      <w:hyperlink r:id="rId7" w:history="1">
        <w:r w:rsidRPr="00B2613A">
          <w:rPr>
            <w:rFonts w:ascii="Times New Roman" w:hAnsi="Times New Roman" w:cs="Times New Roman"/>
          </w:rPr>
          <w:t>Transfer</w:t>
        </w:r>
      </w:hyperlink>
      <w:r w:rsidRPr="00B2613A">
        <w:rPr>
          <w:rFonts w:ascii="Times New Roman" w:hAnsi="Times New Roman" w:cs="Times New Roman"/>
        </w:rPr>
        <w:t xml:space="preserve"> involves a change in the job (accompanied by a change in the place of the job) of an employee without a change in the responsibilities or remuneration. </w:t>
      </w:r>
    </w:p>
    <w:p w:rsidR="00226B8E" w:rsidRPr="00B2613A" w:rsidRDefault="009C22AA" w:rsidP="00554776">
      <w:pPr>
        <w:pStyle w:val="ListParagraph"/>
        <w:numPr>
          <w:ilvl w:val="0"/>
          <w:numId w:val="9"/>
        </w:numPr>
        <w:autoSpaceDE w:val="0"/>
        <w:autoSpaceDN w:val="0"/>
        <w:adjustRightInd w:val="0"/>
        <w:spacing w:after="0"/>
        <w:jc w:val="both"/>
        <w:rPr>
          <w:rFonts w:ascii="Times New Roman" w:hAnsi="Times New Roman" w:cs="Times New Roman"/>
        </w:rPr>
      </w:pPr>
      <w:r w:rsidRPr="00B2613A">
        <w:rPr>
          <w:rFonts w:ascii="Times New Roman" w:hAnsi="Times New Roman" w:cs="Times New Roman"/>
          <w:b/>
        </w:rPr>
        <w:t>Demotion</w:t>
      </w:r>
      <w:r w:rsidRPr="00B2613A">
        <w:rPr>
          <w:rFonts w:ascii="Times New Roman" w:hAnsi="Times New Roman" w:cs="Times New Roman"/>
        </w:rPr>
        <w:t>: The permanent movement of a staff member from one position in one job class to a position in another job class of decreased responsibility or complexity of duties and in a lower salary range.</w:t>
      </w:r>
    </w:p>
    <w:p w:rsidR="00226B8E" w:rsidRPr="00B2613A" w:rsidRDefault="003B1EB8" w:rsidP="00554776">
      <w:pPr>
        <w:pStyle w:val="ListParagraph"/>
        <w:numPr>
          <w:ilvl w:val="0"/>
          <w:numId w:val="9"/>
        </w:numPr>
        <w:autoSpaceDE w:val="0"/>
        <w:autoSpaceDN w:val="0"/>
        <w:adjustRightInd w:val="0"/>
        <w:spacing w:after="0"/>
        <w:jc w:val="both"/>
        <w:rPr>
          <w:rFonts w:ascii="Times New Roman" w:hAnsi="Times New Roman" w:cs="Times New Roman"/>
        </w:rPr>
      </w:pPr>
      <w:hyperlink r:id="rId8" w:history="1">
        <w:r w:rsidR="00226B8E" w:rsidRPr="00B2613A">
          <w:rPr>
            <w:rFonts w:ascii="Times New Roman" w:hAnsi="Times New Roman" w:cs="Times New Roman"/>
            <w:b/>
          </w:rPr>
          <w:t>Separations</w:t>
        </w:r>
      </w:hyperlink>
      <w:r w:rsidR="00226B8E" w:rsidRPr="00B2613A">
        <w:rPr>
          <w:rFonts w:ascii="Times New Roman" w:hAnsi="Times New Roman" w:cs="Times New Roman"/>
        </w:rPr>
        <w:t xml:space="preserve">: </w:t>
      </w:r>
      <w:hyperlink r:id="rId9" w:history="1">
        <w:r w:rsidR="00226B8E" w:rsidRPr="00B2613A">
          <w:rPr>
            <w:rFonts w:ascii="Times New Roman" w:hAnsi="Times New Roman" w:cs="Times New Roman"/>
          </w:rPr>
          <w:t>Lay-offs</w:t>
        </w:r>
      </w:hyperlink>
      <w:r w:rsidR="00226B8E" w:rsidRPr="00B2613A">
        <w:rPr>
          <w:rFonts w:ascii="Times New Roman" w:hAnsi="Times New Roman" w:cs="Times New Roman"/>
        </w:rPr>
        <w:t>, resignations and dismissals separate employees from the employers.</w:t>
      </w:r>
    </w:p>
    <w:p w:rsidR="001A439B" w:rsidRPr="001A439B" w:rsidRDefault="001A439B" w:rsidP="00554776">
      <w:pPr>
        <w:jc w:val="both"/>
        <w:rPr>
          <w:rFonts w:ascii="Times New Roman" w:eastAsia="Calibri" w:hAnsi="Times New Roman" w:cs="Times New Roman"/>
          <w:b/>
          <w:bCs/>
          <w:sz w:val="2"/>
        </w:rPr>
      </w:pPr>
    </w:p>
    <w:p w:rsidR="00EA1DA7" w:rsidRPr="00B2613A" w:rsidRDefault="00060574" w:rsidP="00554776">
      <w:pPr>
        <w:keepNext/>
        <w:keepLines/>
        <w:spacing w:after="0"/>
        <w:ind w:firstLine="360"/>
        <w:jc w:val="both"/>
        <w:outlineLvl w:val="0"/>
        <w:rPr>
          <w:rFonts w:ascii="Times New Roman" w:eastAsia="Calibri" w:hAnsi="Times New Roman" w:cs="Times New Roman"/>
          <w:b/>
          <w:color w:val="365F91"/>
          <w:sz w:val="24"/>
        </w:rPr>
      </w:pPr>
      <w:r>
        <w:rPr>
          <w:rFonts w:ascii="Times New Roman" w:eastAsia="Calibri" w:hAnsi="Times New Roman" w:cs="Times New Roman"/>
          <w:b/>
          <w:color w:val="365F91"/>
          <w:sz w:val="26"/>
        </w:rPr>
        <w:t>9.1</w:t>
      </w:r>
      <w:r w:rsidR="00EA1DA7" w:rsidRPr="00B2613A">
        <w:rPr>
          <w:rFonts w:ascii="Times New Roman" w:eastAsia="Calibri" w:hAnsi="Times New Roman" w:cs="Times New Roman"/>
          <w:b/>
          <w:color w:val="365F91"/>
          <w:sz w:val="26"/>
        </w:rPr>
        <w:t xml:space="preserve">. Types of promotion </w:t>
      </w:r>
    </w:p>
    <w:p w:rsidR="00F12F5A" w:rsidRPr="00B2613A" w:rsidRDefault="00F12F5A" w:rsidP="00554776">
      <w:p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iCs/>
          <w:sz w:val="24"/>
          <w:szCs w:val="24"/>
        </w:rPr>
        <w:t>A.</w:t>
      </w:r>
      <w:r w:rsidRPr="00B2613A">
        <w:rPr>
          <w:rFonts w:ascii="Times New Roman" w:eastAsia="Times New Roman" w:hAnsi="Times New Roman" w:cs="Times New Roman"/>
          <w:iCs/>
          <w:sz w:val="24"/>
          <w:szCs w:val="24"/>
        </w:rPr>
        <w:tab/>
      </w:r>
      <w:r w:rsidRPr="00B2613A">
        <w:rPr>
          <w:rFonts w:ascii="Times New Roman" w:eastAsia="Times New Roman" w:hAnsi="Times New Roman" w:cs="Times New Roman"/>
          <w:b/>
          <w:iCs/>
          <w:sz w:val="24"/>
          <w:szCs w:val="24"/>
        </w:rPr>
        <w:t>Promotion by seniority</w:t>
      </w:r>
    </w:p>
    <w:p w:rsidR="00F12F5A" w:rsidRPr="00B2613A" w:rsidRDefault="00F12F5A" w:rsidP="00554776">
      <w:p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In a straight seniority system—where the only factor in allocating jobs is length of service—a worker would enter the organization at the lowest possible level and advance to higher positions as vacancies occur </w:t>
      </w:r>
    </w:p>
    <w:p w:rsidR="00F12F5A" w:rsidRPr="00B2613A" w:rsidRDefault="00F12F5A" w:rsidP="00554776">
      <w:pPr>
        <w:spacing w:after="0"/>
        <w:jc w:val="both"/>
        <w:rPr>
          <w:rFonts w:ascii="Times New Roman" w:eastAsia="Times New Roman" w:hAnsi="Times New Roman" w:cs="Times New Roman"/>
          <w:b/>
          <w:sz w:val="24"/>
          <w:szCs w:val="24"/>
        </w:rPr>
      </w:pPr>
      <w:r w:rsidRPr="00B2613A">
        <w:rPr>
          <w:rFonts w:ascii="Times New Roman" w:eastAsia="Times New Roman" w:hAnsi="Times New Roman" w:cs="Times New Roman"/>
          <w:b/>
          <w:sz w:val="24"/>
          <w:szCs w:val="24"/>
        </w:rPr>
        <w:t xml:space="preserve">Advantage </w:t>
      </w:r>
    </w:p>
    <w:p w:rsidR="00F12F5A" w:rsidRPr="00B2613A" w:rsidRDefault="00F12F5A" w:rsidP="00554776">
      <w:pPr>
        <w:pStyle w:val="ListParagraph"/>
        <w:numPr>
          <w:ilvl w:val="0"/>
          <w:numId w:val="1"/>
        </w:num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Employees get to experience many jobs on the way up the promotional ladder, provided that they stay long enough and openings develop. Jobs can be grouped into different ladders such that experience on one job constitutes good training for the next.</w:t>
      </w:r>
    </w:p>
    <w:p w:rsidR="00F12F5A" w:rsidRPr="00B2613A" w:rsidRDefault="00F12F5A" w:rsidP="00554776">
      <w:pPr>
        <w:pStyle w:val="ListParagraph"/>
        <w:numPr>
          <w:ilvl w:val="0"/>
          <w:numId w:val="1"/>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Cooperation between workers is generally not hindered by competition for subjectively determined promotions. </w:t>
      </w:r>
    </w:p>
    <w:p w:rsidR="00F12F5A" w:rsidRPr="00B2613A" w:rsidRDefault="00F12F5A" w:rsidP="00554776">
      <w:pPr>
        <w:pStyle w:val="ListParagraph"/>
        <w:numPr>
          <w:ilvl w:val="0"/>
          <w:numId w:val="1"/>
        </w:num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Workers need not seek to gain favor with supervisors (through non-productive means) to obtain advancement. If, for example, a supervisor’s direction violates the interests or policy of the ranch, employees would have less fear of reprisal for not following it.</w:t>
      </w:r>
    </w:p>
    <w:p w:rsidR="00F12F5A" w:rsidRPr="00B2613A" w:rsidRDefault="00F12F5A" w:rsidP="00554776">
      <w:pPr>
        <w:spacing w:after="0"/>
        <w:jc w:val="both"/>
        <w:rPr>
          <w:rFonts w:ascii="Times New Roman" w:eastAsia="Times New Roman" w:hAnsi="Times New Roman" w:cs="Times New Roman"/>
          <w:b/>
          <w:sz w:val="24"/>
          <w:szCs w:val="24"/>
        </w:rPr>
      </w:pPr>
      <w:r w:rsidRPr="00B2613A">
        <w:rPr>
          <w:rFonts w:ascii="Times New Roman" w:eastAsia="Times New Roman" w:hAnsi="Times New Roman" w:cs="Times New Roman"/>
          <w:b/>
          <w:sz w:val="24"/>
          <w:szCs w:val="24"/>
        </w:rPr>
        <w:t xml:space="preserve">Disadvantage </w:t>
      </w:r>
    </w:p>
    <w:p w:rsidR="00F12F5A" w:rsidRPr="00B2613A" w:rsidRDefault="00F12F5A" w:rsidP="00554776">
      <w:pPr>
        <w:pStyle w:val="ListParagraph"/>
        <w:numPr>
          <w:ilvl w:val="0"/>
          <w:numId w:val="3"/>
        </w:num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Some employees may not be able or want to do certain jobs into which a strict seniority system would propel them. </w:t>
      </w:r>
      <w:r w:rsidR="009A70D6">
        <w:rPr>
          <w:rFonts w:ascii="Times New Roman" w:eastAsia="Times New Roman" w:hAnsi="Times New Roman" w:cs="Times New Roman"/>
          <w:sz w:val="24"/>
          <w:szCs w:val="24"/>
        </w:rPr>
        <w:t xml:space="preserve"> </w:t>
      </w:r>
      <w:r w:rsidRPr="00B2613A">
        <w:rPr>
          <w:rFonts w:ascii="Times New Roman" w:eastAsia="Times New Roman" w:hAnsi="Times New Roman" w:cs="Times New Roman"/>
          <w:sz w:val="24"/>
          <w:szCs w:val="24"/>
        </w:rPr>
        <w:t xml:space="preserve">Employees should be able to opt not to accept an opportunity for promotion. </w:t>
      </w:r>
    </w:p>
    <w:p w:rsidR="00F12F5A" w:rsidRPr="00B2613A" w:rsidRDefault="00F12F5A" w:rsidP="00554776">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Ambitious workers may not be willing to "wait their turn" for higher-level jobs that they want. </w:t>
      </w:r>
    </w:p>
    <w:p w:rsidR="00F12F5A" w:rsidRPr="00B2613A" w:rsidRDefault="00F12F5A" w:rsidP="00554776">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Employee motivation to work as well as possible is not reinforced. </w:t>
      </w:r>
    </w:p>
    <w:p w:rsidR="00F12F5A" w:rsidRPr="00B2613A" w:rsidRDefault="009A70D6" w:rsidP="00554776">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employees</w:t>
      </w:r>
      <w:r w:rsidR="00F12F5A" w:rsidRPr="00B2613A">
        <w:rPr>
          <w:rFonts w:ascii="Times New Roman" w:eastAsia="Times New Roman" w:hAnsi="Times New Roman" w:cs="Times New Roman"/>
          <w:sz w:val="24"/>
          <w:szCs w:val="24"/>
        </w:rPr>
        <w:t xml:space="preserve"> would be underrepresented in higher levels for a long time (since they are the last hired and have least seniority). </w:t>
      </w:r>
    </w:p>
    <w:p w:rsidR="00F12F5A" w:rsidRPr="00B2613A" w:rsidRDefault="00F12F5A" w:rsidP="00554776">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Employers would tend to hire over</w:t>
      </w:r>
      <w:r w:rsidR="00615A5E">
        <w:rPr>
          <w:rFonts w:ascii="Times New Roman" w:eastAsia="Times New Roman" w:hAnsi="Times New Roman" w:cs="Times New Roman"/>
          <w:sz w:val="24"/>
          <w:szCs w:val="24"/>
        </w:rPr>
        <w:t xml:space="preserve"> </w:t>
      </w:r>
      <w:r w:rsidRPr="00B2613A">
        <w:rPr>
          <w:rFonts w:ascii="Times New Roman" w:eastAsia="Times New Roman" w:hAnsi="Times New Roman" w:cs="Times New Roman"/>
          <w:sz w:val="24"/>
          <w:szCs w:val="24"/>
        </w:rPr>
        <w:t>skilled people at entry level, so they have the capacity for promotion.</w:t>
      </w:r>
    </w:p>
    <w:p w:rsidR="00F12F5A" w:rsidRPr="00B2613A" w:rsidRDefault="00F12F5A" w:rsidP="00554776">
      <w:pPr>
        <w:spacing w:after="0"/>
        <w:jc w:val="both"/>
        <w:rPr>
          <w:rFonts w:ascii="Times New Roman" w:eastAsia="Times New Roman" w:hAnsi="Times New Roman" w:cs="Times New Roman"/>
          <w:sz w:val="26"/>
          <w:szCs w:val="24"/>
        </w:rPr>
      </w:pPr>
      <w:r w:rsidRPr="00B2613A">
        <w:rPr>
          <w:rFonts w:ascii="Times New Roman" w:eastAsia="Times New Roman" w:hAnsi="Times New Roman" w:cs="Times New Roman"/>
          <w:iCs/>
          <w:sz w:val="26"/>
          <w:szCs w:val="24"/>
        </w:rPr>
        <w:t>B.</w:t>
      </w:r>
      <w:r w:rsidRPr="00B2613A">
        <w:rPr>
          <w:rFonts w:ascii="Times New Roman" w:eastAsia="Times New Roman" w:hAnsi="Times New Roman" w:cs="Times New Roman"/>
          <w:iCs/>
          <w:sz w:val="26"/>
          <w:szCs w:val="24"/>
        </w:rPr>
        <w:tab/>
      </w:r>
      <w:r w:rsidR="00554776">
        <w:rPr>
          <w:rFonts w:ascii="Times New Roman" w:eastAsia="Times New Roman" w:hAnsi="Times New Roman" w:cs="Times New Roman"/>
          <w:b/>
          <w:iCs/>
          <w:sz w:val="26"/>
          <w:szCs w:val="24"/>
        </w:rPr>
        <w:t>Promotion by M</w:t>
      </w:r>
      <w:r w:rsidRPr="00B2613A">
        <w:rPr>
          <w:rFonts w:ascii="Times New Roman" w:eastAsia="Times New Roman" w:hAnsi="Times New Roman" w:cs="Times New Roman"/>
          <w:b/>
          <w:iCs/>
          <w:sz w:val="26"/>
          <w:szCs w:val="24"/>
        </w:rPr>
        <w:t>erit</w:t>
      </w:r>
    </w:p>
    <w:p w:rsidR="00F12F5A" w:rsidRPr="00B2613A" w:rsidRDefault="00F12F5A" w:rsidP="00554776">
      <w:p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Promotions based on merit advance workers who are best qualified for the position, rather than those with the greatest seniority. When present employees are applying for a position, a worker’s past performance is also considered. Effective performance appraisal </w:t>
      </w:r>
      <w:r w:rsidR="00060574">
        <w:rPr>
          <w:rFonts w:ascii="Times New Roman" w:eastAsia="Times New Roman" w:hAnsi="Times New Roman" w:cs="Times New Roman"/>
          <w:sz w:val="24"/>
          <w:szCs w:val="24"/>
        </w:rPr>
        <w:t>helps build trust in the system</w:t>
      </w:r>
      <w:r w:rsidRPr="00B2613A">
        <w:rPr>
          <w:rFonts w:ascii="Times New Roman" w:eastAsia="Times New Roman" w:hAnsi="Times New Roman" w:cs="Times New Roman"/>
          <w:sz w:val="24"/>
          <w:szCs w:val="24"/>
        </w:rPr>
        <w:t>.</w:t>
      </w:r>
    </w:p>
    <w:p w:rsidR="00F12F5A" w:rsidRPr="00B2613A" w:rsidRDefault="00F12F5A" w:rsidP="00554776">
      <w:p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lastRenderedPageBreak/>
        <w:t>Merit is</w:t>
      </w:r>
      <w:r w:rsidR="00060574">
        <w:rPr>
          <w:rFonts w:ascii="Times New Roman" w:eastAsia="Times New Roman" w:hAnsi="Times New Roman" w:cs="Times New Roman"/>
          <w:sz w:val="24"/>
          <w:szCs w:val="24"/>
        </w:rPr>
        <w:t xml:space="preserve"> not easy to define and measure, </w:t>
      </w:r>
      <w:r w:rsidRPr="00B2613A">
        <w:rPr>
          <w:rFonts w:ascii="Times New Roman" w:eastAsia="Times New Roman" w:hAnsi="Times New Roman" w:cs="Times New Roman"/>
          <w:sz w:val="24"/>
          <w:szCs w:val="24"/>
        </w:rPr>
        <w:t>it often requires difficult subjective evaluations. At some point, someone has to make a judgment about an employee’s relative merit. Employees may find it difficult to make a disti</w:t>
      </w:r>
      <w:r w:rsidR="00060574">
        <w:rPr>
          <w:rFonts w:ascii="Times New Roman" w:eastAsia="Times New Roman" w:hAnsi="Times New Roman" w:cs="Times New Roman"/>
          <w:sz w:val="24"/>
          <w:szCs w:val="24"/>
        </w:rPr>
        <w:t xml:space="preserve">nction between merit, </w:t>
      </w:r>
      <w:r w:rsidRPr="00B2613A">
        <w:rPr>
          <w:rFonts w:ascii="Times New Roman" w:eastAsia="Times New Roman" w:hAnsi="Times New Roman" w:cs="Times New Roman"/>
          <w:sz w:val="24"/>
          <w:szCs w:val="24"/>
        </w:rPr>
        <w:t>because it is so hard to measure in an objective way</w:t>
      </w:r>
      <w:r w:rsidR="00060574">
        <w:rPr>
          <w:rFonts w:ascii="Times New Roman" w:eastAsia="Times New Roman" w:hAnsi="Times New Roman" w:cs="Times New Roman"/>
          <w:sz w:val="24"/>
          <w:szCs w:val="24"/>
        </w:rPr>
        <w:t xml:space="preserve">, </w:t>
      </w:r>
      <w:r w:rsidRPr="00B2613A">
        <w:rPr>
          <w:rFonts w:ascii="Times New Roman" w:eastAsia="Times New Roman" w:hAnsi="Times New Roman" w:cs="Times New Roman"/>
          <w:sz w:val="24"/>
          <w:szCs w:val="24"/>
        </w:rPr>
        <w:t xml:space="preserve">and favoritism. </w:t>
      </w:r>
    </w:p>
    <w:p w:rsidR="00F12F5A" w:rsidRPr="00B2613A" w:rsidRDefault="00F12F5A" w:rsidP="00554776">
      <w:pPr>
        <w:spacing w:after="0"/>
        <w:jc w:val="both"/>
        <w:rPr>
          <w:rFonts w:ascii="Times New Roman" w:eastAsia="Times New Roman" w:hAnsi="Times New Roman" w:cs="Times New Roman"/>
          <w:b/>
          <w:sz w:val="24"/>
          <w:szCs w:val="24"/>
        </w:rPr>
      </w:pPr>
      <w:r w:rsidRPr="00B2613A">
        <w:rPr>
          <w:rFonts w:ascii="Times New Roman" w:eastAsia="Times New Roman" w:hAnsi="Times New Roman" w:cs="Times New Roman"/>
          <w:b/>
          <w:sz w:val="24"/>
          <w:szCs w:val="24"/>
        </w:rPr>
        <w:t xml:space="preserve">Advantage </w:t>
      </w:r>
    </w:p>
    <w:p w:rsidR="00F12F5A" w:rsidRPr="00B2613A" w:rsidRDefault="00F12F5A" w:rsidP="00554776">
      <w:pPr>
        <w:pStyle w:val="ListParagraph"/>
        <w:numPr>
          <w:ilvl w:val="0"/>
          <w:numId w:val="4"/>
        </w:numPr>
        <w:spacing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Employee job-related abilities can be better matched with jobs to be filled. </w:t>
      </w:r>
    </w:p>
    <w:p w:rsidR="00F12F5A" w:rsidRPr="00B2613A" w:rsidRDefault="00F12F5A" w:rsidP="00554776">
      <w:pPr>
        <w:pStyle w:val="ListParagraph"/>
        <w:numPr>
          <w:ilvl w:val="0"/>
          <w:numId w:val="4"/>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Motivated and ambitious employees can be rewarded for outstanding performance.</w:t>
      </w:r>
    </w:p>
    <w:p w:rsidR="00F12F5A" w:rsidRPr="00B2613A" w:rsidRDefault="00F12F5A" w:rsidP="00554776">
      <w:pPr>
        <w:pStyle w:val="ListParagraph"/>
        <w:numPr>
          <w:ilvl w:val="0"/>
          <w:numId w:val="4"/>
        </w:numPr>
        <w:spacing w:before="100" w:beforeAutospacing="1" w:after="0"/>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Performance is fostered. </w:t>
      </w:r>
    </w:p>
    <w:p w:rsidR="00F12F5A" w:rsidRPr="00B2613A" w:rsidRDefault="00F12F5A" w:rsidP="00554776">
      <w:pPr>
        <w:spacing w:after="0"/>
        <w:jc w:val="both"/>
        <w:rPr>
          <w:rFonts w:ascii="Times New Roman" w:eastAsia="Times New Roman" w:hAnsi="Times New Roman" w:cs="Times New Roman"/>
          <w:b/>
          <w:sz w:val="24"/>
          <w:szCs w:val="24"/>
        </w:rPr>
      </w:pPr>
      <w:r w:rsidRPr="00B2613A">
        <w:rPr>
          <w:rFonts w:ascii="Times New Roman" w:eastAsia="Times New Roman" w:hAnsi="Times New Roman" w:cs="Times New Roman"/>
          <w:b/>
          <w:sz w:val="24"/>
          <w:szCs w:val="24"/>
        </w:rPr>
        <w:t xml:space="preserve">Disadvantage </w:t>
      </w:r>
    </w:p>
    <w:p w:rsidR="00F12F5A" w:rsidRPr="00B2613A" w:rsidRDefault="00F12F5A" w:rsidP="00554776">
      <w:pPr>
        <w:pStyle w:val="ListParagraph"/>
        <w:numPr>
          <w:ilvl w:val="0"/>
          <w:numId w:val="6"/>
        </w:numPr>
        <w:spacing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Merit and ability are difficult to measure in an objective, impartial way. </w:t>
      </w:r>
    </w:p>
    <w:p w:rsidR="00F12F5A" w:rsidRPr="00B2613A" w:rsidRDefault="00F12F5A" w:rsidP="00554776">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Supervisors may reward their favorites, rather than the best employees, with high merit ratings. </w:t>
      </w:r>
    </w:p>
    <w:p w:rsidR="00F12F5A" w:rsidRPr="00B2613A" w:rsidRDefault="00F12F5A" w:rsidP="00554776">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 xml:space="preserve">Disruptive conflict may result from worker competition for merit ratings. </w:t>
      </w:r>
    </w:p>
    <w:p w:rsidR="00F12F5A" w:rsidRPr="00B2613A" w:rsidRDefault="00F12F5A" w:rsidP="00554776">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B2613A">
        <w:rPr>
          <w:rFonts w:ascii="Times New Roman" w:eastAsia="Times New Roman" w:hAnsi="Times New Roman" w:cs="Times New Roman"/>
          <w:sz w:val="24"/>
          <w:szCs w:val="24"/>
        </w:rPr>
        <w:t>Unlawful discrimination may enter into merit evaluations.</w:t>
      </w:r>
    </w:p>
    <w:p w:rsidR="00EA1DA7" w:rsidRPr="00B2613A" w:rsidRDefault="00060574" w:rsidP="00554776">
      <w:pPr>
        <w:keepNext/>
        <w:keepLines/>
        <w:spacing w:after="0"/>
        <w:jc w:val="both"/>
        <w:outlineLvl w:val="0"/>
        <w:rPr>
          <w:rFonts w:ascii="Times New Roman" w:eastAsia="Calibri" w:hAnsi="Times New Roman" w:cs="Times New Roman"/>
          <w:b/>
          <w:color w:val="365F91"/>
        </w:rPr>
      </w:pPr>
      <w:r>
        <w:rPr>
          <w:rFonts w:ascii="Times New Roman" w:eastAsia="Calibri" w:hAnsi="Times New Roman" w:cs="Times New Roman"/>
          <w:b/>
          <w:color w:val="365F91"/>
          <w:sz w:val="26"/>
        </w:rPr>
        <w:t>9.2</w:t>
      </w:r>
      <w:r w:rsidR="00554776">
        <w:rPr>
          <w:rFonts w:ascii="Times New Roman" w:eastAsia="Calibri" w:hAnsi="Times New Roman" w:cs="Times New Roman"/>
          <w:b/>
          <w:color w:val="365F91"/>
          <w:sz w:val="26"/>
        </w:rPr>
        <w:t>. Reason for T</w:t>
      </w:r>
      <w:r w:rsidR="00EA1DA7" w:rsidRPr="00B2613A">
        <w:rPr>
          <w:rFonts w:ascii="Times New Roman" w:eastAsia="Calibri" w:hAnsi="Times New Roman" w:cs="Times New Roman"/>
          <w:b/>
          <w:color w:val="365F91"/>
          <w:sz w:val="26"/>
        </w:rPr>
        <w:t xml:space="preserve">ransfer </w:t>
      </w:r>
    </w:p>
    <w:p w:rsidR="00645BA4" w:rsidRPr="00B2613A" w:rsidRDefault="00645BA4" w:rsidP="00554776">
      <w:pPr>
        <w:jc w:val="both"/>
        <w:rPr>
          <w:rFonts w:ascii="Times New Roman" w:hAnsi="Times New Roman" w:cs="Times New Roman"/>
        </w:rPr>
      </w:pPr>
      <w:r w:rsidRPr="00B2613A">
        <w:rPr>
          <w:rFonts w:ascii="Times New Roman" w:hAnsi="Times New Roman" w:cs="Times New Roman"/>
        </w:rPr>
        <w:t xml:space="preserve">Transfer of employees is must and essential in an </w:t>
      </w:r>
      <w:r w:rsidR="00B2613A" w:rsidRPr="00B2613A">
        <w:rPr>
          <w:rFonts w:ascii="Times New Roman" w:hAnsi="Times New Roman" w:cs="Times New Roman"/>
        </w:rPr>
        <w:t>organization</w:t>
      </w:r>
      <w:r w:rsidRPr="00B2613A">
        <w:rPr>
          <w:rFonts w:ascii="Times New Roman" w:hAnsi="Times New Roman" w:cs="Times New Roman"/>
        </w:rPr>
        <w:t xml:space="preserve"> for the purpose of </w:t>
      </w:r>
      <w:r w:rsidR="00B2613A" w:rsidRPr="00B2613A">
        <w:rPr>
          <w:rFonts w:ascii="Times New Roman" w:hAnsi="Times New Roman" w:cs="Times New Roman"/>
        </w:rPr>
        <w:t>minimizing</w:t>
      </w:r>
      <w:r w:rsidRPr="00B2613A">
        <w:rPr>
          <w:rFonts w:ascii="Times New Roman" w:hAnsi="Times New Roman" w:cs="Times New Roman"/>
        </w:rPr>
        <w:t xml:space="preserve"> politics between employees, to ensure cordial relationship between employees, to increase transparency in work, to obviate syndicate of employees for unethical purpose and to obviate nepotism in </w:t>
      </w:r>
      <w:r w:rsidR="00B2613A" w:rsidRPr="00B2613A">
        <w:rPr>
          <w:rFonts w:ascii="Times New Roman" w:hAnsi="Times New Roman" w:cs="Times New Roman"/>
        </w:rPr>
        <w:t>organization</w:t>
      </w:r>
      <w:r w:rsidRPr="00B2613A">
        <w:rPr>
          <w:rFonts w:ascii="Times New Roman" w:hAnsi="Times New Roman" w:cs="Times New Roman"/>
        </w:rPr>
        <w:t>.</w:t>
      </w:r>
    </w:p>
    <w:p w:rsidR="00645BA4" w:rsidRPr="00B2613A" w:rsidRDefault="00645BA4" w:rsidP="00554776">
      <w:pPr>
        <w:jc w:val="both"/>
        <w:rPr>
          <w:rFonts w:ascii="Times New Roman" w:hAnsi="Times New Roman" w:cs="Times New Roman"/>
        </w:rPr>
      </w:pPr>
      <w:r w:rsidRPr="00B2613A">
        <w:rPr>
          <w:rFonts w:ascii="Times New Roman" w:hAnsi="Times New Roman" w:cs="Times New Roman"/>
        </w:rPr>
        <w:t xml:space="preserve">Employee transfers is considerable, as most essential when a position of employee is a top-level in hierarchy. Especially in the governmental </w:t>
      </w:r>
      <w:r w:rsidR="00B2613A" w:rsidRPr="00B2613A">
        <w:rPr>
          <w:rFonts w:ascii="Times New Roman" w:hAnsi="Times New Roman" w:cs="Times New Roman"/>
        </w:rPr>
        <w:t>organizations</w:t>
      </w:r>
      <w:r w:rsidRPr="00B2613A">
        <w:rPr>
          <w:rFonts w:ascii="Times New Roman" w:hAnsi="Times New Roman" w:cs="Times New Roman"/>
        </w:rPr>
        <w:t xml:space="preserve"> employees holding top-level positions are affected with frequent transfers for the reason, to obviate nepotism into increase transparency in the work. </w:t>
      </w:r>
      <w:r w:rsidR="00B2613A" w:rsidRPr="00B2613A">
        <w:rPr>
          <w:rFonts w:ascii="Times New Roman" w:hAnsi="Times New Roman" w:cs="Times New Roman"/>
        </w:rPr>
        <w:t>Organizations</w:t>
      </w:r>
      <w:r w:rsidRPr="00B2613A">
        <w:rPr>
          <w:rFonts w:ascii="Times New Roman" w:hAnsi="Times New Roman" w:cs="Times New Roman"/>
        </w:rPr>
        <w:t xml:space="preserve"> having no transfers for their employees may create their own informal groups for their common interest and their own benefit. Subsequently, this may leads to secrecy in the flow of work, eventually, no transparency in work. Employee transfers less </w:t>
      </w:r>
      <w:r w:rsidR="00B2613A" w:rsidRPr="00B2613A">
        <w:rPr>
          <w:rFonts w:ascii="Times New Roman" w:hAnsi="Times New Roman" w:cs="Times New Roman"/>
        </w:rPr>
        <w:t>organization</w:t>
      </w:r>
      <w:r w:rsidRPr="00B2613A">
        <w:rPr>
          <w:rFonts w:ascii="Times New Roman" w:hAnsi="Times New Roman" w:cs="Times New Roman"/>
        </w:rPr>
        <w:t xml:space="preserve"> may definitely see </w:t>
      </w:r>
      <w:r w:rsidR="00B2613A" w:rsidRPr="00B2613A">
        <w:rPr>
          <w:rFonts w:ascii="Times New Roman" w:hAnsi="Times New Roman" w:cs="Times New Roman"/>
        </w:rPr>
        <w:t>organizational</w:t>
      </w:r>
      <w:r w:rsidRPr="00B2613A">
        <w:rPr>
          <w:rFonts w:ascii="Times New Roman" w:hAnsi="Times New Roman" w:cs="Times New Roman"/>
        </w:rPr>
        <w:t xml:space="preserve"> politics among employees, that which leads to fall in coordination in between employees, eventually may lead to drop in overall </w:t>
      </w:r>
      <w:r w:rsidR="00B2613A" w:rsidRPr="00B2613A">
        <w:rPr>
          <w:rFonts w:ascii="Times New Roman" w:hAnsi="Times New Roman" w:cs="Times New Roman"/>
        </w:rPr>
        <w:t>organizational</w:t>
      </w:r>
      <w:r w:rsidRPr="00B2613A">
        <w:rPr>
          <w:rFonts w:ascii="Times New Roman" w:hAnsi="Times New Roman" w:cs="Times New Roman"/>
        </w:rPr>
        <w:t xml:space="preserve"> performance.</w:t>
      </w:r>
    </w:p>
    <w:p w:rsidR="00645BA4" w:rsidRPr="00B2613A" w:rsidRDefault="00645BA4" w:rsidP="00554776">
      <w:pPr>
        <w:keepNext/>
        <w:keepLines/>
        <w:spacing w:after="0"/>
        <w:jc w:val="both"/>
        <w:outlineLvl w:val="0"/>
        <w:rPr>
          <w:rFonts w:ascii="Times New Roman" w:hAnsi="Times New Roman" w:cs="Times New Roman"/>
        </w:rPr>
      </w:pPr>
      <w:r w:rsidRPr="00B2613A">
        <w:rPr>
          <w:rFonts w:ascii="Times New Roman" w:hAnsi="Times New Roman" w:cs="Times New Roman"/>
        </w:rPr>
        <w:t>The followings are reasons for transfer</w:t>
      </w:r>
    </w:p>
    <w:p w:rsidR="0000653D" w:rsidRPr="00E25B06" w:rsidRDefault="0000653D" w:rsidP="00554776">
      <w:pPr>
        <w:numPr>
          <w:ilvl w:val="0"/>
          <w:numId w:val="8"/>
        </w:numPr>
        <w:spacing w:after="100" w:afterAutospacing="1"/>
        <w:jc w:val="both"/>
        <w:rPr>
          <w:rFonts w:ascii="Times New Roman" w:hAnsi="Times New Roman" w:cs="Times New Roman"/>
          <w:sz w:val="24"/>
        </w:rPr>
      </w:pPr>
      <w:r w:rsidRPr="00E25B06">
        <w:rPr>
          <w:rFonts w:ascii="Times New Roman" w:hAnsi="Times New Roman" w:cs="Times New Roman"/>
          <w:szCs w:val="20"/>
        </w:rPr>
        <w:t>To avoid favoritism and nepotism. </w:t>
      </w:r>
    </w:p>
    <w:p w:rsidR="0000653D" w:rsidRPr="00E25B06" w:rsidRDefault="0000653D" w:rsidP="00554776">
      <w:pPr>
        <w:numPr>
          <w:ilvl w:val="0"/>
          <w:numId w:val="8"/>
        </w:numPr>
        <w:spacing w:after="100" w:afterAutospacing="1"/>
        <w:jc w:val="both"/>
        <w:rPr>
          <w:rFonts w:ascii="Times New Roman" w:hAnsi="Times New Roman" w:cs="Times New Roman"/>
          <w:sz w:val="24"/>
        </w:rPr>
      </w:pPr>
      <w:r w:rsidRPr="00E25B06">
        <w:rPr>
          <w:rFonts w:ascii="Times New Roman" w:hAnsi="Times New Roman" w:cs="Times New Roman"/>
          <w:szCs w:val="20"/>
        </w:rPr>
        <w:t>To avoid gaining capacity of influencing and egocentrism.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To avoid monotony in the work of an employee.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Makes an employee accountable to his seat, so as not to find mistake by his successor.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So as to avoid excess dependency on particular employee, otherwise may affect the purpose of hierarchy and lose control over subordinates.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To create transparency among the employees and their work.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It limits taking advantage and sole control over the seat or section.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To avoid unnecessary influence on others for their own advantage.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To make conversant of different seats work. </w:t>
      </w:r>
    </w:p>
    <w:p w:rsidR="0000653D" w:rsidRPr="00E25B06" w:rsidRDefault="0000653D" w:rsidP="00554776">
      <w:pPr>
        <w:numPr>
          <w:ilvl w:val="0"/>
          <w:numId w:val="8"/>
        </w:numPr>
        <w:spacing w:before="100" w:beforeAutospacing="1" w:after="100" w:afterAutospacing="1"/>
        <w:jc w:val="both"/>
        <w:rPr>
          <w:rFonts w:ascii="Times New Roman" w:hAnsi="Times New Roman" w:cs="Times New Roman"/>
          <w:sz w:val="24"/>
        </w:rPr>
      </w:pPr>
      <w:r w:rsidRPr="00E25B06">
        <w:rPr>
          <w:rFonts w:ascii="Times New Roman" w:hAnsi="Times New Roman" w:cs="Times New Roman"/>
          <w:szCs w:val="20"/>
        </w:rPr>
        <w:t>To maintain healthy relationship in between all the staff members to retain harmonious environment to avoid unnecessary disputes.</w:t>
      </w:r>
    </w:p>
    <w:p w:rsidR="00EA1DA7" w:rsidRPr="00B2613A" w:rsidRDefault="00060574" w:rsidP="00554776">
      <w:pPr>
        <w:keepNext/>
        <w:keepLines/>
        <w:spacing w:after="0"/>
        <w:jc w:val="both"/>
        <w:outlineLvl w:val="0"/>
        <w:rPr>
          <w:rFonts w:ascii="Times New Roman" w:eastAsia="Calibri" w:hAnsi="Times New Roman" w:cs="Times New Roman"/>
          <w:b/>
          <w:color w:val="365F91"/>
          <w:sz w:val="26"/>
        </w:rPr>
      </w:pPr>
      <w:r>
        <w:rPr>
          <w:rFonts w:ascii="Times New Roman" w:eastAsia="Calibri" w:hAnsi="Times New Roman" w:cs="Times New Roman"/>
          <w:b/>
          <w:color w:val="365F91"/>
          <w:sz w:val="26"/>
        </w:rPr>
        <w:lastRenderedPageBreak/>
        <w:t>9.3</w:t>
      </w:r>
      <w:r w:rsidR="00554776">
        <w:rPr>
          <w:rFonts w:ascii="Times New Roman" w:eastAsia="Calibri" w:hAnsi="Times New Roman" w:cs="Times New Roman"/>
          <w:b/>
          <w:color w:val="365F91"/>
          <w:sz w:val="26"/>
        </w:rPr>
        <w:t>. Types of T</w:t>
      </w:r>
      <w:r w:rsidR="00EA1DA7" w:rsidRPr="00B2613A">
        <w:rPr>
          <w:rFonts w:ascii="Times New Roman" w:eastAsia="Calibri" w:hAnsi="Times New Roman" w:cs="Times New Roman"/>
          <w:b/>
          <w:color w:val="365F91"/>
          <w:sz w:val="26"/>
        </w:rPr>
        <w:t xml:space="preserve">ransfer </w:t>
      </w:r>
    </w:p>
    <w:p w:rsidR="00E25B06" w:rsidRPr="00E25B06" w:rsidRDefault="00883F9D" w:rsidP="00554776">
      <w:pPr>
        <w:spacing w:after="0"/>
        <w:rPr>
          <w:rFonts w:ascii="Times New Roman" w:hAnsi="Times New Roman" w:cs="Times New Roman"/>
        </w:rPr>
      </w:pPr>
      <w:r w:rsidRPr="00E25B06">
        <w:rPr>
          <w:rFonts w:ascii="Times New Roman" w:hAnsi="Times New Roman" w:cs="Times New Roman"/>
        </w:rPr>
        <w:t>Employee transfe</w:t>
      </w:r>
      <w:r w:rsidR="00E25B06" w:rsidRPr="00E25B06">
        <w:rPr>
          <w:rFonts w:ascii="Times New Roman" w:hAnsi="Times New Roman" w:cs="Times New Roman"/>
        </w:rPr>
        <w:t xml:space="preserve">rs may be classified as below. </w:t>
      </w:r>
    </w:p>
    <w:p w:rsidR="00B2613A" w:rsidRDefault="00883F9D" w:rsidP="00554776">
      <w:pPr>
        <w:pStyle w:val="ListParagraph"/>
        <w:numPr>
          <w:ilvl w:val="0"/>
          <w:numId w:val="10"/>
        </w:numPr>
        <w:rPr>
          <w:rFonts w:ascii="Times New Roman" w:hAnsi="Times New Roman" w:cs="Times New Roman"/>
        </w:rPr>
      </w:pPr>
      <w:r w:rsidRPr="00E25B06">
        <w:rPr>
          <w:rFonts w:ascii="Times New Roman" w:hAnsi="Times New Roman" w:cs="Times New Roman"/>
          <w:b/>
        </w:rPr>
        <w:t>Production transfers</w:t>
      </w:r>
      <w:r w:rsidRPr="00B2613A">
        <w:rPr>
          <w:rFonts w:ascii="Times New Roman" w:hAnsi="Times New Roman" w:cs="Times New Roman"/>
        </w:rPr>
        <w:t>: Such transfers are made to meet the company requirements. The surplus employees in one department/section who are efficient might be absorbed in other place where there is a requirement. Such transfers</w:t>
      </w:r>
      <w:r w:rsidR="00B2613A">
        <w:rPr>
          <w:rFonts w:ascii="Times New Roman" w:hAnsi="Times New Roman" w:cs="Times New Roman"/>
        </w:rPr>
        <w:t xml:space="preserve"> help to stabilize employment. </w:t>
      </w:r>
    </w:p>
    <w:p w:rsidR="00B2613A" w:rsidRDefault="00883F9D" w:rsidP="00554776">
      <w:pPr>
        <w:pStyle w:val="ListParagraph"/>
        <w:numPr>
          <w:ilvl w:val="0"/>
          <w:numId w:val="10"/>
        </w:numPr>
        <w:rPr>
          <w:rFonts w:ascii="Times New Roman" w:hAnsi="Times New Roman" w:cs="Times New Roman"/>
        </w:rPr>
      </w:pPr>
      <w:r w:rsidRPr="00B2613A">
        <w:rPr>
          <w:rFonts w:ascii="Times New Roman" w:hAnsi="Times New Roman" w:cs="Times New Roman"/>
        </w:rPr>
        <w:t xml:space="preserve"> </w:t>
      </w:r>
      <w:r w:rsidRPr="00E25B06">
        <w:rPr>
          <w:rFonts w:ascii="Times New Roman" w:hAnsi="Times New Roman" w:cs="Times New Roman"/>
          <w:b/>
        </w:rPr>
        <w:t>Replacement transfers</w:t>
      </w:r>
      <w:r w:rsidRPr="00B2613A">
        <w:rPr>
          <w:rFonts w:ascii="Times New Roman" w:hAnsi="Times New Roman" w:cs="Times New Roman"/>
        </w:rPr>
        <w:t>: This takes place to replace a new employee who has been in the organization for a long time and thereby giving some relief to an old employee fr</w:t>
      </w:r>
      <w:r w:rsidR="00B2613A">
        <w:rPr>
          <w:rFonts w:ascii="Times New Roman" w:hAnsi="Times New Roman" w:cs="Times New Roman"/>
        </w:rPr>
        <w:t>om the heavy pressure of work.</w:t>
      </w:r>
    </w:p>
    <w:p w:rsidR="00B2613A" w:rsidRDefault="00883F9D" w:rsidP="00554776">
      <w:pPr>
        <w:pStyle w:val="ListParagraph"/>
        <w:numPr>
          <w:ilvl w:val="0"/>
          <w:numId w:val="10"/>
        </w:numPr>
        <w:rPr>
          <w:rFonts w:ascii="Times New Roman" w:hAnsi="Times New Roman" w:cs="Times New Roman"/>
        </w:rPr>
      </w:pPr>
      <w:r w:rsidRPr="00E25B06">
        <w:rPr>
          <w:rFonts w:ascii="Times New Roman" w:hAnsi="Times New Roman" w:cs="Times New Roman"/>
          <w:b/>
        </w:rPr>
        <w:t>Versality transfers</w:t>
      </w:r>
      <w:r w:rsidRPr="00B2613A">
        <w:rPr>
          <w:rFonts w:ascii="Times New Roman" w:hAnsi="Times New Roman" w:cs="Times New Roman"/>
        </w:rPr>
        <w:t>: It is also known as rotation. It is made to develop all round employees by moving them from one job to another. It also helps t</w:t>
      </w:r>
      <w:r w:rsidR="00B2613A">
        <w:rPr>
          <w:rFonts w:ascii="Times New Roman" w:hAnsi="Times New Roman" w:cs="Times New Roman"/>
        </w:rPr>
        <w:t xml:space="preserve">o reduce boredom and monotony. </w:t>
      </w:r>
    </w:p>
    <w:p w:rsidR="00B2613A" w:rsidRDefault="00883F9D" w:rsidP="00554776">
      <w:pPr>
        <w:pStyle w:val="ListParagraph"/>
        <w:numPr>
          <w:ilvl w:val="0"/>
          <w:numId w:val="10"/>
        </w:numPr>
        <w:rPr>
          <w:rFonts w:ascii="Times New Roman" w:hAnsi="Times New Roman" w:cs="Times New Roman"/>
        </w:rPr>
      </w:pPr>
      <w:r w:rsidRPr="00E25B06">
        <w:rPr>
          <w:rFonts w:ascii="Times New Roman" w:hAnsi="Times New Roman" w:cs="Times New Roman"/>
          <w:b/>
        </w:rPr>
        <w:t>Personnel or remedial transfers</w:t>
      </w:r>
      <w:r w:rsidRPr="00B2613A">
        <w:rPr>
          <w:rFonts w:ascii="Times New Roman" w:hAnsi="Times New Roman" w:cs="Times New Roman"/>
        </w:rPr>
        <w:t>: Such a transfer is made to rectify mistakes in selection and placement. As a follow up, the wrongly placed employee is trans</w:t>
      </w:r>
      <w:r w:rsidR="00B2613A">
        <w:rPr>
          <w:rFonts w:ascii="Times New Roman" w:hAnsi="Times New Roman" w:cs="Times New Roman"/>
        </w:rPr>
        <w:t xml:space="preserve">ferred to a more suitable job. </w:t>
      </w:r>
    </w:p>
    <w:p w:rsidR="00883F9D" w:rsidRPr="00B2613A" w:rsidRDefault="00883F9D" w:rsidP="00554776">
      <w:pPr>
        <w:pStyle w:val="ListParagraph"/>
        <w:numPr>
          <w:ilvl w:val="0"/>
          <w:numId w:val="10"/>
        </w:numPr>
        <w:rPr>
          <w:rFonts w:ascii="Times New Roman" w:hAnsi="Times New Roman" w:cs="Times New Roman"/>
        </w:rPr>
      </w:pPr>
      <w:r w:rsidRPr="00E25B06">
        <w:rPr>
          <w:rFonts w:ascii="Times New Roman" w:hAnsi="Times New Roman" w:cs="Times New Roman"/>
          <w:b/>
        </w:rPr>
        <w:t>Shift transfers</w:t>
      </w:r>
      <w:r w:rsidRPr="00B2613A">
        <w:rPr>
          <w:rFonts w:ascii="Times New Roman" w:hAnsi="Times New Roman" w:cs="Times New Roman"/>
        </w:rPr>
        <w:t xml:space="preserve">: This is pretty common where there is more than one shift and when there is </w:t>
      </w:r>
      <w:r w:rsidR="00B2613A" w:rsidRPr="00B2613A">
        <w:rPr>
          <w:rFonts w:ascii="Times New Roman" w:hAnsi="Times New Roman" w:cs="Times New Roman"/>
        </w:rPr>
        <w:t>regularized</w:t>
      </w:r>
      <w:r w:rsidRPr="00B2613A">
        <w:rPr>
          <w:rFonts w:ascii="Times New Roman" w:hAnsi="Times New Roman" w:cs="Times New Roman"/>
        </w:rPr>
        <w:t xml:space="preserve"> rotation. </w:t>
      </w:r>
    </w:p>
    <w:p w:rsidR="00EA1DA7" w:rsidRPr="00B2613A" w:rsidRDefault="00060574" w:rsidP="00554776">
      <w:pPr>
        <w:keepNext/>
        <w:keepLines/>
        <w:spacing w:after="0"/>
        <w:jc w:val="both"/>
        <w:outlineLvl w:val="0"/>
        <w:rPr>
          <w:rFonts w:ascii="Times New Roman" w:eastAsia="Calibri" w:hAnsi="Times New Roman" w:cs="Times New Roman"/>
          <w:b/>
          <w:color w:val="365F91"/>
          <w:sz w:val="26"/>
        </w:rPr>
      </w:pPr>
      <w:r>
        <w:rPr>
          <w:rFonts w:ascii="Times New Roman" w:eastAsia="Calibri" w:hAnsi="Times New Roman" w:cs="Times New Roman"/>
          <w:b/>
          <w:color w:val="365F91"/>
          <w:sz w:val="26"/>
        </w:rPr>
        <w:t>9.4</w:t>
      </w:r>
      <w:r w:rsidR="00554776">
        <w:rPr>
          <w:rFonts w:ascii="Times New Roman" w:eastAsia="Calibri" w:hAnsi="Times New Roman" w:cs="Times New Roman"/>
          <w:b/>
          <w:color w:val="365F91"/>
          <w:sz w:val="26"/>
        </w:rPr>
        <w:t>. Types of S</w:t>
      </w:r>
      <w:r w:rsidR="00EA1DA7" w:rsidRPr="00B2613A">
        <w:rPr>
          <w:rFonts w:ascii="Times New Roman" w:eastAsia="Calibri" w:hAnsi="Times New Roman" w:cs="Times New Roman"/>
          <w:b/>
          <w:color w:val="365F91"/>
          <w:sz w:val="26"/>
        </w:rPr>
        <w:t xml:space="preserve">eparation </w:t>
      </w:r>
    </w:p>
    <w:p w:rsidR="004B2C95" w:rsidRPr="00B2613A" w:rsidRDefault="00B2613A" w:rsidP="00554776">
      <w:pPr>
        <w:pStyle w:val="Heading3"/>
        <w:spacing w:before="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B2C95" w:rsidRPr="00554776">
        <w:rPr>
          <w:rFonts w:ascii="Times New Roman" w:hAnsi="Times New Roman" w:cs="Times New Roman"/>
          <w:sz w:val="24"/>
        </w:rPr>
        <w:t>Resignation</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In most cases, employe</w:t>
      </w:r>
      <w:r w:rsidR="00A34E37">
        <w:rPr>
          <w:rFonts w:ascii="Times New Roman" w:hAnsi="Times New Roman" w:cs="Times New Roman"/>
        </w:rPr>
        <w:t>es voluntarily resign organization</w:t>
      </w:r>
      <w:r w:rsidRPr="00B2613A">
        <w:rPr>
          <w:rFonts w:ascii="Times New Roman" w:hAnsi="Times New Roman" w:cs="Times New Roman"/>
        </w:rPr>
        <w:t xml:space="preserve"> employment. Employees voluntary resigning should provide you with a written letter of resignation. While resignation is voluntary, you should remember to acknowledge receipt of a letter of resignation right away. Accept the resignation by writing “Accepted” with an effective date and signing your name and date on the original (copy to employee). Once accepted, an employee may not rescind the resignation without management’s agreement.</w:t>
      </w:r>
    </w:p>
    <w:p w:rsidR="004B2C95" w:rsidRPr="00B2613A" w:rsidRDefault="00B2613A" w:rsidP="00554776">
      <w:pPr>
        <w:pStyle w:val="Heading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B2C95" w:rsidRPr="00B2613A">
        <w:rPr>
          <w:rFonts w:ascii="Times New Roman" w:hAnsi="Times New Roman" w:cs="Times New Roman"/>
        </w:rPr>
        <w:t>Retirement</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 xml:space="preserve">An employee’s decision to retire is entirely voluntary. However, an employee’s retirement decision does not automatically terminate </w:t>
      </w:r>
      <w:r w:rsidR="0024397D">
        <w:rPr>
          <w:rFonts w:ascii="Times New Roman" w:hAnsi="Times New Roman" w:cs="Times New Roman"/>
        </w:rPr>
        <w:t>organization</w:t>
      </w:r>
      <w:r w:rsidRPr="00B2613A">
        <w:rPr>
          <w:rFonts w:ascii="Times New Roman" w:hAnsi="Times New Roman" w:cs="Times New Roman"/>
        </w:rPr>
        <w:t xml:space="preserve"> employment. Retiring employees must also submit a letter of resignation to the home department.</w:t>
      </w:r>
    </w:p>
    <w:p w:rsidR="004B2C95" w:rsidRPr="00B2613A" w:rsidRDefault="00611CF2" w:rsidP="00554776">
      <w:pPr>
        <w:pStyle w:val="Heading3"/>
        <w:spacing w:before="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B2C95" w:rsidRPr="00B2613A">
        <w:rPr>
          <w:rFonts w:ascii="Times New Roman" w:hAnsi="Times New Roman" w:cs="Times New Roman"/>
        </w:rPr>
        <w:t>Probationary Releases and Extensions</w:t>
      </w:r>
    </w:p>
    <w:p w:rsidR="004B2C95" w:rsidRPr="00B2613A" w:rsidRDefault="004B2C95" w:rsidP="00554776">
      <w:pPr>
        <w:pStyle w:val="NormalWeb"/>
        <w:spacing w:before="0" w:beforeAutospacing="0" w:line="276" w:lineRule="auto"/>
        <w:jc w:val="both"/>
      </w:pPr>
      <w:r w:rsidRPr="00B2613A">
        <w:t>Probationary employees are at-will and may be released during probation. You are encouraged to contact Employee Relations as soon as you begin having concerns about a probationary employee. The decision to release an employee should be reviewed prior to the end of the probationary period with Employee &amp; Labor Relations.</w:t>
      </w:r>
    </w:p>
    <w:p w:rsidR="004B2C95" w:rsidRPr="00B2613A" w:rsidRDefault="004B2C95" w:rsidP="00554776">
      <w:pPr>
        <w:pStyle w:val="NormalWeb"/>
        <w:spacing w:line="276" w:lineRule="auto"/>
        <w:jc w:val="both"/>
      </w:pPr>
      <w:r w:rsidRPr="00B2613A">
        <w:t xml:space="preserve">In some circumstances, the probationary period may be extended an additional three months. Probationary employees must be advised, in writing, of the reasons for the extension no later than seven calendar days before the six month probationary period ends. </w:t>
      </w:r>
      <w:r w:rsidR="009523C8" w:rsidRPr="00B2613A">
        <w:t>A decision to extend probation requires review and coordination with employee &amp; labor relations</w:t>
      </w:r>
      <w:r w:rsidRPr="00B2613A">
        <w:t>. You are encouraged to contact Employee and Labor Relations as soon as you begin thinking about extending an employee’s probationary period but no later than two weeks before the end of probationary period. More information about managing the probationary employees, see the 'Performance Management' section on the left.</w:t>
      </w:r>
    </w:p>
    <w:p w:rsidR="004B2C95" w:rsidRPr="00B2613A" w:rsidRDefault="00611CF2" w:rsidP="00554776">
      <w:pPr>
        <w:pStyle w:val="Heading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B2C95" w:rsidRPr="00B2613A">
        <w:rPr>
          <w:rFonts w:ascii="Times New Roman" w:hAnsi="Times New Roman" w:cs="Times New Roman"/>
        </w:rPr>
        <w:t>Termination for Cause</w:t>
      </w:r>
    </w:p>
    <w:p w:rsidR="008219B0" w:rsidRDefault="004B2C95" w:rsidP="008219B0">
      <w:pPr>
        <w:jc w:val="both"/>
        <w:rPr>
          <w:rFonts w:ascii="Times New Roman" w:hAnsi="Times New Roman" w:cs="Times New Roman"/>
        </w:rPr>
      </w:pPr>
      <w:r w:rsidRPr="00B2613A">
        <w:rPr>
          <w:rFonts w:ascii="Times New Roman" w:hAnsi="Times New Roman" w:cs="Times New Roman"/>
        </w:rPr>
        <w:t xml:space="preserve">Career employees may be terminated at the conclusion of the progressive discipline process for failure to improve attendance, conduct and/or performance. Career employees may be terminated without previous </w:t>
      </w:r>
      <w:r w:rsidRPr="00B2613A">
        <w:rPr>
          <w:rFonts w:ascii="Times New Roman" w:hAnsi="Times New Roman" w:cs="Times New Roman"/>
        </w:rPr>
        <w:lastRenderedPageBreak/>
        <w:t xml:space="preserve">disciplinary action due to serious misconduct. In any circumstance, termination of a career employee </w:t>
      </w:r>
      <w:r w:rsidRPr="00B2613A">
        <w:rPr>
          <w:rFonts w:ascii="Times New Roman" w:hAnsi="Times New Roman" w:cs="Times New Roman"/>
          <w:b/>
          <w:bCs/>
        </w:rPr>
        <w:t>must</w:t>
      </w:r>
      <w:r w:rsidRPr="00B2613A">
        <w:rPr>
          <w:rFonts w:ascii="Times New Roman" w:hAnsi="Times New Roman" w:cs="Times New Roman"/>
        </w:rPr>
        <w:t xml:space="preserve"> be reviewed and approved in advance by Employee and Labor Relations.</w:t>
      </w:r>
    </w:p>
    <w:p w:rsidR="004B2C95" w:rsidRPr="008219B0" w:rsidRDefault="008219B0" w:rsidP="008219B0">
      <w:pPr>
        <w:jc w:val="both"/>
        <w:rPr>
          <w:rFonts w:ascii="Times New Roman" w:hAnsi="Times New Roman" w:cs="Times New Roman"/>
          <w:b/>
          <w:sz w:val="24"/>
          <w:szCs w:val="24"/>
        </w:rPr>
      </w:pPr>
      <w:r w:rsidRPr="008219B0">
        <w:rPr>
          <w:rFonts w:ascii="Times New Roman" w:hAnsi="Times New Roman" w:cs="Times New Roman"/>
          <w:b/>
          <w:sz w:val="24"/>
          <w:szCs w:val="24"/>
        </w:rPr>
        <w:t>E.</w:t>
      </w:r>
      <w:r w:rsidRPr="008219B0">
        <w:rPr>
          <w:rFonts w:ascii="Times New Roman" w:hAnsi="Times New Roman" w:cs="Times New Roman"/>
          <w:b/>
          <w:sz w:val="24"/>
          <w:szCs w:val="24"/>
        </w:rPr>
        <w:tab/>
      </w:r>
      <w:r w:rsidR="004B2C95" w:rsidRPr="008219B0">
        <w:rPr>
          <w:rFonts w:ascii="Times New Roman" w:hAnsi="Times New Roman" w:cs="Times New Roman"/>
          <w:b/>
          <w:sz w:val="24"/>
          <w:szCs w:val="24"/>
        </w:rPr>
        <w:t>Resignation in Lieu of Termination</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Employees subject to an involuntary separation action, e.g., probationary release, termination, may voluntarily request to resign in lieu of rumination. Management is encouraged to accept offers to resign in lieu of termination. However, management may not coerce or otherwise pressure an employee to agree to resign in lieu of termination. You should be in contact Employee and Labor Relations prior to accepting resignations in lieu of termination.</w:t>
      </w:r>
    </w:p>
    <w:p w:rsidR="004B2C95" w:rsidRPr="00B2613A" w:rsidRDefault="004B2C95" w:rsidP="00554776">
      <w:pPr>
        <w:pStyle w:val="Heading3"/>
        <w:numPr>
          <w:ilvl w:val="0"/>
          <w:numId w:val="10"/>
        </w:numPr>
        <w:jc w:val="both"/>
        <w:rPr>
          <w:rFonts w:ascii="Times New Roman" w:hAnsi="Times New Roman" w:cs="Times New Roman"/>
        </w:rPr>
      </w:pPr>
      <w:r w:rsidRPr="00B2613A">
        <w:rPr>
          <w:rFonts w:ascii="Times New Roman" w:hAnsi="Times New Roman" w:cs="Times New Roman"/>
        </w:rPr>
        <w:t>Termination of Employment Contracts</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Contract employees are at-will and the terms for termination should be provided in the employment contract. A decision to release a contract employee prior to the normal termination date of a contract, or non-renewal of a long-term contract employee, should be reviewed in advance with Employee and Labor Relations.</w:t>
      </w:r>
    </w:p>
    <w:p w:rsidR="004B2C95" w:rsidRPr="00B2613A" w:rsidRDefault="004B2C95" w:rsidP="00554776">
      <w:pPr>
        <w:pStyle w:val="Heading3"/>
        <w:numPr>
          <w:ilvl w:val="0"/>
          <w:numId w:val="10"/>
        </w:numPr>
        <w:jc w:val="both"/>
        <w:rPr>
          <w:rFonts w:ascii="Times New Roman" w:hAnsi="Times New Roman" w:cs="Times New Roman"/>
        </w:rPr>
      </w:pPr>
      <w:r w:rsidRPr="00B2613A">
        <w:rPr>
          <w:rFonts w:ascii="Times New Roman" w:hAnsi="Times New Roman" w:cs="Times New Roman"/>
        </w:rPr>
        <w:t>Termination of Managers &amp; Senior Professionals (MSP)</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 xml:space="preserve">Managers and senior professionals (MSP) may be terminated when, in management's judgment, the needs or resources of a department or the performance or conduct of an employee do not justify the continuation of an employee's appointment. There are no layoff policy provisions for MSP’s. </w:t>
      </w:r>
      <w:r w:rsidR="007A0A9F">
        <w:rPr>
          <w:rFonts w:ascii="Times New Roman" w:hAnsi="Times New Roman" w:cs="Times New Roman"/>
        </w:rPr>
        <w:t>Then</w:t>
      </w:r>
      <w:r w:rsidRPr="00B2613A">
        <w:rPr>
          <w:rFonts w:ascii="Times New Roman" w:hAnsi="Times New Roman" w:cs="Times New Roman"/>
        </w:rPr>
        <w:t xml:space="preserve"> contact Employee &amp; Labor Relations for assistance in terminating or releasing a manager or senior professional.</w:t>
      </w:r>
    </w:p>
    <w:p w:rsidR="004B2C95" w:rsidRPr="00B2613A" w:rsidRDefault="004B2C95" w:rsidP="00554776">
      <w:pPr>
        <w:pStyle w:val="Heading3"/>
        <w:numPr>
          <w:ilvl w:val="0"/>
          <w:numId w:val="10"/>
        </w:numPr>
        <w:jc w:val="both"/>
        <w:rPr>
          <w:rFonts w:ascii="Times New Roman" w:hAnsi="Times New Roman" w:cs="Times New Roman"/>
        </w:rPr>
      </w:pPr>
      <w:r w:rsidRPr="00B2613A">
        <w:rPr>
          <w:rFonts w:ascii="Times New Roman" w:hAnsi="Times New Roman" w:cs="Times New Roman"/>
        </w:rPr>
        <w:t>Job Abandonment</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 xml:space="preserve">Employees absent from work, without authorization, for more than a certain number of days (consult the applicable </w:t>
      </w:r>
      <w:r w:rsidR="0036147D">
        <w:rPr>
          <w:rFonts w:ascii="Times New Roman" w:hAnsi="Times New Roman" w:cs="Times New Roman"/>
        </w:rPr>
        <w:t>organization</w:t>
      </w:r>
      <w:r w:rsidRPr="00B2613A">
        <w:rPr>
          <w:rFonts w:ascii="Times New Roman" w:hAnsi="Times New Roman" w:cs="Times New Roman"/>
        </w:rPr>
        <w:t xml:space="preserve"> policy or collective bargaining agreement), may trigger the job abandonment process. Employees may be terminated for job abandonment following the appropriate notification process. You must work closely with Employee and Labor Relations to evaluate the need for and decision to proceed with a job abandonment action.</w:t>
      </w:r>
    </w:p>
    <w:p w:rsidR="004B2C95" w:rsidRPr="00B2613A" w:rsidRDefault="004B2C95" w:rsidP="00554776">
      <w:pPr>
        <w:pStyle w:val="Heading3"/>
        <w:numPr>
          <w:ilvl w:val="0"/>
          <w:numId w:val="10"/>
        </w:numPr>
        <w:jc w:val="both"/>
        <w:rPr>
          <w:rFonts w:ascii="Times New Roman" w:hAnsi="Times New Roman" w:cs="Times New Roman"/>
        </w:rPr>
      </w:pPr>
      <w:r w:rsidRPr="00B2613A">
        <w:rPr>
          <w:rFonts w:ascii="Times New Roman" w:hAnsi="Times New Roman" w:cs="Times New Roman"/>
        </w:rPr>
        <w:t>Layoff</w:t>
      </w:r>
    </w:p>
    <w:p w:rsidR="004B2C95" w:rsidRPr="00B2613A" w:rsidRDefault="004B2C95" w:rsidP="00554776">
      <w:pPr>
        <w:jc w:val="both"/>
        <w:rPr>
          <w:rFonts w:ascii="Times New Roman" w:hAnsi="Times New Roman" w:cs="Times New Roman"/>
        </w:rPr>
      </w:pPr>
      <w:r w:rsidRPr="00B2613A">
        <w:rPr>
          <w:rFonts w:ascii="Times New Roman" w:hAnsi="Times New Roman" w:cs="Times New Roman"/>
        </w:rPr>
        <w:t>Employees may be laid off from career positions based on a lack of work and/or lack of funds. Layoff may be permanent or temporary. Layoffs are generally determined by seniority (total years at UC) order and should not, in most cases, be based on performance. Generally, employees need 60 days written notice before permanent layoff. Therefore, departments are encouraged to begin layoff planning at least 90 days in advance of the effective date. Department considering layoffs should review the applicable policies or collective bargaining agreements and consult with Employee &amp; Labor Relations early in the planning process. More detailed information regarding layoff actions is available in the LAYOFF RESOURCES FOR MANAGERS section to the left.</w:t>
      </w:r>
    </w:p>
    <w:p w:rsidR="004B2C95" w:rsidRPr="00B2613A" w:rsidRDefault="004B2C95" w:rsidP="00554776">
      <w:pPr>
        <w:pStyle w:val="Heading3"/>
        <w:numPr>
          <w:ilvl w:val="0"/>
          <w:numId w:val="10"/>
        </w:numPr>
        <w:jc w:val="both"/>
        <w:rPr>
          <w:rFonts w:ascii="Times New Roman" w:hAnsi="Times New Roman" w:cs="Times New Roman"/>
        </w:rPr>
      </w:pPr>
      <w:r w:rsidRPr="00B2613A">
        <w:rPr>
          <w:rFonts w:ascii="Times New Roman" w:hAnsi="Times New Roman" w:cs="Times New Roman"/>
        </w:rPr>
        <w:t>Medical Separation</w:t>
      </w:r>
    </w:p>
    <w:p w:rsidR="005526E8" w:rsidRPr="00B2613A" w:rsidRDefault="004B2C95" w:rsidP="00554776">
      <w:pPr>
        <w:jc w:val="both"/>
        <w:rPr>
          <w:rFonts w:ascii="Times New Roman" w:hAnsi="Times New Roman" w:cs="Times New Roman"/>
        </w:rPr>
      </w:pPr>
      <w:r w:rsidRPr="00B2613A">
        <w:rPr>
          <w:rFonts w:ascii="Times New Roman" w:hAnsi="Times New Roman" w:cs="Times New Roman"/>
        </w:rPr>
        <w:t>A regular status employee who becomes unable to perform essential functions of his or her position with or without reasonable accommodation, due to a disability, may be separated from employment. Prior to me</w:t>
      </w:r>
      <w:r w:rsidR="00A34E37">
        <w:rPr>
          <w:rFonts w:ascii="Times New Roman" w:hAnsi="Times New Roman" w:cs="Times New Roman"/>
        </w:rPr>
        <w:t>dical separation, the organization</w:t>
      </w:r>
      <w:r w:rsidRPr="00B2613A">
        <w:rPr>
          <w:rFonts w:ascii="Times New Roman" w:hAnsi="Times New Roman" w:cs="Times New Roman"/>
        </w:rPr>
        <w:t xml:space="preserve"> will engage in the interactive process in accordance with the app</w:t>
      </w:r>
      <w:r w:rsidR="00A34E37">
        <w:rPr>
          <w:rFonts w:ascii="Times New Roman" w:hAnsi="Times New Roman" w:cs="Times New Roman"/>
        </w:rPr>
        <w:t>licable provisions of organization</w:t>
      </w:r>
      <w:r w:rsidRPr="00B2613A">
        <w:rPr>
          <w:rFonts w:ascii="Times New Roman" w:hAnsi="Times New Roman" w:cs="Times New Roman"/>
        </w:rPr>
        <w:t xml:space="preserve"> policy or collective bargaining agreements</w:t>
      </w:r>
      <w:r w:rsidR="00924416">
        <w:rPr>
          <w:rFonts w:ascii="Times New Roman" w:hAnsi="Times New Roman" w:cs="Times New Roman"/>
        </w:rPr>
        <w:t>.</w:t>
      </w:r>
    </w:p>
    <w:sectPr w:rsidR="005526E8" w:rsidRPr="00B2613A" w:rsidSect="00554776">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440" w:left="1440" w:header="544" w:footer="4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18" w:rsidRDefault="00040918" w:rsidP="00554776">
      <w:pPr>
        <w:spacing w:after="0" w:line="240" w:lineRule="auto"/>
      </w:pPr>
      <w:r>
        <w:separator/>
      </w:r>
    </w:p>
  </w:endnote>
  <w:endnote w:type="continuationSeparator" w:id="1">
    <w:p w:rsidR="00040918" w:rsidRDefault="00040918" w:rsidP="00554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E" w:rsidRDefault="00A95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76" w:rsidRPr="00554776" w:rsidRDefault="00554776" w:rsidP="00554776">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3B1EB8" w:rsidRPr="001078ED">
      <w:rPr>
        <w:sz w:val="20"/>
        <w:szCs w:val="20"/>
      </w:rPr>
      <w:fldChar w:fldCharType="begin"/>
    </w:r>
    <w:r w:rsidRPr="001078ED">
      <w:rPr>
        <w:sz w:val="20"/>
        <w:szCs w:val="20"/>
      </w:rPr>
      <w:instrText xml:space="preserve"> PAGE   \* MERGEFORMAT </w:instrText>
    </w:r>
    <w:r w:rsidR="003B1EB8" w:rsidRPr="001078ED">
      <w:rPr>
        <w:sz w:val="20"/>
        <w:szCs w:val="20"/>
      </w:rPr>
      <w:fldChar w:fldCharType="separate"/>
    </w:r>
    <w:r w:rsidR="00732F80" w:rsidRPr="00732F80">
      <w:rPr>
        <w:rFonts w:asciiTheme="majorHAnsi" w:hAnsiTheme="majorHAnsi"/>
        <w:noProof/>
        <w:sz w:val="20"/>
        <w:szCs w:val="20"/>
      </w:rPr>
      <w:t>4</w:t>
    </w:r>
    <w:r w:rsidR="003B1EB8"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E" w:rsidRDefault="00A95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18" w:rsidRDefault="00040918" w:rsidP="00554776">
      <w:pPr>
        <w:spacing w:after="0" w:line="240" w:lineRule="auto"/>
      </w:pPr>
      <w:r>
        <w:separator/>
      </w:r>
    </w:p>
  </w:footnote>
  <w:footnote w:type="continuationSeparator" w:id="1">
    <w:p w:rsidR="00040918" w:rsidRDefault="00040918" w:rsidP="00554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E" w:rsidRDefault="00A95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76" w:rsidRPr="00554776" w:rsidRDefault="00554776" w:rsidP="00554776">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Nine</w:t>
    </w:r>
    <w:r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E" w:rsidRDefault="00A95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49F"/>
    <w:multiLevelType w:val="hybridMultilevel"/>
    <w:tmpl w:val="E318D3C6"/>
    <w:lvl w:ilvl="0" w:tplc="268AD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E7D48"/>
    <w:multiLevelType w:val="hybridMultilevel"/>
    <w:tmpl w:val="199CC4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D87B8F"/>
    <w:multiLevelType w:val="hybridMultilevel"/>
    <w:tmpl w:val="02EA4C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135C52"/>
    <w:multiLevelType w:val="hybridMultilevel"/>
    <w:tmpl w:val="F370D9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FA34BE"/>
    <w:multiLevelType w:val="multilevel"/>
    <w:tmpl w:val="2E223E62"/>
    <w:lvl w:ilvl="0">
      <w:start w:val="1"/>
      <w:numFmt w:val="decimal"/>
      <w:lvlText w:val="%1."/>
      <w:lvlJc w:val="left"/>
      <w:pPr>
        <w:tabs>
          <w:tab w:val="num" w:pos="360"/>
        </w:tabs>
        <w:ind w:left="360" w:hanging="360"/>
      </w:pPr>
    </w:lvl>
    <w:lvl w:ilvl="1">
      <w:start w:val="5"/>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5435CCA"/>
    <w:multiLevelType w:val="hybridMultilevel"/>
    <w:tmpl w:val="EFAE8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EA5D8B"/>
    <w:multiLevelType w:val="hybridMultilevel"/>
    <w:tmpl w:val="E4460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076E50"/>
    <w:multiLevelType w:val="multilevel"/>
    <w:tmpl w:val="A3F0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A575E5"/>
    <w:multiLevelType w:val="hybridMultilevel"/>
    <w:tmpl w:val="EC1A64BE"/>
    <w:lvl w:ilvl="0" w:tplc="0409000B">
      <w:start w:val="1"/>
      <w:numFmt w:val="bullet"/>
      <w:lvlText w:val=""/>
      <w:lvlJc w:val="left"/>
      <w:pPr>
        <w:ind w:left="360" w:hanging="360"/>
      </w:pPr>
      <w:rPr>
        <w:rFonts w:ascii="Wingdings" w:hAnsi="Wingdings" w:hint="default"/>
      </w:rPr>
    </w:lvl>
    <w:lvl w:ilvl="1" w:tplc="2D10123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8576F6"/>
    <w:multiLevelType w:val="hybridMultilevel"/>
    <w:tmpl w:val="36F8332C"/>
    <w:lvl w:ilvl="0" w:tplc="9C5E6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0"/>
  </w:num>
  <w:num w:numId="6">
    <w:abstractNumId w:val="5"/>
  </w:num>
  <w:num w:numId="7">
    <w:abstractNumId w:val="7"/>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EA1DA7"/>
    <w:rsid w:val="0000653D"/>
    <w:rsid w:val="00040918"/>
    <w:rsid w:val="00060574"/>
    <w:rsid w:val="000B2D70"/>
    <w:rsid w:val="001140C1"/>
    <w:rsid w:val="001174D8"/>
    <w:rsid w:val="001920FE"/>
    <w:rsid w:val="001A439B"/>
    <w:rsid w:val="001F7846"/>
    <w:rsid w:val="00226B8E"/>
    <w:rsid w:val="00236C01"/>
    <w:rsid w:val="0024397D"/>
    <w:rsid w:val="00307BDF"/>
    <w:rsid w:val="00310A7B"/>
    <w:rsid w:val="00347CAC"/>
    <w:rsid w:val="0035457C"/>
    <w:rsid w:val="0036147D"/>
    <w:rsid w:val="003918C2"/>
    <w:rsid w:val="003B1EB8"/>
    <w:rsid w:val="003C4CB7"/>
    <w:rsid w:val="00432CE5"/>
    <w:rsid w:val="004B2C95"/>
    <w:rsid w:val="005526E8"/>
    <w:rsid w:val="00554776"/>
    <w:rsid w:val="005D315E"/>
    <w:rsid w:val="00611CF2"/>
    <w:rsid w:val="00615A5E"/>
    <w:rsid w:val="00645BA4"/>
    <w:rsid w:val="00676C07"/>
    <w:rsid w:val="00732F80"/>
    <w:rsid w:val="00763E5A"/>
    <w:rsid w:val="007A0A9F"/>
    <w:rsid w:val="008219B0"/>
    <w:rsid w:val="00883F9D"/>
    <w:rsid w:val="00924416"/>
    <w:rsid w:val="009523C8"/>
    <w:rsid w:val="009A70D6"/>
    <w:rsid w:val="009C22AA"/>
    <w:rsid w:val="00A34E37"/>
    <w:rsid w:val="00A63CC0"/>
    <w:rsid w:val="00A956BE"/>
    <w:rsid w:val="00B2613A"/>
    <w:rsid w:val="00B45EBB"/>
    <w:rsid w:val="00B950C0"/>
    <w:rsid w:val="00C006A7"/>
    <w:rsid w:val="00CF6DA1"/>
    <w:rsid w:val="00E25B06"/>
    <w:rsid w:val="00EA1DA7"/>
    <w:rsid w:val="00F12F5A"/>
    <w:rsid w:val="00FC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7"/>
  </w:style>
  <w:style w:type="paragraph" w:styleId="Heading3">
    <w:name w:val="heading 3"/>
    <w:basedOn w:val="Normal"/>
    <w:next w:val="Normal"/>
    <w:link w:val="Heading3Char"/>
    <w:uiPriority w:val="9"/>
    <w:unhideWhenUsed/>
    <w:qFormat/>
    <w:rsid w:val="004B2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CE5"/>
    <w:rPr>
      <w:color w:val="0000FF"/>
      <w:u w:val="single"/>
    </w:rPr>
  </w:style>
  <w:style w:type="paragraph" w:styleId="ListParagraph">
    <w:name w:val="List Paragraph"/>
    <w:basedOn w:val="Normal"/>
    <w:uiPriority w:val="34"/>
    <w:qFormat/>
    <w:rsid w:val="00F12F5A"/>
    <w:pPr>
      <w:ind w:left="720"/>
      <w:contextualSpacing/>
    </w:pPr>
  </w:style>
  <w:style w:type="character" w:customStyle="1" w:styleId="Heading3Char">
    <w:name w:val="Heading 3 Char"/>
    <w:basedOn w:val="DefaultParagraphFont"/>
    <w:link w:val="Heading3"/>
    <w:uiPriority w:val="9"/>
    <w:rsid w:val="004B2C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B2C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547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776"/>
  </w:style>
  <w:style w:type="paragraph" w:styleId="Footer">
    <w:name w:val="footer"/>
    <w:basedOn w:val="Normal"/>
    <w:link w:val="FooterChar"/>
    <w:uiPriority w:val="99"/>
    <w:semiHidden/>
    <w:unhideWhenUsed/>
    <w:rsid w:val="005547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7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ishumanresource.com/employee-separ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hatishumanresource.com/employee-transf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atishumanresource.com/lay-of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2015-10-22T06:18:00Z</dcterms:created>
  <dcterms:modified xsi:type="dcterms:W3CDTF">2016-05-11T05:32:00Z</dcterms:modified>
</cp:coreProperties>
</file>