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C21" w:rsidRPr="00285A11" w:rsidRDefault="00123C21" w:rsidP="00123C21">
      <w:pPr>
        <w:pStyle w:val="ListParagraph"/>
        <w:autoSpaceDE w:val="0"/>
        <w:autoSpaceDN w:val="0"/>
        <w:adjustRightInd w:val="0"/>
        <w:jc w:val="center"/>
        <w:rPr>
          <w:rFonts w:ascii="Cooper Black" w:hAnsi="Cooper Black" w:cs="TheSans-B7Bold"/>
          <w:b/>
          <w:bCs/>
          <w:color w:val="000000" w:themeColor="text1"/>
          <w:sz w:val="32"/>
          <w:szCs w:val="32"/>
        </w:rPr>
      </w:pPr>
      <w:r w:rsidRPr="00285A11">
        <w:rPr>
          <w:rFonts w:ascii="Cooper Black" w:hAnsi="Cooper Black" w:cs="TheSans-B7Bold"/>
          <w:b/>
          <w:bCs/>
          <w:color w:val="000000" w:themeColor="text1"/>
          <w:sz w:val="32"/>
          <w:szCs w:val="32"/>
        </w:rPr>
        <w:t>FINANCIAL ACCOUNTING II</w:t>
      </w:r>
    </w:p>
    <w:p w:rsidR="00123C21" w:rsidRPr="00285A11" w:rsidRDefault="00123C21" w:rsidP="00123C21">
      <w:pPr>
        <w:pStyle w:val="ListParagraph"/>
        <w:autoSpaceDE w:val="0"/>
        <w:autoSpaceDN w:val="0"/>
        <w:adjustRightInd w:val="0"/>
        <w:jc w:val="center"/>
        <w:rPr>
          <w:rFonts w:ascii="Cooper Black" w:hAnsi="Cooper Black" w:cs="TheSans-B7Bold"/>
          <w:b/>
          <w:bCs/>
          <w:color w:val="000000" w:themeColor="text1"/>
          <w:sz w:val="32"/>
          <w:szCs w:val="32"/>
        </w:rPr>
      </w:pPr>
      <w:r w:rsidRPr="00285A11">
        <w:rPr>
          <w:rFonts w:ascii="Cooper Black" w:hAnsi="Cooper Black" w:cs="TheSans-B7Bold"/>
          <w:b/>
          <w:bCs/>
          <w:color w:val="000000" w:themeColor="text1"/>
          <w:sz w:val="32"/>
          <w:szCs w:val="32"/>
        </w:rPr>
        <w:t>CHAPTER THREE</w:t>
      </w:r>
    </w:p>
    <w:p w:rsidR="00123C21" w:rsidRPr="00285A11" w:rsidRDefault="00123C21" w:rsidP="00123C21">
      <w:pPr>
        <w:autoSpaceDE w:val="0"/>
        <w:autoSpaceDN w:val="0"/>
        <w:adjustRightInd w:val="0"/>
        <w:ind w:left="0"/>
        <w:rPr>
          <w:rFonts w:ascii="Cooper Black" w:hAnsi="Cooper Black" w:cs="TheSans-B7Bold"/>
          <w:b/>
          <w:bCs/>
          <w:color w:val="000000" w:themeColor="text1"/>
          <w:sz w:val="26"/>
          <w:szCs w:val="32"/>
        </w:rPr>
      </w:pPr>
      <w:r w:rsidRPr="00285A11">
        <w:rPr>
          <w:rFonts w:ascii="Cooper Black" w:hAnsi="Cooper Black" w:cs="TheSans-B7Bold"/>
          <w:b/>
          <w:bCs/>
          <w:color w:val="000000" w:themeColor="text1"/>
          <w:sz w:val="26"/>
          <w:szCs w:val="32"/>
        </w:rPr>
        <w:t>ACQUISITION AND DISPOSITION OF PROPERTY, PLANT AND EQUIPMENTS</w:t>
      </w:r>
    </w:p>
    <w:p w:rsidR="00123C21" w:rsidRPr="00285A11" w:rsidRDefault="00123C21" w:rsidP="00123C21">
      <w:pPr>
        <w:autoSpaceDE w:val="0"/>
        <w:autoSpaceDN w:val="0"/>
        <w:adjustRightInd w:val="0"/>
        <w:ind w:left="0"/>
        <w:rPr>
          <w:rFonts w:ascii="TheSans-B7Bold" w:hAnsi="TheSans-B7Bold" w:cs="TheSans-B7Bold"/>
          <w:b/>
          <w:bCs/>
          <w:color w:val="000000" w:themeColor="text1"/>
          <w:sz w:val="32"/>
          <w:szCs w:val="32"/>
        </w:rPr>
      </w:pPr>
      <w:r w:rsidRPr="00285A11">
        <w:rPr>
          <w:rFonts w:ascii="TheSans-B7Bold" w:hAnsi="TheSans-B7Bold" w:cs="TheSans-B7Bold"/>
          <w:b/>
          <w:bCs/>
          <w:color w:val="000000" w:themeColor="text1"/>
          <w:sz w:val="32"/>
          <w:szCs w:val="32"/>
        </w:rPr>
        <w:t>=========================================================</w:t>
      </w:r>
    </w:p>
    <w:p w:rsidR="0065410C" w:rsidRPr="00285A11" w:rsidRDefault="0065410C" w:rsidP="00D24F7D">
      <w:pPr>
        <w:autoSpaceDE w:val="0"/>
        <w:autoSpaceDN w:val="0"/>
        <w:adjustRightInd w:val="0"/>
        <w:ind w:left="0"/>
        <w:rPr>
          <w:rFonts w:ascii="TheSans-B7Bold" w:hAnsi="TheSans-B7Bold" w:cs="TheSans-B7Bold"/>
          <w:b/>
          <w:bCs/>
          <w:color w:val="000000" w:themeColor="text1"/>
          <w:sz w:val="32"/>
          <w:szCs w:val="32"/>
        </w:rPr>
      </w:pPr>
      <w:r w:rsidRPr="00285A11">
        <w:rPr>
          <w:rFonts w:ascii="TheSans-B7Bold" w:hAnsi="TheSans-B7Bold" w:cs="TheSans-B7Bold"/>
          <w:b/>
          <w:bCs/>
          <w:color w:val="000000" w:themeColor="text1"/>
          <w:sz w:val="32"/>
          <w:szCs w:val="32"/>
        </w:rPr>
        <w:t>PROPERTY, PLANT, AND EQUIPMENT</w:t>
      </w:r>
    </w:p>
    <w:p w:rsidR="001634C1" w:rsidRPr="00285A11" w:rsidRDefault="001634C1" w:rsidP="001634C1">
      <w:pPr>
        <w:pStyle w:val="ListParagraph"/>
        <w:autoSpaceDE w:val="0"/>
        <w:autoSpaceDN w:val="0"/>
        <w:adjustRightInd w:val="0"/>
        <w:ind w:left="0"/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</w:pPr>
      <w:r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 xml:space="preserve">Almost all </w:t>
      </w:r>
      <w:r w:rsidR="0065410C"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>Companies</w:t>
      </w:r>
      <w:r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 xml:space="preserve"> </w:t>
      </w:r>
      <w:r w:rsidR="0065410C"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>use assets of a durable nature</w:t>
      </w:r>
      <w:r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 xml:space="preserve"> in their operations</w:t>
      </w:r>
      <w:r w:rsidR="0065410C"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>. Such assets</w:t>
      </w:r>
      <w:r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 xml:space="preserve"> </w:t>
      </w:r>
      <w:r w:rsidR="0065410C"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 xml:space="preserve">are called </w:t>
      </w:r>
      <w:r w:rsidR="0065410C" w:rsidRPr="00285A11">
        <w:rPr>
          <w:rFonts w:ascii="Palatino-Bold" w:hAnsi="Palatino-Bold" w:cs="Palatino-Bold"/>
          <w:b/>
          <w:bCs/>
          <w:color w:val="000000" w:themeColor="text1"/>
          <w:sz w:val="24"/>
          <w:szCs w:val="24"/>
        </w:rPr>
        <w:t>property</w:t>
      </w:r>
      <w:r w:rsidR="0065410C"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 xml:space="preserve">, </w:t>
      </w:r>
      <w:r w:rsidR="0065410C" w:rsidRPr="00285A11">
        <w:rPr>
          <w:rFonts w:ascii="Palatino-Bold" w:hAnsi="Palatino-Bold" w:cs="Palatino-Bold"/>
          <w:b/>
          <w:bCs/>
          <w:color w:val="000000" w:themeColor="text1"/>
          <w:sz w:val="24"/>
          <w:szCs w:val="24"/>
        </w:rPr>
        <w:t>plant</w:t>
      </w:r>
      <w:r w:rsidR="0065410C"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 xml:space="preserve">, </w:t>
      </w:r>
      <w:r w:rsidR="0065410C" w:rsidRPr="00285A11">
        <w:rPr>
          <w:rFonts w:ascii="Palatino-Bold" w:hAnsi="Palatino-Bold" w:cs="Palatino-Bold"/>
          <w:b/>
          <w:bCs/>
          <w:color w:val="000000" w:themeColor="text1"/>
          <w:sz w:val="24"/>
          <w:szCs w:val="24"/>
        </w:rPr>
        <w:t>and equipment</w:t>
      </w:r>
      <w:r w:rsidR="0065410C"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 xml:space="preserve">. Other terms commonly used are </w:t>
      </w:r>
      <w:r w:rsidR="0065410C" w:rsidRPr="00285A11">
        <w:rPr>
          <w:rFonts w:ascii="Palatino-Bold" w:hAnsi="Palatino-Bold" w:cs="Palatino-Bold"/>
          <w:b/>
          <w:bCs/>
          <w:color w:val="000000" w:themeColor="text1"/>
          <w:sz w:val="24"/>
          <w:szCs w:val="24"/>
        </w:rPr>
        <w:t>plant</w:t>
      </w:r>
      <w:r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 xml:space="preserve"> </w:t>
      </w:r>
      <w:r w:rsidR="0065410C" w:rsidRPr="00285A11">
        <w:rPr>
          <w:rFonts w:ascii="Palatino-Bold" w:hAnsi="Palatino-Bold" w:cs="Palatino-Bold"/>
          <w:b/>
          <w:bCs/>
          <w:color w:val="000000" w:themeColor="text1"/>
          <w:sz w:val="24"/>
          <w:szCs w:val="24"/>
        </w:rPr>
        <w:t xml:space="preserve">assets </w:t>
      </w:r>
      <w:r w:rsidR="0065410C"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 xml:space="preserve">and </w:t>
      </w:r>
      <w:r w:rsidR="0065410C" w:rsidRPr="00285A11">
        <w:rPr>
          <w:rFonts w:ascii="Palatino-Bold" w:hAnsi="Palatino-Bold" w:cs="Palatino-Bold"/>
          <w:b/>
          <w:bCs/>
          <w:color w:val="000000" w:themeColor="text1"/>
          <w:sz w:val="24"/>
          <w:szCs w:val="24"/>
        </w:rPr>
        <w:t>fixed assets</w:t>
      </w:r>
      <w:r w:rsidR="0065410C"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>. We use these terms interchangeably. Property, plant, and</w:t>
      </w:r>
      <w:r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 xml:space="preserve"> </w:t>
      </w:r>
      <w:r w:rsidR="0065410C"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>equipment include land, building structures (offices, factories, warehouses), and equipment</w:t>
      </w:r>
      <w:r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 xml:space="preserve"> </w:t>
      </w:r>
      <w:r w:rsidR="0065410C"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 xml:space="preserve">(machinery, furniture, tools). </w:t>
      </w:r>
    </w:p>
    <w:p w:rsidR="0065410C" w:rsidRPr="00285A11" w:rsidRDefault="0065410C" w:rsidP="001634C1">
      <w:pPr>
        <w:pStyle w:val="ListParagraph"/>
        <w:autoSpaceDE w:val="0"/>
        <w:autoSpaceDN w:val="0"/>
        <w:adjustRightInd w:val="0"/>
        <w:ind w:left="0"/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</w:pPr>
      <w:r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>The major characteristics of property, plant, and</w:t>
      </w:r>
      <w:r w:rsidR="001634C1"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>equipment are as follows.</w:t>
      </w:r>
    </w:p>
    <w:p w:rsidR="0065410C" w:rsidRPr="00285A11" w:rsidRDefault="0065410C" w:rsidP="001634C1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</w:pPr>
      <w:r w:rsidRPr="00285A11">
        <w:rPr>
          <w:rFonts w:ascii="Palatino-BoldItalic" w:hAnsi="Palatino-BoldItalic" w:cs="Palatino-BoldItalic"/>
          <w:b/>
          <w:bCs/>
          <w:i/>
          <w:iCs/>
          <w:color w:val="000000" w:themeColor="text1"/>
          <w:sz w:val="24"/>
          <w:szCs w:val="24"/>
        </w:rPr>
        <w:t xml:space="preserve">They are acquired for use in operations and not for resale. </w:t>
      </w:r>
      <w:r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>Only assets used</w:t>
      </w:r>
      <w:r w:rsidR="001634C1"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>in normal business operations are classified as property, plant, and equipment.</w:t>
      </w:r>
      <w:r w:rsidR="001634C1"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>For example, an idle building is more appropriately classified separately as</w:t>
      </w:r>
      <w:r w:rsidR="001634C1"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>an investment. Land developers or subdividers classify land as inventory.</w:t>
      </w:r>
    </w:p>
    <w:p w:rsidR="0065410C" w:rsidRPr="00285A11" w:rsidRDefault="0065410C" w:rsidP="00AF41E0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</w:pPr>
      <w:r w:rsidRPr="00285A11">
        <w:rPr>
          <w:rFonts w:ascii="Palatino-BoldItalic" w:hAnsi="Palatino-BoldItalic" w:cs="Palatino-BoldItalic"/>
          <w:b/>
          <w:bCs/>
          <w:i/>
          <w:iCs/>
          <w:color w:val="000000" w:themeColor="text1"/>
          <w:sz w:val="24"/>
          <w:szCs w:val="24"/>
        </w:rPr>
        <w:t xml:space="preserve">They are long-term in nature and usually depreciated. </w:t>
      </w:r>
      <w:r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>Property, plant, and</w:t>
      </w:r>
      <w:r w:rsidR="00AF41E0"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>equipment yield services over a number of years. Companies allocate the cost</w:t>
      </w:r>
      <w:r w:rsidR="00AF41E0"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>of the investment in these assets to future periods through periodic depreciation</w:t>
      </w:r>
      <w:r w:rsidR="00AF41E0"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>charges. The exception is land, which is depreciated only if a material</w:t>
      </w:r>
      <w:r w:rsidR="00AF41E0"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>decrease in value occurs, such as a loss in fertility of agricultural land because</w:t>
      </w:r>
      <w:r w:rsidR="00AF41E0"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>of poor crop rotation, drought, or soil erosion.</w:t>
      </w:r>
    </w:p>
    <w:p w:rsidR="0065410C" w:rsidRPr="00285A11" w:rsidRDefault="0065410C" w:rsidP="00AF41E0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</w:pPr>
      <w:r w:rsidRPr="00285A11">
        <w:rPr>
          <w:rFonts w:ascii="Palatino-BoldItalic" w:hAnsi="Palatino-BoldItalic" w:cs="Palatino-BoldItalic"/>
          <w:b/>
          <w:bCs/>
          <w:i/>
          <w:iCs/>
          <w:color w:val="000000" w:themeColor="text1"/>
          <w:sz w:val="24"/>
          <w:szCs w:val="24"/>
        </w:rPr>
        <w:t xml:space="preserve">They possess physical substance. </w:t>
      </w:r>
      <w:r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>Property, plant, and equipment are tangible</w:t>
      </w:r>
      <w:r w:rsidR="00AF41E0"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>assets characterized by physical existence or substance. This differentiates</w:t>
      </w:r>
      <w:r w:rsidR="00AF41E0"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>them from intangible assets, such as patents or goodwill. Unlike raw material,</w:t>
      </w:r>
      <w:r w:rsidR="00AF41E0"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>however, property, plant, and equipment do not physically become part</w:t>
      </w:r>
      <w:r w:rsidR="00AF41E0"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>of a product held for resale.</w:t>
      </w:r>
    </w:p>
    <w:p w:rsidR="00E02FD0" w:rsidRPr="00285A11" w:rsidRDefault="00E02FD0" w:rsidP="00E02FD0">
      <w:pPr>
        <w:pStyle w:val="ListParagraph"/>
        <w:autoSpaceDE w:val="0"/>
        <w:autoSpaceDN w:val="0"/>
        <w:adjustRightInd w:val="0"/>
        <w:ind w:left="0"/>
        <w:jc w:val="left"/>
        <w:rPr>
          <w:rFonts w:ascii="Palatino-Roman" w:eastAsia="Palatino-Roman" w:hAnsi="TheSans-B7Bold" w:cs="Palatino-Roman"/>
          <w:color w:val="000000" w:themeColor="text1"/>
          <w:sz w:val="20"/>
          <w:szCs w:val="20"/>
        </w:rPr>
      </w:pPr>
    </w:p>
    <w:p w:rsidR="0065410C" w:rsidRPr="00285A11" w:rsidRDefault="0065410C" w:rsidP="00AF41E0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heSans-B7Bold" w:hAnsi="TheSans-B7Bold" w:cs="TheSans-B7Bold"/>
          <w:b/>
          <w:bCs/>
          <w:color w:val="000000" w:themeColor="text1"/>
          <w:sz w:val="32"/>
          <w:szCs w:val="32"/>
        </w:rPr>
      </w:pPr>
      <w:r w:rsidRPr="00285A11">
        <w:rPr>
          <w:rFonts w:ascii="TheSans-B7Bold" w:hAnsi="TheSans-B7Bold" w:cs="TheSans-B7Bold"/>
          <w:b/>
          <w:bCs/>
          <w:color w:val="000000" w:themeColor="text1"/>
          <w:sz w:val="32"/>
          <w:szCs w:val="32"/>
        </w:rPr>
        <w:t>ACQUISITION OF PROPERTY, PLANT, AND EQUIPMENT</w:t>
      </w:r>
    </w:p>
    <w:p w:rsidR="00E9596F" w:rsidRPr="00285A11" w:rsidRDefault="0065410C" w:rsidP="001634C1">
      <w:pPr>
        <w:autoSpaceDE w:val="0"/>
        <w:autoSpaceDN w:val="0"/>
        <w:adjustRightInd w:val="0"/>
        <w:ind w:left="0"/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</w:pPr>
      <w:r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>Most companies use historical cost as the basis for valuing property, plant, and</w:t>
      </w:r>
      <w:r w:rsidR="00AF41E0"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 xml:space="preserve">equipment. </w:t>
      </w:r>
      <w:r w:rsidRPr="00285A11">
        <w:rPr>
          <w:rFonts w:ascii="Palatino-Bold" w:hAnsi="Palatino-Bold" w:cs="Palatino-Bold"/>
          <w:b/>
          <w:bCs/>
          <w:color w:val="000000" w:themeColor="text1"/>
          <w:sz w:val="24"/>
          <w:szCs w:val="24"/>
        </w:rPr>
        <w:t>Historical cost measures the cash or cash equivalent price of obtaining</w:t>
      </w:r>
      <w:r w:rsidR="00AF41E0"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Bold" w:hAnsi="Palatino-Bold" w:cs="Palatino-Bold"/>
          <w:b/>
          <w:bCs/>
          <w:color w:val="000000" w:themeColor="text1"/>
          <w:sz w:val="24"/>
          <w:szCs w:val="24"/>
        </w:rPr>
        <w:t>the asset and bringing it to the location and condition necessary for its intended</w:t>
      </w:r>
      <w:r w:rsidR="00AF41E0"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Bold" w:hAnsi="Palatino-Bold" w:cs="Palatino-Bold"/>
          <w:b/>
          <w:bCs/>
          <w:color w:val="000000" w:themeColor="text1"/>
          <w:sz w:val="24"/>
          <w:szCs w:val="24"/>
        </w:rPr>
        <w:t xml:space="preserve">use. </w:t>
      </w:r>
      <w:r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 xml:space="preserve">For example, </w:t>
      </w:r>
      <w:r w:rsidR="00AF41E0"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 xml:space="preserve">many companies </w:t>
      </w:r>
      <w:r w:rsidR="00AF41E0" w:rsidRPr="00285A11">
        <w:rPr>
          <w:rFonts w:ascii="Palatino-Roman" w:eastAsia="Palatino-Roman" w:hAnsi="Palatino-Bold" w:cs="Palatino-Bold" w:hint="eastAsia"/>
          <w:bCs/>
          <w:color w:val="000000" w:themeColor="text1"/>
          <w:sz w:val="24"/>
          <w:szCs w:val="24"/>
        </w:rPr>
        <w:t>consider</w:t>
      </w:r>
      <w:r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 xml:space="preserve"> the purchase price,</w:t>
      </w:r>
      <w:r w:rsidR="00AF41E0"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>freight costs, sales taxes, and installation costs of a productive asset as part of the</w:t>
      </w:r>
      <w:r w:rsidR="00AF41E0"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>asset</w:t>
      </w:r>
      <w:r w:rsidRPr="00285A11">
        <w:rPr>
          <w:rFonts w:ascii="Palatino-Roman" w:eastAsia="Palatino-Roman" w:hAnsi="TheSans-B7Bold" w:cs="Palatino-Roman" w:hint="eastAsia"/>
          <w:color w:val="000000" w:themeColor="text1"/>
          <w:sz w:val="24"/>
          <w:szCs w:val="24"/>
        </w:rPr>
        <w:t>’</w:t>
      </w:r>
      <w:r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>s cost. It then allocates these costs to future periods through depreciation.</w:t>
      </w:r>
      <w:r w:rsidR="002B4118"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 xml:space="preserve">Further, </w:t>
      </w:r>
      <w:r w:rsidR="00AF41E0"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 xml:space="preserve">some </w:t>
      </w:r>
      <w:r w:rsidRPr="00285A11">
        <w:rPr>
          <w:rFonts w:ascii="Palatino-Bold" w:hAnsi="Palatino-Bold" w:cs="Palatino-Bold"/>
          <w:b/>
          <w:bCs/>
          <w:color w:val="000000" w:themeColor="text1"/>
          <w:sz w:val="24"/>
          <w:szCs w:val="24"/>
        </w:rPr>
        <w:t xml:space="preserve">adds to the asset’s cost </w:t>
      </w:r>
      <w:r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 xml:space="preserve">any related costs incurred </w:t>
      </w:r>
      <w:r w:rsidRPr="00285A11">
        <w:rPr>
          <w:rFonts w:ascii="Palatino-Bold" w:hAnsi="Palatino-Bold" w:cs="Palatino-Bold"/>
          <w:b/>
          <w:bCs/>
          <w:color w:val="000000" w:themeColor="text1"/>
          <w:sz w:val="24"/>
          <w:szCs w:val="24"/>
        </w:rPr>
        <w:t>after the asset’s</w:t>
      </w:r>
      <w:r w:rsidR="00AF41E0" w:rsidRPr="00285A11">
        <w:rPr>
          <w:rFonts w:ascii="Palatino-Bold" w:hAnsi="Palatino-Bold" w:cs="Palatino-Bold"/>
          <w:b/>
          <w:bCs/>
          <w:color w:val="000000" w:themeColor="text1"/>
          <w:sz w:val="24"/>
          <w:szCs w:val="24"/>
        </w:rPr>
        <w:t xml:space="preserve"> </w:t>
      </w:r>
      <w:r w:rsidRPr="00285A11">
        <w:rPr>
          <w:rFonts w:ascii="Palatino-Bold" w:hAnsi="Palatino-Bold" w:cs="Palatino-Bold"/>
          <w:b/>
          <w:bCs/>
          <w:color w:val="000000" w:themeColor="text1"/>
          <w:sz w:val="24"/>
          <w:szCs w:val="24"/>
        </w:rPr>
        <w:t>acquisition</w:t>
      </w:r>
      <w:r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 xml:space="preserve">, such as additions, improvements, or replacements, </w:t>
      </w:r>
      <w:r w:rsidRPr="00285A11">
        <w:rPr>
          <w:rFonts w:ascii="Palatino-Bold" w:hAnsi="Palatino-Bold" w:cs="Palatino-Bold"/>
          <w:b/>
          <w:bCs/>
          <w:color w:val="000000" w:themeColor="text1"/>
          <w:sz w:val="24"/>
          <w:szCs w:val="24"/>
        </w:rPr>
        <w:t>if they provide</w:t>
      </w:r>
      <w:r w:rsidR="00AF41E0" w:rsidRPr="00285A11">
        <w:rPr>
          <w:rFonts w:ascii="Palatino-Bold" w:hAnsi="Palatino-Bold" w:cs="Palatino-Bold"/>
          <w:b/>
          <w:bCs/>
          <w:color w:val="000000" w:themeColor="text1"/>
          <w:sz w:val="24"/>
          <w:szCs w:val="24"/>
        </w:rPr>
        <w:t xml:space="preserve"> </w:t>
      </w:r>
      <w:r w:rsidRPr="00285A11">
        <w:rPr>
          <w:rFonts w:ascii="Palatino-Bold" w:hAnsi="Palatino-Bold" w:cs="Palatino-Bold"/>
          <w:b/>
          <w:bCs/>
          <w:color w:val="000000" w:themeColor="text1"/>
          <w:sz w:val="24"/>
          <w:szCs w:val="24"/>
        </w:rPr>
        <w:t>future service potential</w:t>
      </w:r>
      <w:r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 xml:space="preserve">. Otherwise, </w:t>
      </w:r>
      <w:r w:rsidR="00AF41E0"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 xml:space="preserve">they </w:t>
      </w:r>
      <w:r w:rsidR="00E9596F"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>expense</w:t>
      </w:r>
      <w:r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 xml:space="preserve"> these costs immediately.</w:t>
      </w:r>
    </w:p>
    <w:p w:rsidR="0065410C" w:rsidRPr="00285A11" w:rsidRDefault="0065410C" w:rsidP="001634C1">
      <w:pPr>
        <w:autoSpaceDE w:val="0"/>
        <w:autoSpaceDN w:val="0"/>
        <w:adjustRightInd w:val="0"/>
        <w:ind w:left="0"/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</w:pPr>
      <w:r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>Subsequent to acquisition, companies should not write up property, plant, and</w:t>
      </w:r>
      <w:r w:rsidR="00E9596F"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>equipment to reflect fair value when it is above cost. The main reasons for this</w:t>
      </w:r>
      <w:r w:rsidR="00E9596F"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>position are as follows.</w:t>
      </w:r>
    </w:p>
    <w:p w:rsidR="0065410C" w:rsidRPr="00285A11" w:rsidRDefault="0065410C" w:rsidP="00E9596F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</w:pPr>
      <w:r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>Historical cost involves actual, not hypothetical, transactions and so is the most</w:t>
      </w:r>
      <w:r w:rsidR="00E9596F"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>reliable.</w:t>
      </w:r>
    </w:p>
    <w:p w:rsidR="00E9596F" w:rsidRPr="00285A11" w:rsidRDefault="0065410C" w:rsidP="002B4118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</w:pPr>
      <w:r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>Companies should not anticipate gains and losses but should recognize gains</w:t>
      </w:r>
      <w:r w:rsidR="00E9596F"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>and losses only when the asset is sold.</w:t>
      </w:r>
    </w:p>
    <w:p w:rsidR="00E9596F" w:rsidRPr="00285A11" w:rsidRDefault="0065410C" w:rsidP="001634C1">
      <w:pPr>
        <w:autoSpaceDE w:val="0"/>
        <w:autoSpaceDN w:val="0"/>
        <w:adjustRightInd w:val="0"/>
        <w:ind w:left="0"/>
        <w:rPr>
          <w:rFonts w:ascii="Palatino-Roman" w:eastAsia="Palatino-Roman" w:cs="Palatino-Roman"/>
          <w:color w:val="000000" w:themeColor="text1"/>
          <w:sz w:val="24"/>
          <w:szCs w:val="24"/>
        </w:rPr>
      </w:pPr>
      <w:r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lastRenderedPageBreak/>
        <w:t>Even those who favor fair value measurement for inventory and financial instruments</w:t>
      </w:r>
      <w:r w:rsidR="00E02FD0"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>often take the position that property, plant, and equipment should not be revalued. The</w:t>
      </w:r>
      <w:r w:rsidR="00E9596F"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 xml:space="preserve"> </w:t>
      </w:r>
      <w:r w:rsidR="00E02FD0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major concern is the difficulty of developing a reliable fair value for these types of</w:t>
      </w:r>
      <w:r w:rsidR="00E9596F"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 xml:space="preserve"> </w:t>
      </w:r>
      <w:r w:rsidR="00E02FD0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assets. </w:t>
      </w:r>
    </w:p>
    <w:p w:rsidR="00E02FD0" w:rsidRPr="00285A11" w:rsidRDefault="00E02FD0" w:rsidP="001634C1">
      <w:pPr>
        <w:autoSpaceDE w:val="0"/>
        <w:autoSpaceDN w:val="0"/>
        <w:adjustRightInd w:val="0"/>
        <w:ind w:left="0"/>
        <w:rPr>
          <w:rFonts w:ascii="Palatino-Roman" w:eastAsia="Palatino-Roman" w:cs="Palatino-Roman"/>
          <w:color w:val="000000" w:themeColor="text1"/>
          <w:sz w:val="24"/>
          <w:szCs w:val="24"/>
        </w:rPr>
      </w:pP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However, if the fair value of the property, plant, and equipment is less than its carrying</w:t>
      </w:r>
      <w:r w:rsidR="00E9596F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amount, the asset may be written down. These situations occur when the asset</w:t>
      </w:r>
      <w:r w:rsidR="00E9596F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is impaired (discussed in </w:t>
      </w:r>
      <w:r w:rsidR="005957A0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the next chapter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) and in situations where the asset is being held</w:t>
      </w:r>
      <w:r w:rsidR="00E9596F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for sale. A long-lived asset classified as held for sale should be measured at the lower</w:t>
      </w:r>
      <w:r w:rsidR="00E9596F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of its carrying amount or fair value less cost to sell. In that case, a reasonable valuation</w:t>
      </w:r>
      <w:r w:rsidR="00E9596F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for the asset can be obtained, based on the sales price. A long-lived asset is not depreciated</w:t>
      </w:r>
      <w:r w:rsidR="00E9596F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if it is classified as held for sale. This is because such assets are not being</w:t>
      </w:r>
      <w:r w:rsidR="005957A0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used to generate revenues.</w:t>
      </w:r>
    </w:p>
    <w:p w:rsidR="005957A0" w:rsidRPr="00285A11" w:rsidRDefault="005957A0" w:rsidP="001634C1">
      <w:pPr>
        <w:autoSpaceDE w:val="0"/>
        <w:autoSpaceDN w:val="0"/>
        <w:adjustRightInd w:val="0"/>
        <w:ind w:left="0"/>
        <w:rPr>
          <w:rFonts w:ascii="TheSans-B7Bold" w:eastAsia="Palatino-Roman" w:hAnsi="TheSans-B7Bold" w:cs="TheSans-B7Bold"/>
          <w:b/>
          <w:bCs/>
          <w:color w:val="000000" w:themeColor="text1"/>
          <w:sz w:val="24"/>
          <w:szCs w:val="24"/>
        </w:rPr>
      </w:pPr>
    </w:p>
    <w:p w:rsidR="00E02FD0" w:rsidRPr="00285A11" w:rsidRDefault="00E02FD0" w:rsidP="001634C1">
      <w:pPr>
        <w:autoSpaceDE w:val="0"/>
        <w:autoSpaceDN w:val="0"/>
        <w:adjustRightInd w:val="0"/>
        <w:ind w:left="0"/>
        <w:rPr>
          <w:rFonts w:ascii="TheSans-B7Bold" w:eastAsia="Palatino-Roman" w:hAnsi="TheSans-B7Bold" w:cs="TheSans-B7Bold"/>
          <w:b/>
          <w:bCs/>
          <w:color w:val="000000" w:themeColor="text1"/>
          <w:sz w:val="28"/>
          <w:szCs w:val="24"/>
        </w:rPr>
      </w:pPr>
      <w:r w:rsidRPr="00285A11">
        <w:rPr>
          <w:rFonts w:ascii="TheSans-B7Bold" w:eastAsia="Palatino-Roman" w:hAnsi="TheSans-B7Bold" w:cs="TheSans-B7Bold"/>
          <w:b/>
          <w:bCs/>
          <w:color w:val="000000" w:themeColor="text1"/>
          <w:sz w:val="28"/>
          <w:szCs w:val="24"/>
        </w:rPr>
        <w:t>Cost of Land</w:t>
      </w:r>
    </w:p>
    <w:p w:rsidR="005957A0" w:rsidRPr="00285A11" w:rsidRDefault="00E02FD0" w:rsidP="001634C1">
      <w:pPr>
        <w:autoSpaceDE w:val="0"/>
        <w:autoSpaceDN w:val="0"/>
        <w:adjustRightInd w:val="0"/>
        <w:ind w:left="0"/>
        <w:rPr>
          <w:rFonts w:ascii="Palatino-Roman" w:eastAsia="Palatino-Roman" w:cs="Palatino-Roman"/>
          <w:color w:val="000000" w:themeColor="text1"/>
          <w:sz w:val="24"/>
          <w:szCs w:val="24"/>
        </w:rPr>
      </w:pP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All expenditures made to acquire land and ready it for use are considered part of the</w:t>
      </w:r>
      <w:r w:rsidR="005957A0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land cost. Thus, when</w:t>
      </w:r>
      <w:r w:rsidR="005957A0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 a </w:t>
      </w:r>
      <w:r w:rsidR="00595E6A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given </w:t>
      </w:r>
      <w:r w:rsidR="005957A0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company</w:t>
      </w:r>
      <w:r w:rsidRPr="00285A11">
        <w:rPr>
          <w:rFonts w:ascii="Palatino-Bold" w:eastAsia="Palatino-Roman" w:hAnsi="Palatino-Bold" w:cs="Palatino-Bold"/>
          <w:b/>
          <w:bCs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purchases land on which to build a</w:t>
      </w:r>
      <w:r w:rsidR="005957A0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new </w:t>
      </w:r>
      <w:r w:rsidR="005957A0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construction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, its land costs typically include</w:t>
      </w:r>
      <w:r w:rsidR="005957A0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: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 </w:t>
      </w:r>
    </w:p>
    <w:p w:rsidR="005957A0" w:rsidRPr="00285A11" w:rsidRDefault="00E02FD0" w:rsidP="005957A0">
      <w:pPr>
        <w:pStyle w:val="ListParagraph"/>
        <w:numPr>
          <w:ilvl w:val="1"/>
          <w:numId w:val="5"/>
        </w:numPr>
        <w:autoSpaceDE w:val="0"/>
        <w:autoSpaceDN w:val="0"/>
        <w:adjustRightInd w:val="0"/>
        <w:rPr>
          <w:rFonts w:ascii="Palatino-Roman" w:eastAsia="Palatino-Roman" w:cs="Palatino-Roman"/>
          <w:color w:val="000000" w:themeColor="text1"/>
          <w:sz w:val="24"/>
          <w:szCs w:val="24"/>
        </w:rPr>
      </w:pP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the purchase price; </w:t>
      </w:r>
    </w:p>
    <w:p w:rsidR="00874CED" w:rsidRPr="00285A11" w:rsidRDefault="00E02FD0" w:rsidP="005957A0">
      <w:pPr>
        <w:pStyle w:val="ListParagraph"/>
        <w:numPr>
          <w:ilvl w:val="1"/>
          <w:numId w:val="5"/>
        </w:numPr>
        <w:autoSpaceDE w:val="0"/>
        <w:autoSpaceDN w:val="0"/>
        <w:adjustRightInd w:val="0"/>
        <w:rPr>
          <w:rFonts w:ascii="Palatino-Roman" w:eastAsia="Palatino-Roman" w:cs="Palatino-Roman"/>
          <w:color w:val="000000" w:themeColor="text1"/>
          <w:sz w:val="24"/>
          <w:szCs w:val="24"/>
        </w:rPr>
      </w:pP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closing costs, such</w:t>
      </w:r>
      <w:r w:rsidR="005957A0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as title to the land, attorney</w:t>
      </w:r>
      <w:r w:rsidRPr="00285A11">
        <w:rPr>
          <w:rFonts w:ascii="Palatino-Roman" w:eastAsia="Palatino-Roman" w:cs="Palatino-Roman" w:hint="eastAsia"/>
          <w:color w:val="000000" w:themeColor="text1"/>
          <w:sz w:val="24"/>
          <w:szCs w:val="24"/>
        </w:rPr>
        <w:t>’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s fees, and recording fees; </w:t>
      </w:r>
    </w:p>
    <w:p w:rsidR="00874CED" w:rsidRPr="00285A11" w:rsidRDefault="00E02FD0" w:rsidP="005957A0">
      <w:pPr>
        <w:pStyle w:val="ListParagraph"/>
        <w:numPr>
          <w:ilvl w:val="1"/>
          <w:numId w:val="5"/>
        </w:numPr>
        <w:autoSpaceDE w:val="0"/>
        <w:autoSpaceDN w:val="0"/>
        <w:adjustRightInd w:val="0"/>
        <w:rPr>
          <w:rFonts w:ascii="Palatino-Roman" w:eastAsia="Palatino-Roman" w:cs="Palatino-Roman"/>
          <w:color w:val="000000" w:themeColor="text1"/>
          <w:sz w:val="24"/>
          <w:szCs w:val="24"/>
        </w:rPr>
      </w:pP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costs incurred in getting the</w:t>
      </w:r>
      <w:r w:rsidR="005957A0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land in condition for its intended use, such as grading, filling, draining, and clearing;</w:t>
      </w:r>
      <w:r w:rsidR="005957A0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 </w:t>
      </w:r>
    </w:p>
    <w:p w:rsidR="00874CED" w:rsidRPr="00285A11" w:rsidRDefault="00E02FD0" w:rsidP="005957A0">
      <w:pPr>
        <w:pStyle w:val="ListParagraph"/>
        <w:numPr>
          <w:ilvl w:val="1"/>
          <w:numId w:val="5"/>
        </w:numPr>
        <w:autoSpaceDE w:val="0"/>
        <w:autoSpaceDN w:val="0"/>
        <w:adjustRightInd w:val="0"/>
        <w:rPr>
          <w:rFonts w:ascii="Palatino-Roman" w:eastAsia="Palatino-Roman" w:cs="Palatino-Roman"/>
          <w:color w:val="000000" w:themeColor="text1"/>
          <w:sz w:val="24"/>
          <w:szCs w:val="24"/>
        </w:rPr>
      </w:pP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assumption of any liens, mortgages, or en</w:t>
      </w:r>
      <w:r w:rsidR="00874CED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cumbrances on the property; and</w:t>
      </w:r>
    </w:p>
    <w:p w:rsidR="00E02FD0" w:rsidRPr="00285A11" w:rsidRDefault="00874CED" w:rsidP="005957A0">
      <w:pPr>
        <w:pStyle w:val="ListParagraph"/>
        <w:numPr>
          <w:ilvl w:val="1"/>
          <w:numId w:val="5"/>
        </w:numPr>
        <w:autoSpaceDE w:val="0"/>
        <w:autoSpaceDN w:val="0"/>
        <w:adjustRightInd w:val="0"/>
        <w:rPr>
          <w:rFonts w:ascii="Palatino-Roman" w:eastAsia="Palatino-Roman" w:cs="Palatino-Roman"/>
          <w:color w:val="000000" w:themeColor="text1"/>
          <w:sz w:val="24"/>
          <w:szCs w:val="24"/>
        </w:rPr>
      </w:pP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Any</w:t>
      </w:r>
      <w:r w:rsidR="005957A0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 </w:t>
      </w:r>
      <w:r w:rsidR="00E02FD0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additional land improvements that have an indefinite life.</w:t>
      </w:r>
    </w:p>
    <w:p w:rsidR="00E02FD0" w:rsidRPr="00285A11" w:rsidRDefault="00E02FD0" w:rsidP="001634C1">
      <w:pPr>
        <w:autoSpaceDE w:val="0"/>
        <w:autoSpaceDN w:val="0"/>
        <w:adjustRightInd w:val="0"/>
        <w:ind w:left="0"/>
        <w:rPr>
          <w:rFonts w:ascii="Palatino-Roman" w:eastAsia="Palatino-Roman" w:cs="Palatino-Roman"/>
          <w:color w:val="000000" w:themeColor="text1"/>
          <w:sz w:val="24"/>
          <w:szCs w:val="24"/>
        </w:rPr>
      </w:pP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For example, when </w:t>
      </w:r>
      <w:r w:rsidR="00595E6A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the company purchases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 land for the purpose of constructing a</w:t>
      </w:r>
      <w:r w:rsidR="00874CED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building, it considers all costs incurred up to the excavation for the new building as</w:t>
      </w:r>
      <w:r w:rsidR="00874CED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land costs. </w:t>
      </w:r>
      <w:r w:rsidRPr="00285A11">
        <w:rPr>
          <w:rFonts w:ascii="Palatino-Bold" w:eastAsia="Palatino-Roman" w:hAnsi="Palatino-Bold" w:cs="Palatino-Bold"/>
          <w:b/>
          <w:bCs/>
          <w:color w:val="000000" w:themeColor="text1"/>
          <w:sz w:val="24"/>
          <w:szCs w:val="24"/>
        </w:rPr>
        <w:t>Removal of old buildings—clearing, grading, and filling—is a land cost</w:t>
      </w:r>
      <w:r w:rsidR="00874CED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Bold" w:eastAsia="Palatino-Roman" w:hAnsi="Palatino-Bold" w:cs="Palatino-Bold"/>
          <w:b/>
          <w:bCs/>
          <w:color w:val="000000" w:themeColor="text1"/>
          <w:sz w:val="24"/>
          <w:szCs w:val="24"/>
        </w:rPr>
        <w:t>because this activity is necessary to get the land in condition for its intended purpose.</w:t>
      </w:r>
    </w:p>
    <w:p w:rsidR="00E02FD0" w:rsidRPr="00285A11" w:rsidRDefault="00874CED" w:rsidP="001634C1">
      <w:pPr>
        <w:autoSpaceDE w:val="0"/>
        <w:autoSpaceDN w:val="0"/>
        <w:adjustRightInd w:val="0"/>
        <w:ind w:left="0"/>
        <w:rPr>
          <w:rFonts w:ascii="Palatino-Roman" w:eastAsia="Palatino-Roman" w:cs="Palatino-Roman"/>
          <w:color w:val="000000" w:themeColor="text1"/>
          <w:sz w:val="24"/>
          <w:szCs w:val="24"/>
        </w:rPr>
      </w:pP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The company</w:t>
      </w:r>
      <w:r w:rsidR="00E02FD0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 treats any proceeds from getting the land ready for its intended use,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 </w:t>
      </w:r>
      <w:r w:rsidR="00E02FD0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such as salvage receipts on the demolition of an old building or the sale of cleared timber,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 </w:t>
      </w:r>
      <w:r w:rsidR="00E02FD0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as </w:t>
      </w:r>
      <w:r w:rsidR="00E02FD0" w:rsidRPr="00285A11">
        <w:rPr>
          <w:rFonts w:ascii="Palatino-Bold" w:eastAsia="Palatino-Roman" w:hAnsi="Palatino-Bold" w:cs="Palatino-Bold"/>
          <w:b/>
          <w:bCs/>
          <w:color w:val="000000" w:themeColor="text1"/>
          <w:sz w:val="24"/>
          <w:szCs w:val="24"/>
        </w:rPr>
        <w:t>reductions in the price of the land</w:t>
      </w:r>
      <w:r w:rsidR="00E02FD0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.</w:t>
      </w:r>
    </w:p>
    <w:p w:rsidR="00874CED" w:rsidRPr="00285A11" w:rsidRDefault="00874CED" w:rsidP="001634C1">
      <w:pPr>
        <w:autoSpaceDE w:val="0"/>
        <w:autoSpaceDN w:val="0"/>
        <w:adjustRightInd w:val="0"/>
        <w:ind w:left="0"/>
        <w:rPr>
          <w:rFonts w:ascii="Palatino-Roman" w:eastAsia="Palatino-Roman" w:cs="Palatino-Roman"/>
          <w:color w:val="000000" w:themeColor="text1"/>
          <w:sz w:val="24"/>
          <w:szCs w:val="24"/>
        </w:rPr>
      </w:pPr>
    </w:p>
    <w:p w:rsidR="00E02FD0" w:rsidRPr="00285A11" w:rsidRDefault="00E02FD0" w:rsidP="001634C1">
      <w:pPr>
        <w:autoSpaceDE w:val="0"/>
        <w:autoSpaceDN w:val="0"/>
        <w:adjustRightInd w:val="0"/>
        <w:ind w:left="0"/>
        <w:rPr>
          <w:rFonts w:ascii="Palatino-Roman" w:eastAsia="Palatino-Roman" w:cs="Palatino-Roman"/>
          <w:color w:val="000000" w:themeColor="text1"/>
          <w:sz w:val="24"/>
          <w:szCs w:val="24"/>
        </w:rPr>
      </w:pP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In some cases, when </w:t>
      </w:r>
      <w:r w:rsidR="00595E6A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a company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 purchases land, it may assume certain obligations</w:t>
      </w:r>
      <w:r w:rsidR="00874CED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on the land such as back taxes or liens. In such situations, the cost of the land is</w:t>
      </w:r>
      <w:r w:rsidR="00874CED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the cash paid for it, plus the encumbrances. In other words, if the purchase price of the</w:t>
      </w:r>
      <w:r w:rsidR="00874CED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land is $50,000 cash, but </w:t>
      </w:r>
      <w:r w:rsidR="00874CED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the company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assumes accrued property taxes of $5,000 and</w:t>
      </w:r>
      <w:r w:rsidR="00874CED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 liens of $10,000, its land cost are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 $65,000.</w:t>
      </w:r>
    </w:p>
    <w:p w:rsidR="00750F76" w:rsidRPr="00285A11" w:rsidRDefault="00750F76" w:rsidP="001634C1">
      <w:pPr>
        <w:autoSpaceDE w:val="0"/>
        <w:autoSpaceDN w:val="0"/>
        <w:adjustRightInd w:val="0"/>
        <w:ind w:left="0"/>
        <w:rPr>
          <w:rFonts w:ascii="Palatino-Roman" w:eastAsia="Palatino-Roman" w:cs="Palatino-Roman"/>
          <w:color w:val="000000" w:themeColor="text1"/>
          <w:sz w:val="24"/>
          <w:szCs w:val="24"/>
        </w:rPr>
      </w:pPr>
    </w:p>
    <w:p w:rsidR="00E02FD0" w:rsidRPr="00285A11" w:rsidRDefault="00874CED" w:rsidP="001634C1">
      <w:pPr>
        <w:autoSpaceDE w:val="0"/>
        <w:autoSpaceDN w:val="0"/>
        <w:adjustRightInd w:val="0"/>
        <w:ind w:left="0"/>
        <w:rPr>
          <w:rFonts w:ascii="Palatino-Roman" w:eastAsia="Palatino-Roman" w:cs="Palatino-Roman"/>
          <w:color w:val="000000" w:themeColor="text1"/>
          <w:sz w:val="24"/>
          <w:szCs w:val="24"/>
        </w:rPr>
      </w:pP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The company also</w:t>
      </w:r>
      <w:r w:rsidR="00E02FD0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 might incur </w:t>
      </w:r>
      <w:r w:rsidR="00E02FD0" w:rsidRPr="00285A11">
        <w:rPr>
          <w:rFonts w:ascii="Palatino-Bold" w:eastAsia="Palatino-Roman" w:hAnsi="Palatino-Bold" w:cs="Palatino-Bold"/>
          <w:b/>
          <w:bCs/>
          <w:color w:val="000000" w:themeColor="text1"/>
          <w:sz w:val="24"/>
          <w:szCs w:val="24"/>
        </w:rPr>
        <w:t xml:space="preserve">special assessments </w:t>
      </w:r>
      <w:r w:rsidR="00E02FD0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for local improvements, such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 </w:t>
      </w:r>
      <w:r w:rsidR="00E02FD0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as pavements, street lights, sewers, and drainage systems. It should charge these costs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 </w:t>
      </w:r>
      <w:r w:rsidR="00E02FD0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to the Land account because they are relatively permanent in nature. That is, after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 </w:t>
      </w:r>
      <w:r w:rsidR="00E02FD0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installation, they are maintained by the local government. In addition, </w:t>
      </w:r>
      <w:r w:rsidR="00595E6A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the </w:t>
      </w:r>
      <w:r w:rsidR="00750F76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company should</w:t>
      </w:r>
      <w:r w:rsidR="00E02FD0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 charge any permanent improvements it makes, such as landscaping, to the Land</w:t>
      </w:r>
      <w:r w:rsidR="00595E6A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 </w:t>
      </w:r>
      <w:r w:rsidR="00E02FD0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account. It records separately any </w:t>
      </w:r>
      <w:r w:rsidR="00E02FD0" w:rsidRPr="00285A11">
        <w:rPr>
          <w:rFonts w:ascii="Palatino-Bold" w:eastAsia="Palatino-Roman" w:hAnsi="Palatino-Bold" w:cs="Palatino-Bold"/>
          <w:b/>
          <w:bCs/>
          <w:color w:val="000000" w:themeColor="text1"/>
          <w:sz w:val="24"/>
          <w:szCs w:val="24"/>
        </w:rPr>
        <w:t>improvements with limited lives</w:t>
      </w:r>
      <w:r w:rsidR="00E02FD0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, such as private</w:t>
      </w:r>
      <w:r w:rsidR="00595E6A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 </w:t>
      </w:r>
      <w:r w:rsidR="00E02FD0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driveways, walks, fences, and parking lots, as Land Improvements. These costs are depreciated</w:t>
      </w:r>
      <w:r w:rsidR="00595E6A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 </w:t>
      </w:r>
      <w:r w:rsidR="00E02FD0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over their estimated lives.</w:t>
      </w:r>
    </w:p>
    <w:p w:rsidR="003B3742" w:rsidRPr="00285A11" w:rsidRDefault="003B3742" w:rsidP="001634C1">
      <w:pPr>
        <w:autoSpaceDE w:val="0"/>
        <w:autoSpaceDN w:val="0"/>
        <w:adjustRightInd w:val="0"/>
        <w:ind w:left="0"/>
        <w:rPr>
          <w:rFonts w:ascii="Palatino-Bold" w:eastAsia="Palatino-Roman" w:hAnsi="Palatino-Bold" w:cs="Palatino-Bold"/>
          <w:b/>
          <w:bCs/>
          <w:color w:val="000000" w:themeColor="text1"/>
          <w:sz w:val="24"/>
          <w:szCs w:val="24"/>
        </w:rPr>
      </w:pPr>
    </w:p>
    <w:p w:rsidR="00E02FD0" w:rsidRPr="00285A11" w:rsidRDefault="00E02FD0" w:rsidP="001634C1">
      <w:pPr>
        <w:autoSpaceDE w:val="0"/>
        <w:autoSpaceDN w:val="0"/>
        <w:adjustRightInd w:val="0"/>
        <w:ind w:left="0"/>
        <w:rPr>
          <w:rFonts w:ascii="Palatino-Roman" w:eastAsia="Palatino-Roman" w:cs="Palatino-Roman"/>
          <w:color w:val="000000" w:themeColor="text1"/>
          <w:sz w:val="24"/>
          <w:szCs w:val="24"/>
        </w:rPr>
      </w:pPr>
      <w:r w:rsidRPr="00285A11">
        <w:rPr>
          <w:rFonts w:ascii="Palatino-Bold" w:eastAsia="Palatino-Roman" w:hAnsi="Palatino-Bold" w:cs="Palatino-Bold"/>
          <w:b/>
          <w:bCs/>
          <w:color w:val="000000" w:themeColor="text1"/>
          <w:sz w:val="24"/>
          <w:szCs w:val="24"/>
        </w:rPr>
        <w:t xml:space="preserve">Generally, land is part of property, plant, and equipment.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However, if the major</w:t>
      </w:r>
      <w:r w:rsidR="003B3742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purpose of acquiring and holding land is speculative, a company more appropriately</w:t>
      </w:r>
      <w:r w:rsidR="003B3742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classifies the land as an </w:t>
      </w:r>
      <w:r w:rsidRPr="00285A11">
        <w:rPr>
          <w:rFonts w:ascii="Palatino-Bold" w:eastAsia="Palatino-Roman" w:hAnsi="Palatino-Bold" w:cs="Palatino-Bold"/>
          <w:b/>
          <w:bCs/>
          <w:color w:val="000000" w:themeColor="text1"/>
          <w:sz w:val="24"/>
          <w:szCs w:val="24"/>
        </w:rPr>
        <w:t>investment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. If a real estate concern holds the land for resale,</w:t>
      </w:r>
      <w:r w:rsidR="003B3742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it should classify the land as </w:t>
      </w:r>
      <w:r w:rsidRPr="00285A11">
        <w:rPr>
          <w:rFonts w:ascii="Palatino-Bold" w:eastAsia="Palatino-Roman" w:hAnsi="Palatino-Bold" w:cs="Palatino-Bold"/>
          <w:b/>
          <w:bCs/>
          <w:color w:val="000000" w:themeColor="text1"/>
          <w:sz w:val="24"/>
          <w:szCs w:val="24"/>
        </w:rPr>
        <w:t>inventory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.</w:t>
      </w:r>
    </w:p>
    <w:p w:rsidR="00E02FD0" w:rsidRPr="00285A11" w:rsidRDefault="00E02FD0" w:rsidP="001634C1">
      <w:pPr>
        <w:autoSpaceDE w:val="0"/>
        <w:autoSpaceDN w:val="0"/>
        <w:adjustRightInd w:val="0"/>
        <w:ind w:left="0"/>
        <w:rPr>
          <w:rFonts w:ascii="Palatino-Roman" w:eastAsia="Palatino-Roman" w:cs="Palatino-Roman"/>
          <w:color w:val="000000" w:themeColor="text1"/>
          <w:sz w:val="24"/>
          <w:szCs w:val="24"/>
        </w:rPr>
      </w:pP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In cases where land is held as an investment, what accounting treatment should</w:t>
      </w:r>
      <w:r w:rsidR="003B3742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be given for taxes, insurance, and other direct costs incurred while holding the land?</w:t>
      </w:r>
    </w:p>
    <w:p w:rsidR="00E02FD0" w:rsidRPr="00285A11" w:rsidRDefault="00E02FD0" w:rsidP="001634C1">
      <w:pPr>
        <w:autoSpaceDE w:val="0"/>
        <w:autoSpaceDN w:val="0"/>
        <w:adjustRightInd w:val="0"/>
        <w:ind w:left="0"/>
        <w:rPr>
          <w:rFonts w:ascii="Palatino-Roman" w:eastAsia="Palatino-Roman" w:cs="Palatino-Roman"/>
          <w:color w:val="000000" w:themeColor="text1"/>
          <w:sz w:val="24"/>
          <w:szCs w:val="24"/>
        </w:rPr>
      </w:pP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Many believe these costs should be capitalized. The reason: They are not generating</w:t>
      </w:r>
      <w:r w:rsidR="003B3742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revenue from the investment at this time. Companies generally use this approach</w:t>
      </w:r>
      <w:r w:rsidR="003B3742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except when the asset is currently producing revenue (such as rental property).</w:t>
      </w:r>
    </w:p>
    <w:p w:rsidR="003B3742" w:rsidRPr="00285A11" w:rsidRDefault="003B3742" w:rsidP="001634C1">
      <w:pPr>
        <w:autoSpaceDE w:val="0"/>
        <w:autoSpaceDN w:val="0"/>
        <w:adjustRightInd w:val="0"/>
        <w:ind w:left="0"/>
        <w:rPr>
          <w:rFonts w:ascii="TheSans-B7Bold" w:eastAsia="Palatino-Roman" w:hAnsi="TheSans-B7Bold" w:cs="TheSans-B7Bold"/>
          <w:b/>
          <w:bCs/>
          <w:color w:val="000000" w:themeColor="text1"/>
          <w:sz w:val="28"/>
          <w:szCs w:val="24"/>
        </w:rPr>
      </w:pPr>
    </w:p>
    <w:p w:rsidR="00E02FD0" w:rsidRPr="00285A11" w:rsidRDefault="00E02FD0" w:rsidP="001634C1">
      <w:pPr>
        <w:autoSpaceDE w:val="0"/>
        <w:autoSpaceDN w:val="0"/>
        <w:adjustRightInd w:val="0"/>
        <w:ind w:left="0"/>
        <w:rPr>
          <w:rFonts w:ascii="TheSans-B7Bold" w:eastAsia="Palatino-Roman" w:hAnsi="TheSans-B7Bold" w:cs="TheSans-B7Bold"/>
          <w:b/>
          <w:bCs/>
          <w:color w:val="000000" w:themeColor="text1"/>
          <w:sz w:val="28"/>
          <w:szCs w:val="24"/>
        </w:rPr>
      </w:pPr>
      <w:r w:rsidRPr="00285A11">
        <w:rPr>
          <w:rFonts w:ascii="TheSans-B7Bold" w:eastAsia="Palatino-Roman" w:hAnsi="TheSans-B7Bold" w:cs="TheSans-B7Bold"/>
          <w:b/>
          <w:bCs/>
          <w:color w:val="000000" w:themeColor="text1"/>
          <w:sz w:val="28"/>
          <w:szCs w:val="24"/>
        </w:rPr>
        <w:t>Cost of Buildings</w:t>
      </w:r>
    </w:p>
    <w:p w:rsidR="003B3742" w:rsidRPr="00285A11" w:rsidRDefault="00E02FD0" w:rsidP="001634C1">
      <w:pPr>
        <w:autoSpaceDE w:val="0"/>
        <w:autoSpaceDN w:val="0"/>
        <w:adjustRightInd w:val="0"/>
        <w:ind w:left="0"/>
        <w:rPr>
          <w:rFonts w:ascii="Palatino-Roman" w:eastAsia="Palatino-Roman" w:cs="Palatino-Roman"/>
          <w:color w:val="000000" w:themeColor="text1"/>
          <w:sz w:val="24"/>
          <w:szCs w:val="24"/>
        </w:rPr>
      </w:pP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The cost of buildings should include all expenditures related directly to their acquisition</w:t>
      </w:r>
      <w:r w:rsidR="003B3742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or construction. These costs include</w:t>
      </w:r>
      <w:r w:rsidR="003B3742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:</w:t>
      </w:r>
    </w:p>
    <w:p w:rsidR="003B3742" w:rsidRPr="00285A11" w:rsidRDefault="003B3742" w:rsidP="003B3742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Palatino-Roman" w:eastAsia="Palatino-Roman" w:cs="Palatino-Roman"/>
          <w:color w:val="000000" w:themeColor="text1"/>
          <w:sz w:val="24"/>
          <w:szCs w:val="24"/>
        </w:rPr>
      </w:pP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Materials</w:t>
      </w:r>
      <w:r w:rsidR="00E02FD0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, labor, and overhead costs incurred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 </w:t>
      </w:r>
      <w:r w:rsidR="00E02FD0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during construction, and </w:t>
      </w:r>
    </w:p>
    <w:p w:rsidR="00E02FD0" w:rsidRPr="00285A11" w:rsidRDefault="003B3742" w:rsidP="003B3742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Palatino-Roman" w:eastAsia="Palatino-Roman" w:cs="Palatino-Roman"/>
          <w:color w:val="000000" w:themeColor="text1"/>
          <w:sz w:val="24"/>
          <w:szCs w:val="24"/>
        </w:rPr>
      </w:pP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Professional</w:t>
      </w:r>
      <w:r w:rsidR="00E02FD0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 fees and building permits. Generally,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 </w:t>
      </w:r>
      <w:r w:rsidR="00E02FD0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companies contract others to construct their buildings. Companies consider all costs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 </w:t>
      </w:r>
      <w:r w:rsidR="00E02FD0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incurred, from excavation to completion, as part of the building costs.</w:t>
      </w:r>
    </w:p>
    <w:p w:rsidR="003B3742" w:rsidRPr="00285A11" w:rsidRDefault="00E02FD0" w:rsidP="001634C1">
      <w:pPr>
        <w:autoSpaceDE w:val="0"/>
        <w:autoSpaceDN w:val="0"/>
        <w:adjustRightInd w:val="0"/>
        <w:ind w:left="0"/>
        <w:rPr>
          <w:rFonts w:ascii="Palatino-Roman" w:eastAsia="Palatino-Roman" w:cs="Palatino-Roman"/>
          <w:color w:val="000000" w:themeColor="text1"/>
          <w:sz w:val="24"/>
          <w:szCs w:val="24"/>
        </w:rPr>
      </w:pP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But how should companies account for an old building that is on the site of a newly</w:t>
      </w:r>
      <w:r w:rsidR="003B3742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proposed building? Is the cost of removal of the old building a cost of the land or a</w:t>
      </w:r>
      <w:r w:rsidR="003B3742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cost of the new building? </w:t>
      </w:r>
    </w:p>
    <w:p w:rsidR="00E02FD0" w:rsidRPr="00285A11" w:rsidRDefault="00E02FD0" w:rsidP="001634C1">
      <w:pPr>
        <w:autoSpaceDE w:val="0"/>
        <w:autoSpaceDN w:val="0"/>
        <w:adjustRightInd w:val="0"/>
        <w:ind w:left="0"/>
        <w:rPr>
          <w:rFonts w:ascii="Palatino-Roman" w:eastAsia="Palatino-Roman" w:cs="Palatino-Roman"/>
          <w:color w:val="000000" w:themeColor="text1"/>
          <w:sz w:val="24"/>
          <w:szCs w:val="24"/>
        </w:rPr>
      </w:pP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Recall that </w:t>
      </w:r>
      <w:r w:rsidRPr="00285A11">
        <w:rPr>
          <w:rFonts w:ascii="Palatino-Bold" w:eastAsia="Palatino-Roman" w:hAnsi="Palatino-Bold" w:cs="Palatino-Bold"/>
          <w:b/>
          <w:bCs/>
          <w:color w:val="000000" w:themeColor="text1"/>
          <w:sz w:val="24"/>
          <w:szCs w:val="24"/>
        </w:rPr>
        <w:t>if a company purchases land with an old building</w:t>
      </w:r>
      <w:r w:rsidR="003B3742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Bold" w:eastAsia="Palatino-Roman" w:hAnsi="Palatino-Bold" w:cs="Palatino-Bold"/>
          <w:b/>
          <w:bCs/>
          <w:color w:val="000000" w:themeColor="text1"/>
          <w:sz w:val="24"/>
          <w:szCs w:val="24"/>
        </w:rPr>
        <w:t>on it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, </w:t>
      </w:r>
      <w:r w:rsidRPr="00285A11">
        <w:rPr>
          <w:rFonts w:ascii="Palatino-Bold" w:eastAsia="Palatino-Roman" w:hAnsi="Palatino-Bold" w:cs="Palatino-Bold"/>
          <w:b/>
          <w:bCs/>
          <w:color w:val="000000" w:themeColor="text1"/>
          <w:sz w:val="24"/>
          <w:szCs w:val="24"/>
        </w:rPr>
        <w:t>then the cost of demolition less its salvage value is a cost of getting the</w:t>
      </w:r>
      <w:r w:rsidR="003B3742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Bold" w:eastAsia="Palatino-Roman" w:hAnsi="Palatino-Bold" w:cs="Palatino-Bold"/>
          <w:b/>
          <w:bCs/>
          <w:color w:val="000000" w:themeColor="text1"/>
          <w:sz w:val="24"/>
          <w:szCs w:val="24"/>
        </w:rPr>
        <w:t>land ready for its intended use and relates to the land rather than to the new building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.</w:t>
      </w:r>
      <w:r w:rsidR="003B3742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In other words, all costs of getting an asset ready for its intended use are costs of</w:t>
      </w:r>
      <w:r w:rsidR="003B3742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that asset.</w:t>
      </w:r>
    </w:p>
    <w:p w:rsidR="003B3742" w:rsidRPr="00285A11" w:rsidRDefault="003B3742" w:rsidP="001634C1">
      <w:pPr>
        <w:autoSpaceDE w:val="0"/>
        <w:autoSpaceDN w:val="0"/>
        <w:adjustRightInd w:val="0"/>
        <w:ind w:left="0"/>
        <w:rPr>
          <w:rFonts w:ascii="TheSans-B7Bold" w:eastAsia="Palatino-Roman" w:hAnsi="TheSans-B7Bold" w:cs="TheSans-B7Bold"/>
          <w:b/>
          <w:bCs/>
          <w:color w:val="000000" w:themeColor="text1"/>
          <w:sz w:val="28"/>
          <w:szCs w:val="24"/>
        </w:rPr>
      </w:pPr>
    </w:p>
    <w:p w:rsidR="00E02FD0" w:rsidRPr="00285A11" w:rsidRDefault="00E02FD0" w:rsidP="001634C1">
      <w:pPr>
        <w:autoSpaceDE w:val="0"/>
        <w:autoSpaceDN w:val="0"/>
        <w:adjustRightInd w:val="0"/>
        <w:ind w:left="0"/>
        <w:rPr>
          <w:rFonts w:ascii="TheSans-B7Bold" w:eastAsia="Palatino-Roman" w:hAnsi="TheSans-B7Bold" w:cs="TheSans-B7Bold"/>
          <w:b/>
          <w:bCs/>
          <w:color w:val="000000" w:themeColor="text1"/>
          <w:sz w:val="28"/>
          <w:szCs w:val="24"/>
        </w:rPr>
      </w:pPr>
      <w:r w:rsidRPr="00285A11">
        <w:rPr>
          <w:rFonts w:ascii="TheSans-B7Bold" w:eastAsia="Palatino-Roman" w:hAnsi="TheSans-B7Bold" w:cs="TheSans-B7Bold"/>
          <w:b/>
          <w:bCs/>
          <w:color w:val="000000" w:themeColor="text1"/>
          <w:sz w:val="28"/>
          <w:szCs w:val="24"/>
        </w:rPr>
        <w:t>Cost of Equipment</w:t>
      </w:r>
    </w:p>
    <w:p w:rsidR="00E02FD0" w:rsidRPr="00285A11" w:rsidRDefault="00E02FD0" w:rsidP="001634C1">
      <w:pPr>
        <w:autoSpaceDE w:val="0"/>
        <w:autoSpaceDN w:val="0"/>
        <w:adjustRightInd w:val="0"/>
        <w:ind w:left="0"/>
        <w:rPr>
          <w:rFonts w:ascii="Palatino-Roman" w:eastAsia="Palatino-Roman" w:cs="Palatino-Roman"/>
          <w:color w:val="000000" w:themeColor="text1"/>
          <w:sz w:val="24"/>
          <w:szCs w:val="24"/>
        </w:rPr>
      </w:pP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The term </w:t>
      </w:r>
      <w:r w:rsidRPr="00285A11">
        <w:rPr>
          <w:rFonts w:ascii="Palatino-Roman" w:eastAsia="Palatino-Roman" w:cs="Palatino-Roman" w:hint="eastAsia"/>
          <w:color w:val="000000" w:themeColor="text1"/>
          <w:sz w:val="24"/>
          <w:szCs w:val="24"/>
        </w:rPr>
        <w:t>“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equipment</w:t>
      </w:r>
      <w:r w:rsidRPr="00285A11">
        <w:rPr>
          <w:rFonts w:ascii="Palatino-Roman" w:eastAsia="Palatino-Roman" w:cs="Palatino-Roman" w:hint="eastAsia"/>
          <w:color w:val="000000" w:themeColor="text1"/>
          <w:sz w:val="24"/>
          <w:szCs w:val="24"/>
        </w:rPr>
        <w:t>”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 in accounting includes delivery equipment, office equipment,</w:t>
      </w:r>
      <w:r w:rsidR="003B3742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machinery, furniture and fixtures, furnishings, factory equipment, and similar fixed</w:t>
      </w:r>
      <w:r w:rsidR="003B3742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assets. The cost of such assets includes the purchase price, freight and handling charges</w:t>
      </w:r>
      <w:r w:rsidR="003B3742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incurred, insurance on the equipment while in transit, cost of special foundations if</w:t>
      </w:r>
      <w:r w:rsidR="003B3742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required, assembling and installation costs, and costs of conducting trial runs. Costs</w:t>
      </w:r>
      <w:r w:rsidR="003B3742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thus include all expenditures incurred in acquiring the equipment and preparing it</w:t>
      </w:r>
      <w:r w:rsidR="003B3742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for use.</w:t>
      </w:r>
    </w:p>
    <w:p w:rsidR="003B3742" w:rsidRPr="00285A11" w:rsidRDefault="003B3742" w:rsidP="001634C1">
      <w:pPr>
        <w:autoSpaceDE w:val="0"/>
        <w:autoSpaceDN w:val="0"/>
        <w:adjustRightInd w:val="0"/>
        <w:ind w:left="0"/>
        <w:rPr>
          <w:rFonts w:ascii="TheSans-B7Bold" w:eastAsia="Palatino-Roman" w:hAnsi="TheSans-B7Bold" w:cs="TheSans-B7Bold"/>
          <w:b/>
          <w:bCs/>
          <w:color w:val="000000" w:themeColor="text1"/>
          <w:sz w:val="28"/>
          <w:szCs w:val="24"/>
        </w:rPr>
      </w:pPr>
    </w:p>
    <w:p w:rsidR="00E02FD0" w:rsidRPr="00285A11" w:rsidRDefault="00E02FD0" w:rsidP="001634C1">
      <w:pPr>
        <w:autoSpaceDE w:val="0"/>
        <w:autoSpaceDN w:val="0"/>
        <w:adjustRightInd w:val="0"/>
        <w:ind w:left="0"/>
        <w:rPr>
          <w:rFonts w:ascii="TheSans-B7Bold" w:eastAsia="Palatino-Roman" w:hAnsi="TheSans-B7Bold" w:cs="TheSans-B7Bold"/>
          <w:b/>
          <w:bCs/>
          <w:color w:val="000000" w:themeColor="text1"/>
          <w:sz w:val="28"/>
          <w:szCs w:val="24"/>
        </w:rPr>
      </w:pPr>
      <w:r w:rsidRPr="00285A11">
        <w:rPr>
          <w:rFonts w:ascii="TheSans-B7Bold" w:eastAsia="Palatino-Roman" w:hAnsi="TheSans-B7Bold" w:cs="TheSans-B7Bold"/>
          <w:b/>
          <w:bCs/>
          <w:color w:val="000000" w:themeColor="text1"/>
          <w:sz w:val="28"/>
          <w:szCs w:val="24"/>
        </w:rPr>
        <w:t>Self-Constructed Assets</w:t>
      </w:r>
    </w:p>
    <w:p w:rsidR="00E02FD0" w:rsidRPr="00285A11" w:rsidRDefault="00E02FD0" w:rsidP="001634C1">
      <w:pPr>
        <w:autoSpaceDE w:val="0"/>
        <w:autoSpaceDN w:val="0"/>
        <w:adjustRightInd w:val="0"/>
        <w:ind w:left="0"/>
        <w:rPr>
          <w:rFonts w:ascii="Palatino-Roman" w:eastAsia="Palatino-Roman" w:cs="Palatino-Roman"/>
          <w:color w:val="000000" w:themeColor="text1"/>
          <w:sz w:val="24"/>
          <w:szCs w:val="24"/>
        </w:rPr>
      </w:pP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Occasionally companies construct their own assets. Determining the cost of such</w:t>
      </w:r>
      <w:r w:rsidR="003B3742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machinery and other fixed assets can be a problem. Without a purchase price or</w:t>
      </w:r>
      <w:r w:rsidR="003B3742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contract price, the company must allocate costs and expenses to arrive at the cost</w:t>
      </w:r>
      <w:r w:rsidR="00AB6B33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of the </w:t>
      </w:r>
      <w:r w:rsidRPr="00285A11">
        <w:rPr>
          <w:rFonts w:ascii="Palatino-Bold" w:eastAsia="Palatino-Roman" w:hAnsi="Palatino-Bold" w:cs="Palatino-Bold"/>
          <w:b/>
          <w:bCs/>
          <w:color w:val="000000" w:themeColor="text1"/>
          <w:sz w:val="24"/>
          <w:szCs w:val="24"/>
        </w:rPr>
        <w:t>self-constructed asset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. Materials and direct labor used in construction pose</w:t>
      </w:r>
      <w:r w:rsidR="00AB6B33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no problem. A company can trace these costs directly to work and material orders</w:t>
      </w:r>
      <w:r w:rsidR="006A3A8E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related to the fixed assets constructed.</w:t>
      </w:r>
    </w:p>
    <w:p w:rsidR="002B4118" w:rsidRPr="00285A11" w:rsidRDefault="002B4118" w:rsidP="001634C1">
      <w:pPr>
        <w:autoSpaceDE w:val="0"/>
        <w:autoSpaceDN w:val="0"/>
        <w:adjustRightInd w:val="0"/>
        <w:ind w:left="0"/>
        <w:rPr>
          <w:rFonts w:ascii="Palatino-Roman" w:eastAsia="Palatino-Roman" w:cs="Palatino-Roman"/>
          <w:color w:val="000000" w:themeColor="text1"/>
          <w:sz w:val="24"/>
          <w:szCs w:val="24"/>
        </w:rPr>
      </w:pPr>
    </w:p>
    <w:p w:rsidR="002B4118" w:rsidRPr="00285A11" w:rsidRDefault="002B4118" w:rsidP="001634C1">
      <w:pPr>
        <w:autoSpaceDE w:val="0"/>
        <w:autoSpaceDN w:val="0"/>
        <w:adjustRightInd w:val="0"/>
        <w:ind w:left="0"/>
        <w:rPr>
          <w:rFonts w:ascii="Palatino-Roman" w:eastAsia="Palatino-Roman" w:cs="Palatino-Roman"/>
          <w:color w:val="000000" w:themeColor="text1"/>
          <w:sz w:val="24"/>
          <w:szCs w:val="24"/>
        </w:rPr>
      </w:pPr>
    </w:p>
    <w:p w:rsidR="00E02FD0" w:rsidRPr="00285A11" w:rsidRDefault="00E02FD0" w:rsidP="001634C1">
      <w:pPr>
        <w:autoSpaceDE w:val="0"/>
        <w:autoSpaceDN w:val="0"/>
        <w:adjustRightInd w:val="0"/>
        <w:ind w:left="0"/>
        <w:rPr>
          <w:rFonts w:ascii="Palatino-Roman" w:eastAsia="Palatino-Roman" w:cs="Palatino-Roman"/>
          <w:color w:val="000000" w:themeColor="text1"/>
          <w:sz w:val="24"/>
          <w:szCs w:val="24"/>
        </w:rPr>
      </w:pP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lastRenderedPageBreak/>
        <w:t>However, the assignment of indirect costs of manufacturing creates special problems.</w:t>
      </w:r>
    </w:p>
    <w:p w:rsidR="00E02FD0" w:rsidRPr="00285A11" w:rsidRDefault="00E02FD0" w:rsidP="001634C1">
      <w:pPr>
        <w:autoSpaceDE w:val="0"/>
        <w:autoSpaceDN w:val="0"/>
        <w:adjustRightInd w:val="0"/>
        <w:ind w:left="0"/>
        <w:rPr>
          <w:rFonts w:ascii="Palatino-Roman" w:eastAsia="Palatino-Roman" w:cs="Palatino-Roman"/>
          <w:color w:val="000000" w:themeColor="text1"/>
          <w:sz w:val="24"/>
          <w:szCs w:val="24"/>
        </w:rPr>
      </w:pP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These indirect costs, called </w:t>
      </w:r>
      <w:r w:rsidRPr="00285A11">
        <w:rPr>
          <w:rFonts w:ascii="Palatino-Bold" w:eastAsia="Palatino-Roman" w:hAnsi="Palatino-Bold" w:cs="Palatino-Bold"/>
          <w:b/>
          <w:bCs/>
          <w:color w:val="000000" w:themeColor="text1"/>
          <w:sz w:val="24"/>
          <w:szCs w:val="24"/>
        </w:rPr>
        <w:t xml:space="preserve">overhead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or burden, include power, heat, light, insurance,</w:t>
      </w:r>
      <w:r w:rsidR="006A3A8E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property taxes on factory buildings and equipment, factory supervisory labor, depreciation</w:t>
      </w:r>
      <w:r w:rsidR="006A3A8E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of fixed assets, and supplies.</w:t>
      </w:r>
    </w:p>
    <w:p w:rsidR="00E02FD0" w:rsidRPr="00285A11" w:rsidRDefault="00E02FD0" w:rsidP="001634C1">
      <w:pPr>
        <w:autoSpaceDE w:val="0"/>
        <w:autoSpaceDN w:val="0"/>
        <w:adjustRightInd w:val="0"/>
        <w:ind w:left="0"/>
        <w:rPr>
          <w:rFonts w:ascii="Palatino-Roman" w:eastAsia="Palatino-Roman" w:cs="Palatino-Roman"/>
          <w:color w:val="000000" w:themeColor="text1"/>
          <w:sz w:val="24"/>
          <w:szCs w:val="24"/>
        </w:rPr>
      </w:pP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Companies can handle indirect costs in one of two ways:</w:t>
      </w:r>
    </w:p>
    <w:p w:rsidR="00E02FD0" w:rsidRPr="00285A11" w:rsidRDefault="00E02FD0" w:rsidP="006A3A8E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Palatino-Roman" w:eastAsia="Palatino-Roman" w:cs="Palatino-Roman"/>
          <w:color w:val="000000" w:themeColor="text1"/>
          <w:sz w:val="24"/>
          <w:szCs w:val="24"/>
        </w:rPr>
      </w:pPr>
      <w:r w:rsidRPr="00285A11">
        <w:rPr>
          <w:rFonts w:ascii="Palatino-BoldItalic" w:eastAsia="Palatino-Roman" w:hAnsi="Palatino-BoldItalic" w:cs="Palatino-BoldItalic"/>
          <w:b/>
          <w:bCs/>
          <w:i/>
          <w:iCs/>
          <w:color w:val="000000" w:themeColor="text1"/>
          <w:sz w:val="24"/>
          <w:szCs w:val="24"/>
        </w:rPr>
        <w:t xml:space="preserve">Assign no fixed overhead to the cost of the constructed asset.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The major argument</w:t>
      </w:r>
      <w:r w:rsidR="006A3A8E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for this treatment is that indirect overhead is generally fixed in nature; it does</w:t>
      </w:r>
      <w:r w:rsidR="006A3A8E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not increase as a result of constructing one</w:t>
      </w:r>
      <w:r w:rsidRPr="00285A11">
        <w:rPr>
          <w:rFonts w:ascii="Palatino-Roman" w:eastAsia="Palatino-Roman" w:cs="Palatino-Roman" w:hint="eastAsia"/>
          <w:color w:val="000000" w:themeColor="text1"/>
          <w:sz w:val="24"/>
          <w:szCs w:val="24"/>
        </w:rPr>
        <w:t>’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s own plant or equipment. This approach</w:t>
      </w:r>
      <w:r w:rsidR="006A3A8E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assumes that the company will have the same costs regardless of whether</w:t>
      </w:r>
      <w:r w:rsidR="006A3A8E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it constructs the asset or not. Therefore, to charge a portion of the overhead costs</w:t>
      </w:r>
      <w:r w:rsidR="006A3A8E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to the equipment will normally reduce current expenses and consequently overstate</w:t>
      </w:r>
      <w:r w:rsidR="006A3A8E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income of the current period. However, the company would assign to the</w:t>
      </w:r>
      <w:r w:rsidR="006A3A8E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cost of the constructed asset variable overhead costs that increase as a result of</w:t>
      </w:r>
      <w:r w:rsidR="006A3A8E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the construction.</w:t>
      </w:r>
    </w:p>
    <w:p w:rsidR="00E02FD0" w:rsidRPr="00285A11" w:rsidRDefault="00E02FD0" w:rsidP="006A3A8E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Palatino-Roman" w:eastAsia="Palatino-Roman" w:cs="Palatino-Roman"/>
          <w:color w:val="000000" w:themeColor="text1"/>
          <w:sz w:val="24"/>
          <w:szCs w:val="24"/>
        </w:rPr>
      </w:pPr>
      <w:r w:rsidRPr="00285A11">
        <w:rPr>
          <w:rFonts w:ascii="Palatino-BoldItalic" w:eastAsia="Palatino-Roman" w:hAnsi="Palatino-BoldItalic" w:cs="Palatino-BoldItalic"/>
          <w:b/>
          <w:bCs/>
          <w:i/>
          <w:iCs/>
          <w:color w:val="000000" w:themeColor="text1"/>
          <w:sz w:val="24"/>
          <w:szCs w:val="24"/>
        </w:rPr>
        <w:t xml:space="preserve">Assign a portion of all overhead to the construction process.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This approach, called</w:t>
      </w:r>
      <w:r w:rsidR="006A3A8E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a </w:t>
      </w:r>
      <w:r w:rsidRPr="00285A11">
        <w:rPr>
          <w:rFonts w:ascii="Palatino-Bold" w:eastAsia="Palatino-Roman" w:hAnsi="Palatino-Bold" w:cs="Palatino-Bold"/>
          <w:b/>
          <w:bCs/>
          <w:color w:val="000000" w:themeColor="text1"/>
          <w:sz w:val="24"/>
          <w:szCs w:val="24"/>
        </w:rPr>
        <w:t>full-costing approach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, is appropriate if one believes that costs attach to all products</w:t>
      </w:r>
      <w:r w:rsidR="006A3A8E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and assets manufactured or constructed. Under this approach, a company assigns</w:t>
      </w:r>
      <w:r w:rsidR="006A3A8E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a portion of all overhead to the construction process, as it would to normal</w:t>
      </w:r>
      <w:r w:rsidR="006A3A8E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production. Advocates say that failure to allocate overhead costs understates the initial</w:t>
      </w:r>
      <w:r w:rsidR="006A3A8E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cost of the asset and results in an inaccurate future allocation.</w:t>
      </w:r>
    </w:p>
    <w:p w:rsidR="006A3A8E" w:rsidRPr="00285A11" w:rsidRDefault="006A3A8E" w:rsidP="001634C1">
      <w:pPr>
        <w:autoSpaceDE w:val="0"/>
        <w:autoSpaceDN w:val="0"/>
        <w:adjustRightInd w:val="0"/>
        <w:ind w:left="0"/>
        <w:rPr>
          <w:rFonts w:ascii="Palatino-Roman" w:eastAsia="Palatino-Roman" w:cs="Palatino-Roman"/>
          <w:color w:val="000000" w:themeColor="text1"/>
          <w:sz w:val="24"/>
          <w:szCs w:val="24"/>
        </w:rPr>
      </w:pPr>
    </w:p>
    <w:p w:rsidR="00E02FD0" w:rsidRPr="00285A11" w:rsidRDefault="00E02FD0" w:rsidP="001634C1">
      <w:pPr>
        <w:autoSpaceDE w:val="0"/>
        <w:autoSpaceDN w:val="0"/>
        <w:adjustRightInd w:val="0"/>
        <w:ind w:left="0"/>
        <w:rPr>
          <w:rFonts w:ascii="Palatino-Roman" w:eastAsia="Palatino-Roman" w:cs="Palatino-Roman"/>
          <w:color w:val="000000" w:themeColor="text1"/>
          <w:sz w:val="24"/>
          <w:szCs w:val="24"/>
        </w:rPr>
      </w:pP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Companies should assign to the asset </w:t>
      </w:r>
      <w:r w:rsidRPr="00285A11">
        <w:rPr>
          <w:rFonts w:ascii="Palatino-Bold" w:eastAsia="Palatino-Roman" w:hAnsi="Palatino-Bold" w:cs="Palatino-Bold"/>
          <w:b/>
          <w:bCs/>
          <w:color w:val="000000" w:themeColor="text1"/>
          <w:sz w:val="24"/>
          <w:szCs w:val="24"/>
        </w:rPr>
        <w:t xml:space="preserve">a pro rata portion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of the fixed overhead to</w:t>
      </w:r>
      <w:r w:rsidR="006A3A8E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determine its cost. Companies use this treatment extensively because many believe that</w:t>
      </w:r>
      <w:r w:rsidR="006A3A8E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it results in a better matching of costs with revenues.</w:t>
      </w:r>
      <w:r w:rsidR="006A3A8E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If the allocated overhead results in recording construction costs in excess of the</w:t>
      </w:r>
      <w:r w:rsidR="006A3A8E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costs that an outside independent producer would charge, the company should record</w:t>
      </w:r>
      <w:r w:rsidR="006A3A8E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the excess overhead as a period loss rather than capitalize it. This avoids capitalizing</w:t>
      </w:r>
      <w:r w:rsidR="006A3A8E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the asset at more than its probable market value.2</w:t>
      </w:r>
    </w:p>
    <w:p w:rsidR="006A3A8E" w:rsidRPr="00285A11" w:rsidRDefault="006A3A8E" w:rsidP="001634C1">
      <w:pPr>
        <w:autoSpaceDE w:val="0"/>
        <w:autoSpaceDN w:val="0"/>
        <w:adjustRightInd w:val="0"/>
        <w:ind w:left="0"/>
        <w:rPr>
          <w:rFonts w:ascii="TheSans-B7Bold" w:eastAsia="Palatino-Roman" w:hAnsi="TheSans-B7Bold" w:cs="TheSans-B7Bold"/>
          <w:b/>
          <w:bCs/>
          <w:color w:val="000000" w:themeColor="text1"/>
          <w:sz w:val="24"/>
          <w:szCs w:val="24"/>
        </w:rPr>
      </w:pPr>
    </w:p>
    <w:p w:rsidR="00E02FD0" w:rsidRPr="00285A11" w:rsidRDefault="00E02FD0" w:rsidP="001634C1">
      <w:pPr>
        <w:autoSpaceDE w:val="0"/>
        <w:autoSpaceDN w:val="0"/>
        <w:adjustRightInd w:val="0"/>
        <w:ind w:left="0"/>
        <w:rPr>
          <w:rFonts w:ascii="TheSans-B7Bold" w:eastAsia="Palatino-Roman" w:hAnsi="TheSans-B7Bold" w:cs="TheSans-B7Bold"/>
          <w:b/>
          <w:bCs/>
          <w:color w:val="000000" w:themeColor="text1"/>
          <w:sz w:val="28"/>
          <w:szCs w:val="24"/>
        </w:rPr>
      </w:pPr>
      <w:r w:rsidRPr="00285A11">
        <w:rPr>
          <w:rFonts w:ascii="TheSans-B7Bold" w:eastAsia="Palatino-Roman" w:hAnsi="TheSans-B7Bold" w:cs="TheSans-B7Bold"/>
          <w:b/>
          <w:bCs/>
          <w:color w:val="000000" w:themeColor="text1"/>
          <w:sz w:val="28"/>
          <w:szCs w:val="24"/>
        </w:rPr>
        <w:t>Interest Costs During Construction</w:t>
      </w:r>
    </w:p>
    <w:p w:rsidR="00E02FD0" w:rsidRPr="00285A11" w:rsidRDefault="00E02FD0" w:rsidP="001634C1">
      <w:pPr>
        <w:autoSpaceDE w:val="0"/>
        <w:autoSpaceDN w:val="0"/>
        <w:adjustRightInd w:val="0"/>
        <w:ind w:left="0"/>
        <w:rPr>
          <w:rFonts w:ascii="Palatino-Roman" w:eastAsia="Palatino-Roman" w:cs="Palatino-Roman"/>
          <w:color w:val="000000" w:themeColor="text1"/>
          <w:sz w:val="24"/>
          <w:szCs w:val="24"/>
        </w:rPr>
      </w:pP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The proper accounting for interest costs has been a long-standing controversy.</w:t>
      </w:r>
    </w:p>
    <w:p w:rsidR="00E02FD0" w:rsidRPr="00285A11" w:rsidRDefault="00E02FD0" w:rsidP="001634C1">
      <w:pPr>
        <w:autoSpaceDE w:val="0"/>
        <w:autoSpaceDN w:val="0"/>
        <w:adjustRightInd w:val="0"/>
        <w:ind w:left="0"/>
        <w:rPr>
          <w:rFonts w:ascii="Palatino-Roman" w:eastAsia="Palatino-Roman" w:cs="Palatino-Roman"/>
          <w:color w:val="000000" w:themeColor="text1"/>
          <w:sz w:val="24"/>
          <w:szCs w:val="24"/>
        </w:rPr>
      </w:pP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Three approaches have been suggested to account for the interest incurred in financing</w:t>
      </w:r>
      <w:r w:rsidR="009F644A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the construction of property, plant, and equipment:</w:t>
      </w:r>
    </w:p>
    <w:p w:rsidR="00E02FD0" w:rsidRPr="00285A11" w:rsidRDefault="00E02FD0" w:rsidP="009F644A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Palatino-Roman" w:eastAsia="Palatino-Roman" w:cs="Palatino-Roman"/>
          <w:color w:val="000000" w:themeColor="text1"/>
          <w:sz w:val="24"/>
          <w:szCs w:val="24"/>
        </w:rPr>
      </w:pPr>
      <w:r w:rsidRPr="00285A11">
        <w:rPr>
          <w:rFonts w:ascii="Palatino-BoldItalic" w:eastAsia="Palatino-Roman" w:hAnsi="Palatino-BoldItalic" w:cs="Palatino-BoldItalic"/>
          <w:b/>
          <w:bCs/>
          <w:i/>
          <w:iCs/>
          <w:color w:val="000000" w:themeColor="text1"/>
          <w:sz w:val="24"/>
          <w:szCs w:val="24"/>
        </w:rPr>
        <w:t xml:space="preserve">Capitalize no interest charges during construction.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Under this approach, interest is</w:t>
      </w:r>
      <w:r w:rsidR="009F644A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considered a cost of financing and not a cost of construction. Some contend that if</w:t>
      </w:r>
      <w:r w:rsidR="009F644A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a company had used stock (equity) financing rather than debt, it would not incur</w:t>
      </w:r>
      <w:r w:rsidR="009F644A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this cost. The major argument against this approach is that the use of cash, whatever</w:t>
      </w:r>
      <w:r w:rsidR="009F644A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its source, has an associated implicit interest cost, which should not be ignored.</w:t>
      </w:r>
    </w:p>
    <w:p w:rsidR="00E02FD0" w:rsidRPr="00285A11" w:rsidRDefault="00E02FD0" w:rsidP="00810355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Palatino-BoldItalic" w:eastAsia="Palatino-Roman" w:hAnsi="Palatino-BoldItalic" w:cs="Palatino-BoldItalic"/>
          <w:b/>
          <w:bCs/>
          <w:i/>
          <w:iCs/>
          <w:color w:val="000000" w:themeColor="text1"/>
          <w:sz w:val="24"/>
          <w:szCs w:val="24"/>
        </w:rPr>
      </w:pPr>
      <w:r w:rsidRPr="00285A11">
        <w:rPr>
          <w:rFonts w:ascii="Palatino-BoldItalic" w:eastAsia="Palatino-Roman" w:hAnsi="Palatino-BoldItalic" w:cs="Palatino-BoldItalic"/>
          <w:b/>
          <w:bCs/>
          <w:i/>
          <w:iCs/>
          <w:color w:val="000000" w:themeColor="text1"/>
          <w:sz w:val="24"/>
          <w:szCs w:val="24"/>
        </w:rPr>
        <w:t>Charge construction with all costs of funds employed, whether identifiable or not.</w:t>
      </w:r>
      <w:r w:rsidR="009F644A" w:rsidRPr="00285A11">
        <w:rPr>
          <w:rFonts w:ascii="Palatino-BoldItalic" w:eastAsia="Palatino-Roman" w:hAnsi="Palatino-BoldItalic" w:cs="Palatino-BoldItalic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This method maintains that the cost of construction should include the cost of financing,</w:t>
      </w:r>
      <w:r w:rsidR="009F644A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whether by cash, debt, or stock. Its advocates say that all costs necessary</w:t>
      </w:r>
      <w:r w:rsidR="009F644A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to get an asset ready for its intended use, including interest, are part of the asset</w:t>
      </w:r>
      <w:r w:rsidRPr="00285A11">
        <w:rPr>
          <w:rFonts w:ascii="Palatino-Roman" w:eastAsia="Palatino-Roman" w:cs="Palatino-Roman" w:hint="eastAsia"/>
          <w:color w:val="000000" w:themeColor="text1"/>
          <w:sz w:val="24"/>
          <w:szCs w:val="24"/>
        </w:rPr>
        <w:t>’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s</w:t>
      </w:r>
      <w:r w:rsidR="009F644A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cost. Interest, whether actual or imputed, is a cost, just as are labor and materials.</w:t>
      </w:r>
      <w:r w:rsidR="00810355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A major criticism of this approach is that imputing the cost of equity capital (stock)</w:t>
      </w:r>
      <w:r w:rsidR="00810355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is subjective and outside the framework of a historical cost system.</w:t>
      </w:r>
    </w:p>
    <w:p w:rsidR="00810355" w:rsidRPr="00285A11" w:rsidRDefault="00E02FD0" w:rsidP="002B4118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Palatino-Roman" w:eastAsia="Palatino-Roman" w:cs="Palatino-Roman"/>
          <w:color w:val="000000" w:themeColor="text1"/>
          <w:sz w:val="24"/>
          <w:szCs w:val="24"/>
        </w:rPr>
      </w:pPr>
      <w:r w:rsidRPr="00285A11">
        <w:rPr>
          <w:rFonts w:ascii="Palatino-BoldItalic" w:eastAsia="Palatino-Roman" w:hAnsi="Palatino-BoldItalic" w:cs="Palatino-BoldItalic"/>
          <w:b/>
          <w:bCs/>
          <w:i/>
          <w:iCs/>
          <w:color w:val="000000" w:themeColor="text1"/>
          <w:sz w:val="24"/>
          <w:szCs w:val="24"/>
        </w:rPr>
        <w:lastRenderedPageBreak/>
        <w:t xml:space="preserve">Capitalize only the actual interest costs incurred during construction.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This approach</w:t>
      </w:r>
      <w:r w:rsidR="00810355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agrees in part with the logic of the second approach</w:t>
      </w:r>
      <w:r w:rsidRPr="00285A11">
        <w:rPr>
          <w:rFonts w:ascii="Palatino-Roman" w:eastAsia="Palatino-Roman" w:cs="Palatino-Roman" w:hint="eastAsia"/>
          <w:color w:val="000000" w:themeColor="text1"/>
          <w:sz w:val="24"/>
          <w:szCs w:val="24"/>
        </w:rPr>
        <w:t>—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that interest is just as much</w:t>
      </w:r>
      <w:r w:rsidR="00810355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a cost as are labor and materials. But this approach capitalizes only interest costs</w:t>
      </w:r>
      <w:r w:rsidR="00810355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incurred through debt financing. (That is, it does not try to determine the cost of</w:t>
      </w:r>
      <w:r w:rsidR="00810355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equity financing.) Under this approach, a company that uses debt financing will</w:t>
      </w:r>
      <w:r w:rsidR="00810355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have an asset of higher cost than a company that uses stock financing. Some consider</w:t>
      </w:r>
      <w:r w:rsidR="00810355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this approach unsatisfactory because they believe the cost of an asset should</w:t>
      </w:r>
      <w:r w:rsidR="00810355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be the same whether it is financed with cash, debt, or equity.</w:t>
      </w:r>
    </w:p>
    <w:p w:rsidR="002B4118" w:rsidRPr="00285A11" w:rsidRDefault="00E02FD0" w:rsidP="001634C1">
      <w:pPr>
        <w:autoSpaceDE w:val="0"/>
        <w:autoSpaceDN w:val="0"/>
        <w:adjustRightInd w:val="0"/>
        <w:ind w:left="0"/>
        <w:rPr>
          <w:rFonts w:ascii="Palatino-Roman" w:eastAsia="Palatino-Roman" w:cs="Palatino-Roman"/>
          <w:color w:val="000000" w:themeColor="text1"/>
          <w:sz w:val="24"/>
          <w:szCs w:val="24"/>
        </w:rPr>
      </w:pP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Illustration </w:t>
      </w:r>
      <w:r w:rsidR="00810355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3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-1 </w:t>
      </w:r>
      <w:r w:rsidR="00810355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 below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shows how a company might add interest costs (if any) to the cost</w:t>
      </w:r>
      <w:r w:rsidR="00810355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of the asset under the three capitalization approaches.</w:t>
      </w:r>
    </w:p>
    <w:p w:rsidR="00E02FD0" w:rsidRPr="00285A11" w:rsidRDefault="00E02FD0" w:rsidP="001634C1">
      <w:pPr>
        <w:autoSpaceDE w:val="0"/>
        <w:autoSpaceDN w:val="0"/>
        <w:adjustRightInd w:val="0"/>
        <w:ind w:left="0"/>
        <w:rPr>
          <w:rFonts w:ascii="Palatino-Roman" w:eastAsia="Palatino-Roman" w:cs="Palatino-Roman"/>
          <w:color w:val="000000" w:themeColor="text1"/>
          <w:sz w:val="24"/>
          <w:szCs w:val="24"/>
        </w:rPr>
      </w:pPr>
      <w:r w:rsidRPr="00285A11">
        <w:rPr>
          <w:rFonts w:ascii="Palatino-Roman" w:eastAsia="Palatino-Roman" w:cs="Palatino-Roman"/>
          <w:noProof/>
          <w:color w:val="000000" w:themeColor="text1"/>
          <w:sz w:val="24"/>
          <w:szCs w:val="24"/>
        </w:rPr>
        <w:drawing>
          <wp:inline distT="0" distB="0" distL="0" distR="0">
            <wp:extent cx="6858000" cy="11620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FD0" w:rsidRPr="00285A11" w:rsidRDefault="00E02FD0" w:rsidP="001634C1">
      <w:pPr>
        <w:autoSpaceDE w:val="0"/>
        <w:autoSpaceDN w:val="0"/>
        <w:adjustRightInd w:val="0"/>
        <w:ind w:left="0"/>
        <w:rPr>
          <w:rFonts w:ascii="Palatino-Roman" w:eastAsia="Palatino-Roman" w:cs="Palatino-Roman"/>
          <w:color w:val="000000" w:themeColor="text1"/>
          <w:sz w:val="24"/>
          <w:szCs w:val="24"/>
        </w:rPr>
      </w:pP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GAAP requires the third approach</w:t>
      </w:r>
      <w:r w:rsidRPr="00285A11">
        <w:rPr>
          <w:rFonts w:ascii="Palatino-Roman" w:eastAsia="Palatino-Roman" w:cs="Palatino-Roman" w:hint="eastAsia"/>
          <w:color w:val="000000" w:themeColor="text1"/>
          <w:sz w:val="24"/>
          <w:szCs w:val="24"/>
        </w:rPr>
        <w:t>—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capitalizing actual interest (with modification).</w:t>
      </w:r>
    </w:p>
    <w:p w:rsidR="002B4118" w:rsidRPr="00285A11" w:rsidRDefault="00E02FD0" w:rsidP="001634C1">
      <w:pPr>
        <w:autoSpaceDE w:val="0"/>
        <w:autoSpaceDN w:val="0"/>
        <w:adjustRightInd w:val="0"/>
        <w:ind w:left="0"/>
        <w:rPr>
          <w:rFonts w:ascii="Palatino-Roman" w:eastAsia="Palatino-Roman" w:cs="Palatino-Roman"/>
          <w:color w:val="000000" w:themeColor="text1"/>
          <w:sz w:val="24"/>
          <w:szCs w:val="24"/>
        </w:rPr>
      </w:pP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This method follows the concept that the </w:t>
      </w:r>
      <w:r w:rsidRPr="00285A11">
        <w:rPr>
          <w:rFonts w:ascii="Palatino-Bold" w:eastAsia="Palatino-Roman" w:hAnsi="Palatino-Bold" w:cs="Palatino-Bold"/>
          <w:b/>
          <w:bCs/>
          <w:color w:val="000000" w:themeColor="text1"/>
          <w:sz w:val="24"/>
          <w:szCs w:val="24"/>
        </w:rPr>
        <w:t>historical cost of acquiring an asset includes</w:t>
      </w:r>
      <w:r w:rsidR="00810355" w:rsidRPr="00285A11">
        <w:rPr>
          <w:rFonts w:ascii="Palatino-Bold" w:eastAsia="Palatino-Roman" w:hAnsi="Palatino-Bold" w:cs="Palatino-Bold"/>
          <w:b/>
          <w:bCs/>
          <w:color w:val="000000" w:themeColor="text1"/>
          <w:sz w:val="24"/>
          <w:szCs w:val="24"/>
        </w:rPr>
        <w:t xml:space="preserve"> </w:t>
      </w:r>
      <w:r w:rsidRPr="00285A11">
        <w:rPr>
          <w:rFonts w:ascii="Palatino-Bold" w:eastAsia="Palatino-Roman" w:hAnsi="Palatino-Bold" w:cs="Palatino-Bold"/>
          <w:b/>
          <w:bCs/>
          <w:color w:val="000000" w:themeColor="text1"/>
          <w:sz w:val="24"/>
          <w:szCs w:val="24"/>
        </w:rPr>
        <w:t>all costs (including interest) incurred to bring the asset to the condition and location</w:t>
      </w:r>
      <w:r w:rsidR="00810355" w:rsidRPr="00285A11">
        <w:rPr>
          <w:rFonts w:ascii="Palatino-Bold" w:eastAsia="Palatino-Roman" w:hAnsi="Palatino-Bold" w:cs="Palatino-Bold"/>
          <w:b/>
          <w:bCs/>
          <w:color w:val="000000" w:themeColor="text1"/>
          <w:sz w:val="24"/>
          <w:szCs w:val="24"/>
        </w:rPr>
        <w:t xml:space="preserve"> </w:t>
      </w:r>
      <w:r w:rsidRPr="00285A11">
        <w:rPr>
          <w:rFonts w:ascii="Palatino-Bold" w:eastAsia="Palatino-Roman" w:hAnsi="Palatino-Bold" w:cs="Palatino-Bold"/>
          <w:b/>
          <w:bCs/>
          <w:color w:val="000000" w:themeColor="text1"/>
          <w:sz w:val="24"/>
          <w:szCs w:val="24"/>
        </w:rPr>
        <w:t>necessary for its intended use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. The rationale for this approach is that during construction,</w:t>
      </w:r>
      <w:r w:rsidR="00810355" w:rsidRPr="00285A11">
        <w:rPr>
          <w:rFonts w:ascii="Palatino-Bold" w:eastAsia="Palatino-Roman" w:hAnsi="Palatino-Bold" w:cs="Palatino-Bold"/>
          <w:b/>
          <w:bCs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the asset is not generating revenues. Therefore, a company should defer (capitalize)</w:t>
      </w:r>
      <w:r w:rsidR="00810355" w:rsidRPr="00285A11">
        <w:rPr>
          <w:rFonts w:ascii="Palatino-Bold" w:eastAsia="Palatino-Roman" w:hAnsi="Palatino-Bold" w:cs="Palatino-Bold"/>
          <w:b/>
          <w:bCs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interest costs. Once construction is complete, the asset is ready for its intended use</w:t>
      </w:r>
      <w:r w:rsidR="00C90FD5" w:rsidRPr="00285A11">
        <w:rPr>
          <w:rFonts w:ascii="Palatino-Bold" w:eastAsia="Palatino-Roman" w:hAnsi="Palatino-Bold" w:cs="Palatino-Bold"/>
          <w:b/>
          <w:bCs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and a company can earn revenues. At this point the company should report interest</w:t>
      </w:r>
      <w:r w:rsidR="00C90FD5" w:rsidRPr="00285A11">
        <w:rPr>
          <w:rFonts w:ascii="Palatino-Bold" w:eastAsia="Palatino-Roman" w:hAnsi="Palatino-Bold" w:cs="Palatino-Bold"/>
          <w:b/>
          <w:bCs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as an expense and match it to these revenues. It follows that the company</w:t>
      </w:r>
      <w:r w:rsidR="00C90FD5" w:rsidRPr="00285A11">
        <w:rPr>
          <w:rFonts w:ascii="Palatino-Bold" w:eastAsia="Palatino-Roman" w:hAnsi="Palatino-Bold" w:cs="Palatino-Bold"/>
          <w:b/>
          <w:bCs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should expense any interest cost incurred in purchasing an asset that is ready</w:t>
      </w:r>
      <w:r w:rsidR="00C90FD5" w:rsidRPr="00285A11">
        <w:rPr>
          <w:rFonts w:ascii="Palatino-Bold" w:eastAsia="Palatino-Roman" w:hAnsi="Palatino-Bold" w:cs="Palatino-Bold"/>
          <w:b/>
          <w:bCs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for its intended use.</w:t>
      </w:r>
    </w:p>
    <w:p w:rsidR="00E02FD0" w:rsidRPr="00285A11" w:rsidRDefault="00E02FD0" w:rsidP="001634C1">
      <w:pPr>
        <w:autoSpaceDE w:val="0"/>
        <w:autoSpaceDN w:val="0"/>
        <w:adjustRightInd w:val="0"/>
        <w:ind w:left="0"/>
        <w:rPr>
          <w:rFonts w:ascii="Palatino-Roman" w:eastAsia="Palatino-Roman" w:cs="Palatino-Roman"/>
          <w:color w:val="000000" w:themeColor="text1"/>
          <w:sz w:val="24"/>
          <w:szCs w:val="24"/>
        </w:rPr>
      </w:pP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To implement this general approach, companies consider three items:</w:t>
      </w:r>
    </w:p>
    <w:p w:rsidR="002B4118" w:rsidRPr="00285A11" w:rsidRDefault="00E02FD0" w:rsidP="002B4118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Palatino-Roman" w:eastAsia="Palatino-Roman" w:cs="Palatino-Roman"/>
          <w:color w:val="000000" w:themeColor="text1"/>
          <w:sz w:val="24"/>
          <w:szCs w:val="24"/>
        </w:rPr>
      </w:pP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Qualifying assets.</w:t>
      </w:r>
    </w:p>
    <w:p w:rsidR="002B4118" w:rsidRPr="00285A11" w:rsidRDefault="00E02FD0" w:rsidP="002B4118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Palatino-Roman" w:eastAsia="Palatino-Roman" w:cs="Palatino-Roman"/>
          <w:color w:val="000000" w:themeColor="text1"/>
          <w:sz w:val="24"/>
          <w:szCs w:val="24"/>
        </w:rPr>
      </w:pP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Capitalization period.</w:t>
      </w:r>
    </w:p>
    <w:p w:rsidR="00715F84" w:rsidRPr="00285A11" w:rsidRDefault="00E02FD0" w:rsidP="002B4118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Palatino-Roman" w:eastAsia="Palatino-Roman" w:cs="Palatino-Roman"/>
          <w:color w:val="000000" w:themeColor="text1"/>
          <w:sz w:val="24"/>
          <w:szCs w:val="24"/>
        </w:rPr>
      </w:pP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Amount to capitalize.</w:t>
      </w:r>
    </w:p>
    <w:p w:rsidR="002B4118" w:rsidRPr="00285A11" w:rsidRDefault="002B4118" w:rsidP="002B4118">
      <w:pPr>
        <w:pStyle w:val="ListParagraph"/>
        <w:autoSpaceDE w:val="0"/>
        <w:autoSpaceDN w:val="0"/>
        <w:adjustRightInd w:val="0"/>
        <w:rPr>
          <w:rFonts w:ascii="Palatino-Roman" w:eastAsia="Palatino-Roman" w:cs="Palatino-Roman"/>
          <w:color w:val="000000" w:themeColor="text1"/>
          <w:sz w:val="24"/>
          <w:szCs w:val="24"/>
        </w:rPr>
      </w:pPr>
    </w:p>
    <w:p w:rsidR="00E02FD0" w:rsidRPr="00285A11" w:rsidRDefault="00E02FD0" w:rsidP="001634C1">
      <w:pPr>
        <w:autoSpaceDE w:val="0"/>
        <w:autoSpaceDN w:val="0"/>
        <w:adjustRightInd w:val="0"/>
        <w:ind w:left="0"/>
        <w:rPr>
          <w:rFonts w:ascii="TheSans-B7Bold" w:eastAsia="Palatino-Roman" w:hAnsi="TheSans-B7Bold" w:cs="TheSans-B7Bold"/>
          <w:b/>
          <w:bCs/>
          <w:color w:val="000000" w:themeColor="text1"/>
          <w:sz w:val="24"/>
          <w:szCs w:val="24"/>
        </w:rPr>
      </w:pPr>
      <w:r w:rsidRPr="00285A11">
        <w:rPr>
          <w:rFonts w:ascii="TheSans-B7Bold" w:eastAsia="Palatino-Roman" w:hAnsi="TheSans-B7Bold" w:cs="TheSans-B7Bold"/>
          <w:b/>
          <w:bCs/>
          <w:color w:val="000000" w:themeColor="text1"/>
          <w:sz w:val="24"/>
          <w:szCs w:val="24"/>
        </w:rPr>
        <w:t>Qualifying Assets</w:t>
      </w:r>
    </w:p>
    <w:p w:rsidR="00E02FD0" w:rsidRPr="00285A11" w:rsidRDefault="00E02FD0" w:rsidP="001634C1">
      <w:pPr>
        <w:autoSpaceDE w:val="0"/>
        <w:autoSpaceDN w:val="0"/>
        <w:adjustRightInd w:val="0"/>
        <w:ind w:left="0"/>
        <w:rPr>
          <w:rFonts w:ascii="Palatino-Bold" w:eastAsia="Palatino-Roman" w:hAnsi="Palatino-Bold" w:cs="Palatino-Bold"/>
          <w:b/>
          <w:bCs/>
          <w:color w:val="000000" w:themeColor="text1"/>
          <w:sz w:val="24"/>
          <w:szCs w:val="24"/>
        </w:rPr>
      </w:pPr>
      <w:r w:rsidRPr="00285A11">
        <w:rPr>
          <w:rFonts w:ascii="Palatino-Bold" w:eastAsia="Palatino-Roman" w:hAnsi="Palatino-Bold" w:cs="Palatino-Bold"/>
          <w:b/>
          <w:bCs/>
          <w:color w:val="000000" w:themeColor="text1"/>
          <w:sz w:val="24"/>
          <w:szCs w:val="24"/>
        </w:rPr>
        <w:t>To qualify for interest capitalization, assets must require a period of time to get them</w:t>
      </w:r>
      <w:r w:rsidR="00715F84" w:rsidRPr="00285A11">
        <w:rPr>
          <w:rFonts w:ascii="Palatino-Bold" w:eastAsia="Palatino-Roman" w:hAnsi="Palatino-Bold" w:cs="Palatino-Bold"/>
          <w:b/>
          <w:bCs/>
          <w:color w:val="000000" w:themeColor="text1"/>
          <w:sz w:val="24"/>
          <w:szCs w:val="24"/>
        </w:rPr>
        <w:t xml:space="preserve"> </w:t>
      </w:r>
      <w:r w:rsidRPr="00285A11">
        <w:rPr>
          <w:rFonts w:ascii="Palatino-Bold" w:eastAsia="Palatino-Roman" w:hAnsi="Palatino-Bold" w:cs="Palatino-Bold"/>
          <w:b/>
          <w:bCs/>
          <w:color w:val="000000" w:themeColor="text1"/>
          <w:sz w:val="24"/>
          <w:szCs w:val="24"/>
        </w:rPr>
        <w:t xml:space="preserve">ready for their intended use.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A company capitalizes interest costs starting with the</w:t>
      </w:r>
      <w:r w:rsidR="00715F84" w:rsidRPr="00285A11">
        <w:rPr>
          <w:rFonts w:ascii="Palatino-Bold" w:eastAsia="Palatino-Roman" w:hAnsi="Palatino-Bold" w:cs="Palatino-Bold"/>
          <w:b/>
          <w:bCs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first expenditure related to the asset. Capitalization continues until the company substantially</w:t>
      </w:r>
      <w:r w:rsidR="00715F84" w:rsidRPr="00285A11">
        <w:rPr>
          <w:rFonts w:ascii="Palatino-Bold" w:eastAsia="Palatino-Roman" w:hAnsi="Palatino-Bold" w:cs="Palatino-Bold"/>
          <w:b/>
          <w:bCs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readies the asset for its intended use.</w:t>
      </w:r>
      <w:r w:rsidR="00715F84" w:rsidRPr="00285A11">
        <w:rPr>
          <w:rFonts w:ascii="Palatino-Bold" w:eastAsia="Palatino-Roman" w:hAnsi="Palatino-Bold" w:cs="Palatino-Bold"/>
          <w:b/>
          <w:bCs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Assets that qualify for interest cost capitalization include assets under construction</w:t>
      </w:r>
      <w:r w:rsidR="00715F84" w:rsidRPr="00285A11">
        <w:rPr>
          <w:rFonts w:ascii="Palatino-Bold" w:eastAsia="Palatino-Roman" w:hAnsi="Palatino-Bold" w:cs="Palatino-Bold"/>
          <w:b/>
          <w:bCs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for a company</w:t>
      </w:r>
      <w:r w:rsidRPr="00285A11">
        <w:rPr>
          <w:rFonts w:ascii="Palatino-Roman" w:eastAsia="Palatino-Roman" w:cs="Palatino-Roman" w:hint="eastAsia"/>
          <w:color w:val="000000" w:themeColor="text1"/>
          <w:sz w:val="24"/>
          <w:szCs w:val="24"/>
        </w:rPr>
        <w:t>’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s own use (including buildings, plants, and large machinery) and assets</w:t>
      </w:r>
      <w:r w:rsidR="00715F84" w:rsidRPr="00285A11">
        <w:rPr>
          <w:rFonts w:ascii="Palatino-Bold" w:eastAsia="Palatino-Roman" w:hAnsi="Palatino-Bold" w:cs="Palatino-Bold"/>
          <w:b/>
          <w:bCs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intended for sale or lease that are constructed or otherwise produced as discrete projects</w:t>
      </w:r>
      <w:r w:rsidR="00715F84" w:rsidRPr="00285A11">
        <w:rPr>
          <w:rFonts w:ascii="Palatino-Bold" w:eastAsia="Palatino-Roman" w:hAnsi="Palatino-Bold" w:cs="Palatino-Bold"/>
          <w:b/>
          <w:bCs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(e.g., ships or real estate developments).</w:t>
      </w:r>
    </w:p>
    <w:p w:rsidR="00715F84" w:rsidRPr="00285A11" w:rsidRDefault="00E02FD0" w:rsidP="001634C1">
      <w:pPr>
        <w:autoSpaceDE w:val="0"/>
        <w:autoSpaceDN w:val="0"/>
        <w:adjustRightInd w:val="0"/>
        <w:ind w:left="0"/>
        <w:rPr>
          <w:rFonts w:ascii="Palatino-Roman" w:eastAsia="Palatino-Roman" w:cs="Palatino-Roman"/>
          <w:color w:val="000000" w:themeColor="text1"/>
          <w:sz w:val="24"/>
          <w:szCs w:val="24"/>
        </w:rPr>
      </w:pP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Examples of assets that do not qualify for interest capitalization are </w:t>
      </w:r>
    </w:p>
    <w:p w:rsidR="00715F84" w:rsidRPr="00285A11" w:rsidRDefault="00715F84" w:rsidP="00F82F8D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Palatino-Roman" w:eastAsia="Palatino-Roman" w:cs="Palatino-Roman"/>
          <w:color w:val="000000" w:themeColor="text1"/>
          <w:sz w:val="24"/>
          <w:szCs w:val="24"/>
        </w:rPr>
      </w:pP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Assets</w:t>
      </w:r>
      <w:r w:rsidR="00E02FD0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 that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 </w:t>
      </w:r>
      <w:r w:rsidR="00E02FD0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are in use or ready for their intended use, and </w:t>
      </w:r>
    </w:p>
    <w:p w:rsidR="00E02FD0" w:rsidRPr="00285A11" w:rsidRDefault="00715F84" w:rsidP="00715F84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Palatino-Roman" w:eastAsia="Palatino-Roman" w:cs="Palatino-Roman"/>
          <w:color w:val="000000" w:themeColor="text1"/>
          <w:sz w:val="24"/>
          <w:szCs w:val="24"/>
        </w:rPr>
      </w:pP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Assets</w:t>
      </w:r>
      <w:r w:rsidR="00E02FD0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 that the company does not use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 </w:t>
      </w:r>
      <w:r w:rsidR="00E02FD0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in its earnings activities and that are not undergoing the activities necessary to get them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 </w:t>
      </w:r>
      <w:r w:rsidR="00E02FD0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ready for use. Examples of this second type include land remaining undeveloped and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 </w:t>
      </w:r>
      <w:r w:rsidR="00E02FD0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assets not used because of obsolescence, excess capacity, or need for repair.</w:t>
      </w:r>
    </w:p>
    <w:p w:rsidR="00715F84" w:rsidRPr="00285A11" w:rsidRDefault="00715F84" w:rsidP="001634C1">
      <w:pPr>
        <w:autoSpaceDE w:val="0"/>
        <w:autoSpaceDN w:val="0"/>
        <w:adjustRightInd w:val="0"/>
        <w:ind w:left="0"/>
        <w:rPr>
          <w:rFonts w:ascii="TheSans-B7Bold" w:eastAsia="Palatino-Roman" w:hAnsi="TheSans-B7Bold" w:cs="TheSans-B7Bold"/>
          <w:b/>
          <w:bCs/>
          <w:color w:val="000000" w:themeColor="text1"/>
          <w:sz w:val="24"/>
          <w:szCs w:val="24"/>
        </w:rPr>
      </w:pPr>
    </w:p>
    <w:p w:rsidR="00E02FD0" w:rsidRPr="00285A11" w:rsidRDefault="00E02FD0" w:rsidP="001634C1">
      <w:pPr>
        <w:autoSpaceDE w:val="0"/>
        <w:autoSpaceDN w:val="0"/>
        <w:adjustRightInd w:val="0"/>
        <w:ind w:left="0"/>
        <w:rPr>
          <w:rFonts w:ascii="TheSans-B7Bold" w:eastAsia="Palatino-Roman" w:hAnsi="TheSans-B7Bold" w:cs="TheSans-B7Bold"/>
          <w:b/>
          <w:bCs/>
          <w:color w:val="000000" w:themeColor="text1"/>
          <w:sz w:val="28"/>
          <w:szCs w:val="24"/>
        </w:rPr>
      </w:pPr>
      <w:r w:rsidRPr="00285A11">
        <w:rPr>
          <w:rFonts w:ascii="TheSans-B7Bold" w:eastAsia="Palatino-Roman" w:hAnsi="TheSans-B7Bold" w:cs="TheSans-B7Bold"/>
          <w:b/>
          <w:bCs/>
          <w:color w:val="000000" w:themeColor="text1"/>
          <w:sz w:val="28"/>
          <w:szCs w:val="24"/>
        </w:rPr>
        <w:lastRenderedPageBreak/>
        <w:t>Capitalization Period</w:t>
      </w:r>
    </w:p>
    <w:p w:rsidR="00E02FD0" w:rsidRPr="00285A11" w:rsidRDefault="00E02FD0" w:rsidP="001634C1">
      <w:pPr>
        <w:autoSpaceDE w:val="0"/>
        <w:autoSpaceDN w:val="0"/>
        <w:adjustRightInd w:val="0"/>
        <w:ind w:left="0"/>
        <w:rPr>
          <w:rFonts w:ascii="Palatino-Roman" w:eastAsia="Palatino-Roman" w:cs="Palatino-Roman"/>
          <w:color w:val="000000" w:themeColor="text1"/>
          <w:sz w:val="24"/>
          <w:szCs w:val="24"/>
        </w:rPr>
      </w:pP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The </w:t>
      </w:r>
      <w:r w:rsidRPr="00285A11">
        <w:rPr>
          <w:rFonts w:ascii="Palatino-Bold" w:eastAsia="Palatino-Roman" w:hAnsi="Palatino-Bold" w:cs="Palatino-Bold"/>
          <w:b/>
          <w:bCs/>
          <w:color w:val="000000" w:themeColor="text1"/>
          <w:sz w:val="24"/>
          <w:szCs w:val="24"/>
        </w:rPr>
        <w:t xml:space="preserve">capitalization period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is the period of time during which a company must capitalize</w:t>
      </w:r>
      <w:r w:rsidR="00715F84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interest. It begins with the presence of three conditions:</w:t>
      </w:r>
    </w:p>
    <w:p w:rsidR="00E02FD0" w:rsidRPr="00285A11" w:rsidRDefault="00E02FD0" w:rsidP="00715F84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Palatino-Roman" w:eastAsia="Palatino-Roman" w:cs="Palatino-Roman"/>
          <w:color w:val="000000" w:themeColor="text1"/>
          <w:sz w:val="24"/>
          <w:szCs w:val="24"/>
        </w:rPr>
      </w:pP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Expenditures for the asset have been made.</w:t>
      </w:r>
    </w:p>
    <w:p w:rsidR="00E02FD0" w:rsidRPr="00285A11" w:rsidRDefault="00E02FD0" w:rsidP="00715F84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Palatino-Roman" w:eastAsia="Palatino-Roman" w:cs="Palatino-Roman"/>
          <w:color w:val="000000" w:themeColor="text1"/>
          <w:sz w:val="24"/>
          <w:szCs w:val="24"/>
        </w:rPr>
      </w:pP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Activities that are necessary to get the asset ready for its intended use are in</w:t>
      </w:r>
      <w:r w:rsidR="00715F84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progress.</w:t>
      </w:r>
    </w:p>
    <w:p w:rsidR="00715F84" w:rsidRPr="00285A11" w:rsidRDefault="00E02FD0" w:rsidP="00F82F8D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Palatino-Roman" w:eastAsia="Palatino-Roman" w:cs="Palatino-Roman"/>
          <w:color w:val="000000" w:themeColor="text1"/>
          <w:sz w:val="24"/>
          <w:szCs w:val="24"/>
        </w:rPr>
      </w:pP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Interest cost is being incurred.</w:t>
      </w:r>
    </w:p>
    <w:p w:rsidR="00E02FD0" w:rsidRPr="00285A11" w:rsidRDefault="00E02FD0" w:rsidP="001634C1">
      <w:pPr>
        <w:autoSpaceDE w:val="0"/>
        <w:autoSpaceDN w:val="0"/>
        <w:adjustRightInd w:val="0"/>
        <w:ind w:left="0"/>
        <w:rPr>
          <w:rFonts w:ascii="Palatino-Roman" w:eastAsia="Palatino-Roman" w:cs="Palatino-Roman"/>
          <w:color w:val="000000" w:themeColor="text1"/>
          <w:sz w:val="24"/>
          <w:szCs w:val="24"/>
        </w:rPr>
      </w:pP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Interest capitalization </w:t>
      </w:r>
      <w:r w:rsidRPr="00285A11">
        <w:rPr>
          <w:rFonts w:ascii="Palatino-Bold" w:eastAsia="Palatino-Roman" w:hAnsi="Palatino-Bold" w:cs="Palatino-Bold"/>
          <w:b/>
          <w:bCs/>
          <w:color w:val="000000" w:themeColor="text1"/>
          <w:sz w:val="24"/>
          <w:szCs w:val="24"/>
        </w:rPr>
        <w:t>continues as long as these three conditions are present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. The</w:t>
      </w:r>
      <w:r w:rsidR="00715F84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capitalization period ends when the asset is substantially complete and ready for its</w:t>
      </w:r>
      <w:r w:rsidR="00715F84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intended use.</w:t>
      </w:r>
    </w:p>
    <w:p w:rsidR="00715F84" w:rsidRPr="00285A11" w:rsidRDefault="00715F84" w:rsidP="001634C1">
      <w:pPr>
        <w:autoSpaceDE w:val="0"/>
        <w:autoSpaceDN w:val="0"/>
        <w:adjustRightInd w:val="0"/>
        <w:ind w:left="0"/>
        <w:rPr>
          <w:rFonts w:ascii="TheSans-B7Bold" w:eastAsia="Palatino-Roman" w:hAnsi="TheSans-B7Bold" w:cs="TheSans-B7Bold"/>
          <w:b/>
          <w:bCs/>
          <w:color w:val="000000" w:themeColor="text1"/>
          <w:sz w:val="24"/>
          <w:szCs w:val="24"/>
        </w:rPr>
      </w:pPr>
    </w:p>
    <w:p w:rsidR="00E02FD0" w:rsidRPr="00285A11" w:rsidRDefault="00E02FD0" w:rsidP="001634C1">
      <w:pPr>
        <w:autoSpaceDE w:val="0"/>
        <w:autoSpaceDN w:val="0"/>
        <w:adjustRightInd w:val="0"/>
        <w:ind w:left="0"/>
        <w:rPr>
          <w:rFonts w:ascii="TheSans-B7Bold" w:eastAsia="Palatino-Roman" w:hAnsi="TheSans-B7Bold" w:cs="TheSans-B7Bold"/>
          <w:b/>
          <w:bCs/>
          <w:color w:val="000000" w:themeColor="text1"/>
          <w:sz w:val="28"/>
          <w:szCs w:val="24"/>
        </w:rPr>
      </w:pPr>
      <w:r w:rsidRPr="00285A11">
        <w:rPr>
          <w:rFonts w:ascii="TheSans-B7Bold" w:eastAsia="Palatino-Roman" w:hAnsi="TheSans-B7Bold" w:cs="TheSans-B7Bold"/>
          <w:b/>
          <w:bCs/>
          <w:color w:val="000000" w:themeColor="text1"/>
          <w:sz w:val="28"/>
          <w:szCs w:val="24"/>
        </w:rPr>
        <w:t>Amount to Capitalize</w:t>
      </w:r>
    </w:p>
    <w:p w:rsidR="00E02FD0" w:rsidRPr="00285A11" w:rsidRDefault="00E02FD0" w:rsidP="001634C1">
      <w:pPr>
        <w:autoSpaceDE w:val="0"/>
        <w:autoSpaceDN w:val="0"/>
        <w:adjustRightInd w:val="0"/>
        <w:ind w:left="0"/>
        <w:rPr>
          <w:rFonts w:ascii="Palatino-Roman" w:eastAsia="Palatino-Roman" w:cs="Palatino-Roman"/>
          <w:color w:val="000000" w:themeColor="text1"/>
          <w:sz w:val="24"/>
          <w:szCs w:val="24"/>
        </w:rPr>
      </w:pP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The amount of interest to capitalize is limited to th</w:t>
      </w:r>
      <w:r w:rsidR="00715F84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e lower of actual interest cost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incurred</w:t>
      </w:r>
      <w:r w:rsidR="00715F84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during the period or avoidable interest. </w:t>
      </w:r>
      <w:r w:rsidRPr="00285A11">
        <w:rPr>
          <w:rFonts w:ascii="Palatino-Bold" w:eastAsia="Palatino-Roman" w:hAnsi="Palatino-Bold" w:cs="Palatino-Bold"/>
          <w:b/>
          <w:bCs/>
          <w:color w:val="000000" w:themeColor="text1"/>
          <w:sz w:val="24"/>
          <w:szCs w:val="24"/>
        </w:rPr>
        <w:t xml:space="preserve">Avoidable interest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is the amount of</w:t>
      </w:r>
      <w:r w:rsidR="00715F84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interest cost during the period that a company could theoretically avoid if it had not</w:t>
      </w:r>
      <w:r w:rsidR="00715F84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made expenditures for the asset. If the actual interest cost for the period is $90,000 and</w:t>
      </w:r>
      <w:r w:rsidR="00715F84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the avoidable interest is $80,000, the company capitalizes only $80,000. Or, if the actual</w:t>
      </w:r>
      <w:r w:rsidR="00715F84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interest cost is $80,000 and the avoidable interest is $90,000, it still capitalizes only</w:t>
      </w:r>
      <w:r w:rsidR="00715F84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$80,000. In no situation should interest cost include a cost of capital charge for stockholders</w:t>
      </w:r>
      <w:r w:rsidRPr="00285A11">
        <w:rPr>
          <w:rFonts w:ascii="Palatino-Roman" w:eastAsia="Palatino-Roman" w:cs="Palatino-Roman" w:hint="eastAsia"/>
          <w:color w:val="000000" w:themeColor="text1"/>
          <w:sz w:val="24"/>
          <w:szCs w:val="24"/>
        </w:rPr>
        <w:t>’</w:t>
      </w:r>
      <w:r w:rsidR="00715F84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equity. Furthermore, GAAP requires interest capitalization for a qualifying</w:t>
      </w:r>
      <w:r w:rsidR="00715F84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asset only if its effect, compared with the effect of expensing interest, is material. </w:t>
      </w:r>
    </w:p>
    <w:p w:rsidR="00715F84" w:rsidRPr="00285A11" w:rsidRDefault="00E02FD0" w:rsidP="00715F84">
      <w:pPr>
        <w:autoSpaceDE w:val="0"/>
        <w:autoSpaceDN w:val="0"/>
        <w:adjustRightInd w:val="0"/>
        <w:ind w:left="0"/>
        <w:rPr>
          <w:rFonts w:ascii="Palatino-Roman" w:eastAsia="Palatino-Roman" w:cs="Palatino-Roman"/>
          <w:color w:val="000000" w:themeColor="text1"/>
          <w:sz w:val="24"/>
          <w:szCs w:val="24"/>
        </w:rPr>
      </w:pP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To apply the avoidable interest concept, a company determines the potential</w:t>
      </w:r>
      <w:r w:rsidR="00715F84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amount of interest that it may capitalize during an accounting period by multiplying</w:t>
      </w:r>
      <w:r w:rsidR="00715F84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 the interest rate(s) by the </w:t>
      </w:r>
      <w:r w:rsidR="00715F84" w:rsidRPr="00285A11">
        <w:rPr>
          <w:rFonts w:ascii="Palatino-Bold" w:eastAsia="Palatino-Roman" w:hAnsi="Palatino-Bold" w:cs="Palatino-Bold"/>
          <w:b/>
          <w:bCs/>
          <w:color w:val="000000" w:themeColor="text1"/>
          <w:sz w:val="24"/>
          <w:szCs w:val="24"/>
        </w:rPr>
        <w:t xml:space="preserve">weighted-average accumulated expenditures </w:t>
      </w:r>
      <w:r w:rsidR="00715F84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for qualifying</w:t>
      </w:r>
      <w:r w:rsidR="00BD0639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 </w:t>
      </w:r>
      <w:r w:rsidR="00715F84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assets during the period.</w:t>
      </w:r>
    </w:p>
    <w:p w:rsidR="00715F84" w:rsidRPr="00285A11" w:rsidRDefault="00715F84" w:rsidP="00715F84">
      <w:pPr>
        <w:autoSpaceDE w:val="0"/>
        <w:autoSpaceDN w:val="0"/>
        <w:adjustRightInd w:val="0"/>
        <w:ind w:left="0"/>
        <w:rPr>
          <w:rFonts w:ascii="Palatino-Roman" w:eastAsia="Palatino-Roman" w:cs="Palatino-Roman"/>
          <w:color w:val="000000" w:themeColor="text1"/>
          <w:sz w:val="24"/>
          <w:szCs w:val="24"/>
        </w:rPr>
      </w:pPr>
      <w:r w:rsidRPr="00285A11">
        <w:rPr>
          <w:rFonts w:ascii="Palatino-BoldItalic" w:eastAsia="Palatino-Roman" w:hAnsi="Palatino-BoldItalic" w:cs="Palatino-BoldItalic"/>
          <w:b/>
          <w:bCs/>
          <w:i/>
          <w:iCs/>
          <w:color w:val="000000" w:themeColor="text1"/>
          <w:sz w:val="24"/>
          <w:szCs w:val="24"/>
        </w:rPr>
        <w:t xml:space="preserve">Weighted-Average Accumulated Expenditures.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In computing the weighted-avera</w:t>
      </w:r>
      <w:r w:rsidR="00BD0639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ge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accumulated</w:t>
      </w:r>
      <w:r w:rsidR="00BD0639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expenditures, a company weights the construction expenditures by the</w:t>
      </w:r>
      <w:r w:rsidR="00BD0639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amount of time (fraction of a year or accounting period) that it can incur interest cost</w:t>
      </w:r>
      <w:r w:rsidR="00BD0639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on the expenditure.</w:t>
      </w:r>
    </w:p>
    <w:p w:rsidR="00715F84" w:rsidRPr="00285A11" w:rsidRDefault="00715F84" w:rsidP="00715F84">
      <w:pPr>
        <w:autoSpaceDE w:val="0"/>
        <w:autoSpaceDN w:val="0"/>
        <w:adjustRightInd w:val="0"/>
        <w:ind w:left="0"/>
        <w:rPr>
          <w:rFonts w:ascii="Palatino-Roman" w:eastAsia="Palatino-Roman" w:cs="Palatino-Roman"/>
          <w:color w:val="000000" w:themeColor="text1"/>
          <w:sz w:val="24"/>
          <w:szCs w:val="24"/>
        </w:rPr>
      </w:pP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To illustrate, assume a 17-month bridge construction project with current-year payments</w:t>
      </w:r>
      <w:r w:rsidR="00BD0639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to the contractor of $240,000 on March 1, $480,000 on July 1, and $360,000 on</w:t>
      </w:r>
      <w:r w:rsidR="00BD0639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November 1. The company computes the weighted-average accumulated expenditures</w:t>
      </w:r>
      <w:r w:rsidR="00BD0639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for the year ended December 31 as </w:t>
      </w:r>
      <w:r w:rsidR="00BD0639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shown in illustration 3-2 as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follows.</w:t>
      </w:r>
    </w:p>
    <w:p w:rsidR="00F82F8D" w:rsidRPr="00285A11" w:rsidRDefault="00F82F8D" w:rsidP="00715F84">
      <w:pPr>
        <w:autoSpaceDE w:val="0"/>
        <w:autoSpaceDN w:val="0"/>
        <w:adjustRightInd w:val="0"/>
        <w:ind w:left="0"/>
        <w:rPr>
          <w:rFonts w:ascii="Palatino-Roman" w:eastAsia="Palatino-Roman" w:cs="Palatino-Roman"/>
          <w:color w:val="000000" w:themeColor="text1"/>
          <w:sz w:val="20"/>
          <w:szCs w:val="24"/>
        </w:rPr>
      </w:pPr>
    </w:p>
    <w:p w:rsidR="00BD0639" w:rsidRPr="00285A11" w:rsidRDefault="00BD0639" w:rsidP="001634C1">
      <w:pPr>
        <w:autoSpaceDE w:val="0"/>
        <w:autoSpaceDN w:val="0"/>
        <w:adjustRightInd w:val="0"/>
        <w:ind w:left="0"/>
        <w:rPr>
          <w:rFonts w:ascii="Palatino-Roman" w:eastAsia="Palatino-Roman" w:cs="Palatino-Roman"/>
          <w:color w:val="000000" w:themeColor="text1"/>
          <w:sz w:val="24"/>
          <w:szCs w:val="24"/>
        </w:rPr>
      </w:pPr>
      <w:r w:rsidRPr="00285A11">
        <w:rPr>
          <w:rFonts w:ascii="Palatino-Roman" w:eastAsia="Palatino-Roman" w:cs="Palatino-Roman"/>
          <w:noProof/>
          <w:color w:val="000000" w:themeColor="text1"/>
          <w:sz w:val="24"/>
          <w:szCs w:val="24"/>
        </w:rPr>
        <w:drawing>
          <wp:inline distT="0" distB="0" distL="0" distR="0">
            <wp:extent cx="6856204" cy="2076450"/>
            <wp:effectExtent l="19050" t="0" r="1796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076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BE9" w:rsidRPr="00285A11" w:rsidRDefault="00E02FD0" w:rsidP="001634C1">
      <w:pPr>
        <w:autoSpaceDE w:val="0"/>
        <w:autoSpaceDN w:val="0"/>
        <w:adjustRightInd w:val="0"/>
        <w:ind w:left="0"/>
        <w:rPr>
          <w:rFonts w:ascii="Palatino-Roman" w:eastAsia="Palatino-Roman" w:cs="Palatino-Roman"/>
          <w:color w:val="000000" w:themeColor="text1"/>
          <w:sz w:val="24"/>
          <w:szCs w:val="24"/>
        </w:rPr>
      </w:pP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lastRenderedPageBreak/>
        <w:t>To compute the weighted-average accumulated expenditures, a company weights</w:t>
      </w:r>
      <w:r w:rsidR="00FA7BE9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the expenditures by the amount of time that it can incur interest cost on each one. For</w:t>
      </w:r>
      <w:r w:rsidR="00FA7BE9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the March 1 expenditure, the company associates 10 months</w:t>
      </w:r>
      <w:r w:rsidRPr="00285A11">
        <w:rPr>
          <w:rFonts w:ascii="Palatino-Roman" w:eastAsia="Palatino-Roman" w:cs="Palatino-Roman" w:hint="eastAsia"/>
          <w:color w:val="000000" w:themeColor="text1"/>
          <w:sz w:val="24"/>
          <w:szCs w:val="24"/>
        </w:rPr>
        <w:t>’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 interest cost with the expenditure.</w:t>
      </w:r>
      <w:r w:rsidR="00FA7BE9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For the expenditure on July 1, it incurs only 6 months</w:t>
      </w:r>
      <w:r w:rsidRPr="00285A11">
        <w:rPr>
          <w:rFonts w:ascii="Palatino-Roman" w:eastAsia="Palatino-Roman" w:cs="Palatino-Roman" w:hint="eastAsia"/>
          <w:color w:val="000000" w:themeColor="text1"/>
          <w:sz w:val="24"/>
          <w:szCs w:val="24"/>
        </w:rPr>
        <w:t>’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 interest costs. For the</w:t>
      </w:r>
      <w:r w:rsidR="00FA7BE9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expenditure made on November 1, the company incurs only 2 months of interest cost.</w:t>
      </w:r>
      <w:r w:rsidR="00FA7BE9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 </w:t>
      </w:r>
    </w:p>
    <w:p w:rsidR="00FA7BE9" w:rsidRPr="00285A11" w:rsidRDefault="00FA7BE9" w:rsidP="001634C1">
      <w:pPr>
        <w:autoSpaceDE w:val="0"/>
        <w:autoSpaceDN w:val="0"/>
        <w:adjustRightInd w:val="0"/>
        <w:ind w:left="0"/>
        <w:rPr>
          <w:rFonts w:ascii="Palatino-Roman" w:eastAsia="Palatino-Roman" w:cs="Palatino-Roman"/>
          <w:color w:val="000000" w:themeColor="text1"/>
          <w:sz w:val="12"/>
          <w:szCs w:val="24"/>
        </w:rPr>
      </w:pPr>
    </w:p>
    <w:p w:rsidR="00E02FD0" w:rsidRPr="00285A11" w:rsidRDefault="00E02FD0" w:rsidP="001634C1">
      <w:pPr>
        <w:autoSpaceDE w:val="0"/>
        <w:autoSpaceDN w:val="0"/>
        <w:adjustRightInd w:val="0"/>
        <w:ind w:left="0"/>
        <w:rPr>
          <w:rFonts w:ascii="Palatino-Roman" w:eastAsia="Palatino-Roman" w:cs="Palatino-Roman"/>
          <w:color w:val="000000" w:themeColor="text1"/>
          <w:sz w:val="24"/>
          <w:szCs w:val="24"/>
        </w:rPr>
      </w:pPr>
      <w:r w:rsidRPr="00285A11">
        <w:rPr>
          <w:rFonts w:ascii="Palatino-BoldItalic" w:eastAsia="Palatino-Roman" w:hAnsi="Palatino-BoldItalic" w:cs="Palatino-BoldItalic"/>
          <w:b/>
          <w:bCs/>
          <w:i/>
          <w:iCs/>
          <w:color w:val="000000" w:themeColor="text1"/>
          <w:sz w:val="24"/>
          <w:szCs w:val="24"/>
        </w:rPr>
        <w:t xml:space="preserve">Interest Rates.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Companies follow these principles in selecting the appropriate interest</w:t>
      </w:r>
      <w:r w:rsidR="00FA7BE9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rates to be applied to the weighted-average accumulated expenditures:</w:t>
      </w:r>
    </w:p>
    <w:p w:rsidR="00E02FD0" w:rsidRPr="00285A11" w:rsidRDefault="00E02FD0" w:rsidP="00FA7BE9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="Palatino-Roman" w:eastAsia="Palatino-Roman" w:cs="Palatino-Roman"/>
          <w:color w:val="000000" w:themeColor="text1"/>
          <w:sz w:val="24"/>
          <w:szCs w:val="24"/>
        </w:rPr>
      </w:pP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For the portion of weighted-average accumulated expenditures that is less than or</w:t>
      </w:r>
      <w:r w:rsidR="00FA7BE9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equal to any amounts borrowed specifically to finance construction of the assets,</w:t>
      </w:r>
      <w:r w:rsidR="00FA7BE9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Bold" w:eastAsia="Palatino-Roman" w:hAnsi="Palatino-Bold" w:cs="Palatino-Bold"/>
          <w:b/>
          <w:bCs/>
          <w:color w:val="000000" w:themeColor="text1"/>
          <w:sz w:val="24"/>
          <w:szCs w:val="24"/>
        </w:rPr>
        <w:t>use the interest rate incurred on the specific borrowings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.</w:t>
      </w:r>
    </w:p>
    <w:p w:rsidR="00FA7BE9" w:rsidRPr="00285A11" w:rsidRDefault="00E02FD0" w:rsidP="00F82F8D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="Palatino-Roman" w:eastAsia="Palatino-Roman" w:cs="Palatino-Roman"/>
          <w:color w:val="000000" w:themeColor="text1"/>
          <w:sz w:val="24"/>
          <w:szCs w:val="24"/>
        </w:rPr>
      </w:pP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For the portion of weighted-average accumulated expenditures that is greater than</w:t>
      </w:r>
      <w:r w:rsidR="00FA7BE9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any debt incurred specifically to finance construction of the assets, </w:t>
      </w:r>
      <w:r w:rsidRPr="00285A11">
        <w:rPr>
          <w:rFonts w:ascii="Palatino-Bold" w:eastAsia="Palatino-Roman" w:hAnsi="Palatino-Bold" w:cs="Palatino-Bold"/>
          <w:b/>
          <w:bCs/>
          <w:color w:val="000000" w:themeColor="text1"/>
          <w:sz w:val="24"/>
          <w:szCs w:val="24"/>
        </w:rPr>
        <w:t>use a weighted</w:t>
      </w:r>
      <w:r w:rsidR="00FA7BE9" w:rsidRPr="00285A11">
        <w:rPr>
          <w:rFonts w:ascii="Palatino-Bold" w:eastAsia="Palatino-Roman" w:hAnsi="Palatino-Bold" w:cs="Palatino-Bold"/>
          <w:b/>
          <w:bCs/>
          <w:color w:val="000000" w:themeColor="text1"/>
          <w:sz w:val="24"/>
          <w:szCs w:val="24"/>
        </w:rPr>
        <w:t xml:space="preserve"> </w:t>
      </w:r>
      <w:r w:rsidRPr="00285A11">
        <w:rPr>
          <w:rFonts w:ascii="Palatino-Bold" w:eastAsia="Palatino-Roman" w:hAnsi="Palatino-Bold" w:cs="Palatino-Bold"/>
          <w:b/>
          <w:bCs/>
          <w:color w:val="000000" w:themeColor="text1"/>
          <w:sz w:val="24"/>
          <w:szCs w:val="24"/>
        </w:rPr>
        <w:t>average of interest rates incurred on all other outstanding debt during the period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.</w:t>
      </w:r>
    </w:p>
    <w:p w:rsidR="00E02FD0" w:rsidRPr="00285A11" w:rsidRDefault="00E02FD0" w:rsidP="001634C1">
      <w:pPr>
        <w:autoSpaceDE w:val="0"/>
        <w:autoSpaceDN w:val="0"/>
        <w:adjustRightInd w:val="0"/>
        <w:ind w:left="0"/>
        <w:rPr>
          <w:rFonts w:ascii="Palatino-Roman" w:eastAsia="Palatino-Roman" w:cs="Palatino-Roman"/>
          <w:color w:val="000000" w:themeColor="text1"/>
          <w:sz w:val="24"/>
          <w:szCs w:val="24"/>
        </w:rPr>
      </w:pP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Illustration </w:t>
      </w:r>
      <w:r w:rsidR="00FA7BE9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3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-3 shows the computation of a weighted-average interest rate for debt</w:t>
      </w:r>
      <w:r w:rsidR="00FA7BE9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greater than the amount incurred specifically to finance construction of the assets.</w:t>
      </w:r>
    </w:p>
    <w:p w:rsidR="00E02FD0" w:rsidRPr="00285A11" w:rsidRDefault="00E02FD0" w:rsidP="00F82F8D">
      <w:pPr>
        <w:autoSpaceDE w:val="0"/>
        <w:autoSpaceDN w:val="0"/>
        <w:adjustRightInd w:val="0"/>
        <w:ind w:left="0"/>
        <w:rPr>
          <w:rFonts w:ascii="Palatino-Roman" w:eastAsia="Palatino-Roman" w:cs="Palatino-Roman"/>
          <w:color w:val="000000" w:themeColor="text1"/>
          <w:sz w:val="24"/>
          <w:szCs w:val="24"/>
        </w:rPr>
      </w:pPr>
      <w:r w:rsidRPr="00285A11">
        <w:rPr>
          <w:rFonts w:ascii="Palatino-Roman" w:eastAsia="Palatino-Roman" w:cs="Palatino-Roman"/>
          <w:noProof/>
          <w:color w:val="000000" w:themeColor="text1"/>
          <w:sz w:val="24"/>
          <w:szCs w:val="24"/>
        </w:rPr>
        <w:drawing>
          <wp:inline distT="0" distB="0" distL="0" distR="0">
            <wp:extent cx="6858000" cy="146685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F8D" w:rsidRPr="00285A11" w:rsidRDefault="00F82F8D" w:rsidP="001634C1">
      <w:pPr>
        <w:autoSpaceDE w:val="0"/>
        <w:autoSpaceDN w:val="0"/>
        <w:adjustRightInd w:val="0"/>
        <w:ind w:left="0"/>
        <w:rPr>
          <w:rFonts w:ascii="TheSans-B7Bold" w:hAnsi="TheSans-B7Bold" w:cs="TheSans-B7Bold"/>
          <w:b/>
          <w:bCs/>
          <w:color w:val="000000" w:themeColor="text1"/>
          <w:sz w:val="24"/>
          <w:szCs w:val="24"/>
        </w:rPr>
      </w:pPr>
    </w:p>
    <w:p w:rsidR="00E02FD0" w:rsidRPr="00285A11" w:rsidRDefault="00E02FD0" w:rsidP="001634C1">
      <w:pPr>
        <w:autoSpaceDE w:val="0"/>
        <w:autoSpaceDN w:val="0"/>
        <w:adjustRightInd w:val="0"/>
        <w:ind w:left="0"/>
        <w:rPr>
          <w:rFonts w:ascii="TheSans-B7Bold" w:hAnsi="TheSans-B7Bold" w:cs="TheSans-B7Bold"/>
          <w:b/>
          <w:bCs/>
          <w:color w:val="000000" w:themeColor="text1"/>
          <w:sz w:val="24"/>
          <w:szCs w:val="24"/>
        </w:rPr>
      </w:pPr>
      <w:r w:rsidRPr="00285A11">
        <w:rPr>
          <w:rFonts w:ascii="TheSans-B7Bold" w:hAnsi="TheSans-B7Bold" w:cs="TheSans-B7Bold"/>
          <w:b/>
          <w:bCs/>
          <w:color w:val="000000" w:themeColor="text1"/>
          <w:sz w:val="24"/>
          <w:szCs w:val="24"/>
        </w:rPr>
        <w:t>Comprehensive Example of Interest Capitalization</w:t>
      </w:r>
    </w:p>
    <w:p w:rsidR="00E02FD0" w:rsidRPr="00285A11" w:rsidRDefault="00E02FD0" w:rsidP="00FA7BE9">
      <w:pPr>
        <w:autoSpaceDE w:val="0"/>
        <w:autoSpaceDN w:val="0"/>
        <w:adjustRightInd w:val="0"/>
        <w:ind w:left="0"/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</w:pPr>
      <w:r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>To illustrate the issues related to interest capitalization, assume that on November 1,</w:t>
      </w:r>
      <w:r w:rsidR="00FA7BE9"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>2009, Shalla Company contracted Pfeifer Construction Co. to construct a building for</w:t>
      </w:r>
      <w:r w:rsidR="00FA7BE9"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>$1,400,000 on land costing $100,000 (purchased from the contractor and included in the</w:t>
      </w:r>
      <w:r w:rsidR="00FA7BE9"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>first payment). Shalla made the following payments to the construction company during</w:t>
      </w:r>
      <w:r w:rsidR="00FA7BE9"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>2010.</w:t>
      </w:r>
    </w:p>
    <w:p w:rsidR="00FA7BE9" w:rsidRPr="00285A11" w:rsidRDefault="00FA7BE9" w:rsidP="00FA7BE9">
      <w:pPr>
        <w:autoSpaceDE w:val="0"/>
        <w:autoSpaceDN w:val="0"/>
        <w:adjustRightInd w:val="0"/>
        <w:ind w:left="0"/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</w:pPr>
    </w:p>
    <w:p w:rsidR="00E02FD0" w:rsidRPr="00285A11" w:rsidRDefault="00E05AB1" w:rsidP="001634C1">
      <w:pPr>
        <w:autoSpaceDE w:val="0"/>
        <w:autoSpaceDN w:val="0"/>
        <w:adjustRightInd w:val="0"/>
        <w:ind w:left="0"/>
        <w:rPr>
          <w:rFonts w:ascii="HelveticaNeue-Roman" w:eastAsia="HelveticaNeue-Roman" w:cs="HelveticaNeue-Roman"/>
          <w:b/>
          <w:color w:val="000000" w:themeColor="text1"/>
          <w:sz w:val="24"/>
          <w:szCs w:val="24"/>
        </w:rPr>
      </w:pPr>
      <w:r w:rsidRPr="00285A11">
        <w:rPr>
          <w:rFonts w:ascii="HelveticaNeue-Roman" w:eastAsia="HelveticaNeue-Roman" w:cs="HelveticaNeue-Roman"/>
          <w:color w:val="000000" w:themeColor="text1"/>
          <w:sz w:val="24"/>
          <w:szCs w:val="24"/>
        </w:rPr>
        <w:t xml:space="preserve">      </w:t>
      </w:r>
      <w:r w:rsidR="00E02FD0" w:rsidRPr="00285A11">
        <w:rPr>
          <w:rFonts w:ascii="HelveticaNeue-Roman" w:eastAsia="HelveticaNeue-Roman" w:cs="HelveticaNeue-Roman"/>
          <w:b/>
          <w:color w:val="000000" w:themeColor="text1"/>
          <w:sz w:val="24"/>
          <w:szCs w:val="24"/>
        </w:rPr>
        <w:t>January 1</w:t>
      </w:r>
      <w:r w:rsidR="00D4300B" w:rsidRPr="00285A11">
        <w:rPr>
          <w:rFonts w:ascii="HelveticaNeue-Roman" w:eastAsia="HelveticaNeue-Roman" w:cs="HelveticaNeue-Roman"/>
          <w:b/>
          <w:color w:val="000000" w:themeColor="text1"/>
          <w:sz w:val="24"/>
          <w:szCs w:val="24"/>
        </w:rPr>
        <w:t xml:space="preserve"> </w:t>
      </w:r>
      <w:r w:rsidR="00E02FD0" w:rsidRPr="00285A11">
        <w:rPr>
          <w:rFonts w:ascii="HelveticaNeue-Roman" w:eastAsia="HelveticaNeue-Roman" w:cs="HelveticaNeue-Roman"/>
          <w:b/>
          <w:color w:val="000000" w:themeColor="text1"/>
          <w:sz w:val="24"/>
          <w:szCs w:val="24"/>
        </w:rPr>
        <w:t xml:space="preserve">     March 1       May 1      December 31</w:t>
      </w:r>
      <w:r w:rsidR="00DC6751" w:rsidRPr="00285A11">
        <w:rPr>
          <w:rFonts w:ascii="HelveticaNeue-Roman" w:eastAsia="HelveticaNeue-Roman" w:cs="HelveticaNeue-Roman"/>
          <w:b/>
          <w:color w:val="000000" w:themeColor="text1"/>
          <w:sz w:val="24"/>
          <w:szCs w:val="24"/>
        </w:rPr>
        <w:t xml:space="preserve">      </w:t>
      </w:r>
      <w:r w:rsidR="00E02FD0" w:rsidRPr="00285A11">
        <w:rPr>
          <w:rFonts w:ascii="HelveticaNeue-Roman" w:eastAsia="HelveticaNeue-Roman" w:cs="HelveticaNeue-Roman"/>
          <w:b/>
          <w:color w:val="000000" w:themeColor="text1"/>
          <w:sz w:val="24"/>
          <w:szCs w:val="24"/>
        </w:rPr>
        <w:t xml:space="preserve"> Total</w:t>
      </w:r>
    </w:p>
    <w:p w:rsidR="00E02FD0" w:rsidRPr="00285A11" w:rsidRDefault="00E02FD0" w:rsidP="001634C1">
      <w:pPr>
        <w:rPr>
          <w:rFonts w:ascii="HelveticaNeue-Roman" w:eastAsia="HelveticaNeue-Roman" w:cs="HelveticaNeue-Roman"/>
          <w:color w:val="000000" w:themeColor="text1"/>
          <w:sz w:val="24"/>
          <w:szCs w:val="24"/>
        </w:rPr>
      </w:pPr>
      <w:r w:rsidRPr="00285A11">
        <w:rPr>
          <w:rFonts w:ascii="HelveticaNeue-Roman" w:eastAsia="HelveticaNeue-Roman" w:cs="HelveticaNeue-Roman"/>
          <w:color w:val="000000" w:themeColor="text1"/>
          <w:sz w:val="24"/>
          <w:szCs w:val="24"/>
        </w:rPr>
        <w:t xml:space="preserve">    $210,000       </w:t>
      </w:r>
      <w:r w:rsidR="00E05AB1" w:rsidRPr="00285A11">
        <w:rPr>
          <w:rFonts w:ascii="HelveticaNeue-Roman" w:eastAsia="HelveticaNeue-Roman" w:cs="HelveticaNeue-Roman"/>
          <w:color w:val="000000" w:themeColor="text1"/>
          <w:sz w:val="24"/>
          <w:szCs w:val="24"/>
        </w:rPr>
        <w:t xml:space="preserve"> </w:t>
      </w:r>
      <w:r w:rsidRPr="00285A11">
        <w:rPr>
          <w:rFonts w:ascii="HelveticaNeue-Roman" w:eastAsia="HelveticaNeue-Roman" w:cs="HelveticaNeue-Roman"/>
          <w:color w:val="000000" w:themeColor="text1"/>
          <w:sz w:val="24"/>
          <w:szCs w:val="24"/>
        </w:rPr>
        <w:t xml:space="preserve">$300,000       $540,000     </w:t>
      </w:r>
      <w:r w:rsidR="00D4300B" w:rsidRPr="00285A11">
        <w:rPr>
          <w:rFonts w:ascii="HelveticaNeue-Roman" w:eastAsia="HelveticaNeue-Roman" w:cs="HelveticaNeue-Roman"/>
          <w:color w:val="000000" w:themeColor="text1"/>
          <w:sz w:val="24"/>
          <w:szCs w:val="24"/>
        </w:rPr>
        <w:t xml:space="preserve">   </w:t>
      </w:r>
      <w:r w:rsidRPr="00285A11">
        <w:rPr>
          <w:rFonts w:ascii="HelveticaNeue-Roman" w:eastAsia="HelveticaNeue-Roman" w:cs="HelveticaNeue-Roman"/>
          <w:color w:val="000000" w:themeColor="text1"/>
          <w:sz w:val="24"/>
          <w:szCs w:val="24"/>
        </w:rPr>
        <w:t xml:space="preserve">$450,000 </w:t>
      </w:r>
      <w:r w:rsidR="00DC6751" w:rsidRPr="00285A11">
        <w:rPr>
          <w:rFonts w:ascii="HelveticaNeue-Roman" w:eastAsia="HelveticaNeue-Roman" w:cs="HelveticaNeue-Roman"/>
          <w:color w:val="000000" w:themeColor="text1"/>
          <w:sz w:val="24"/>
          <w:szCs w:val="24"/>
        </w:rPr>
        <w:t xml:space="preserve">   </w:t>
      </w:r>
      <w:r w:rsidR="00D4300B" w:rsidRPr="00285A11">
        <w:rPr>
          <w:rFonts w:ascii="HelveticaNeue-Roman" w:eastAsia="HelveticaNeue-Roman" w:cs="HelveticaNeue-Roman"/>
          <w:color w:val="000000" w:themeColor="text1"/>
          <w:sz w:val="24"/>
          <w:szCs w:val="24"/>
        </w:rPr>
        <w:t xml:space="preserve">  </w:t>
      </w:r>
      <w:r w:rsidR="00DC6751" w:rsidRPr="00285A11">
        <w:rPr>
          <w:rFonts w:ascii="HelveticaNeue-Roman" w:eastAsia="HelveticaNeue-Roman" w:cs="HelveticaNeue-Roman"/>
          <w:color w:val="000000" w:themeColor="text1"/>
          <w:sz w:val="24"/>
          <w:szCs w:val="24"/>
        </w:rPr>
        <w:t xml:space="preserve"> </w:t>
      </w:r>
      <w:r w:rsidRPr="00285A11">
        <w:rPr>
          <w:rFonts w:ascii="HelveticaNeue-Roman" w:eastAsia="HelveticaNeue-Roman" w:cs="HelveticaNeue-Roman"/>
          <w:color w:val="000000" w:themeColor="text1"/>
          <w:sz w:val="24"/>
          <w:szCs w:val="24"/>
        </w:rPr>
        <w:t>$1,500,000</w:t>
      </w:r>
    </w:p>
    <w:p w:rsidR="004E7348" w:rsidRPr="00285A11" w:rsidRDefault="004E7348" w:rsidP="001634C1">
      <w:pPr>
        <w:autoSpaceDE w:val="0"/>
        <w:autoSpaceDN w:val="0"/>
        <w:adjustRightInd w:val="0"/>
        <w:ind w:left="0"/>
        <w:rPr>
          <w:rFonts w:ascii="Palatino-Roman" w:eastAsia="Palatino-Roman" w:cs="Palatino-Roman"/>
          <w:color w:val="000000" w:themeColor="text1"/>
          <w:sz w:val="24"/>
          <w:szCs w:val="24"/>
        </w:rPr>
      </w:pP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Pfeifer Construction completed the building, ready for occupancy, on December 31, 2010. Shalla had the following debt outstanding at December 31, 2010.</w:t>
      </w:r>
    </w:p>
    <w:p w:rsidR="004E7348" w:rsidRPr="00285A11" w:rsidRDefault="004E7348" w:rsidP="001634C1">
      <w:pPr>
        <w:autoSpaceDE w:val="0"/>
        <w:autoSpaceDN w:val="0"/>
        <w:adjustRightInd w:val="0"/>
        <w:ind w:left="0"/>
        <w:rPr>
          <w:rFonts w:ascii="Palatino-Roman" w:eastAsia="Palatino-Roman" w:cs="Palatino-Roman"/>
          <w:color w:val="000000" w:themeColor="text1"/>
          <w:sz w:val="8"/>
          <w:szCs w:val="24"/>
        </w:rPr>
      </w:pPr>
    </w:p>
    <w:p w:rsidR="004E7348" w:rsidRPr="00285A11" w:rsidRDefault="004E7348" w:rsidP="001634C1">
      <w:pPr>
        <w:autoSpaceDE w:val="0"/>
        <w:autoSpaceDN w:val="0"/>
        <w:adjustRightInd w:val="0"/>
        <w:ind w:left="0"/>
        <w:rPr>
          <w:rFonts w:ascii="HelveticaNeue-Roman" w:eastAsia="HelveticaNeue-Roman" w:cs="HelveticaNeue-Roman"/>
          <w:b/>
          <w:i/>
          <w:color w:val="000000" w:themeColor="text1"/>
          <w:sz w:val="24"/>
          <w:szCs w:val="24"/>
        </w:rPr>
      </w:pPr>
      <w:r w:rsidRPr="00285A11">
        <w:rPr>
          <w:rFonts w:ascii="HelveticaNeue-Roman" w:eastAsia="HelveticaNeue-Roman" w:cs="HelveticaNeue-Roman"/>
          <w:color w:val="000000" w:themeColor="text1"/>
          <w:sz w:val="24"/>
          <w:szCs w:val="24"/>
        </w:rPr>
        <w:t xml:space="preserve">                     </w:t>
      </w:r>
      <w:r w:rsidRPr="00285A11">
        <w:rPr>
          <w:rFonts w:ascii="HelveticaNeue-Roman" w:eastAsia="HelveticaNeue-Roman" w:cs="HelveticaNeue-Roman"/>
          <w:b/>
          <w:i/>
          <w:color w:val="000000" w:themeColor="text1"/>
          <w:sz w:val="24"/>
          <w:szCs w:val="24"/>
        </w:rPr>
        <w:t>Specific Construction Debt</w:t>
      </w:r>
    </w:p>
    <w:p w:rsidR="006B75E3" w:rsidRPr="00285A11" w:rsidRDefault="004E7348" w:rsidP="001634C1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HelveticaNeue-Roman" w:eastAsia="HelveticaNeue-Roman" w:cs="HelveticaNeue-Roman"/>
          <w:color w:val="000000" w:themeColor="text1"/>
          <w:sz w:val="24"/>
          <w:szCs w:val="24"/>
        </w:rPr>
      </w:pPr>
      <w:r w:rsidRPr="00285A11">
        <w:rPr>
          <w:rFonts w:ascii="HelveticaNeue-Roman" w:eastAsia="HelveticaNeue-Roman" w:cs="HelveticaNeue-Roman"/>
          <w:color w:val="000000" w:themeColor="text1"/>
          <w:sz w:val="24"/>
          <w:szCs w:val="24"/>
        </w:rPr>
        <w:t>15%, 3-year note to finance purchase of land and construction of the</w:t>
      </w:r>
    </w:p>
    <w:p w:rsidR="004E7348" w:rsidRPr="00285A11" w:rsidRDefault="002A3207" w:rsidP="002A3207">
      <w:pPr>
        <w:autoSpaceDE w:val="0"/>
        <w:autoSpaceDN w:val="0"/>
        <w:adjustRightInd w:val="0"/>
        <w:rPr>
          <w:rFonts w:ascii="HelveticaNeue-Roman" w:eastAsia="HelveticaNeue-Roman" w:cs="HelveticaNeue-Roman"/>
          <w:color w:val="000000" w:themeColor="text1"/>
          <w:sz w:val="24"/>
          <w:szCs w:val="24"/>
        </w:rPr>
      </w:pPr>
      <w:r w:rsidRPr="00285A11">
        <w:rPr>
          <w:rFonts w:ascii="HelveticaNeue-Roman" w:eastAsia="HelveticaNeue-Roman" w:cs="HelveticaNeue-Roman"/>
          <w:color w:val="000000" w:themeColor="text1"/>
          <w:sz w:val="24"/>
          <w:szCs w:val="24"/>
        </w:rPr>
        <w:t xml:space="preserve">   </w:t>
      </w:r>
      <w:r w:rsidR="004E7348" w:rsidRPr="00285A11">
        <w:rPr>
          <w:rFonts w:ascii="HelveticaNeue-Roman" w:eastAsia="HelveticaNeue-Roman" w:cs="HelveticaNeue-Roman"/>
          <w:color w:val="000000" w:themeColor="text1"/>
          <w:sz w:val="24"/>
          <w:szCs w:val="24"/>
        </w:rPr>
        <w:t xml:space="preserve"> building, dated December 31, 2009, with interest payable annually on</w:t>
      </w:r>
    </w:p>
    <w:p w:rsidR="006B75E3" w:rsidRPr="00285A11" w:rsidRDefault="002A3207" w:rsidP="001634C1">
      <w:pPr>
        <w:autoSpaceDE w:val="0"/>
        <w:autoSpaceDN w:val="0"/>
        <w:adjustRightInd w:val="0"/>
        <w:ind w:left="0"/>
        <w:rPr>
          <w:rFonts w:ascii="HelveticaNeue-Roman" w:eastAsia="HelveticaNeue-Roman" w:cs="HelveticaNeue-Roman"/>
          <w:color w:val="000000" w:themeColor="text1"/>
          <w:sz w:val="24"/>
          <w:szCs w:val="24"/>
        </w:rPr>
      </w:pPr>
      <w:r w:rsidRPr="00285A11">
        <w:rPr>
          <w:rFonts w:ascii="HelveticaNeue-Roman" w:eastAsia="HelveticaNeue-Roman" w:cs="HelveticaNeue-Roman"/>
          <w:color w:val="000000" w:themeColor="text1"/>
          <w:sz w:val="24"/>
          <w:szCs w:val="24"/>
        </w:rPr>
        <w:t xml:space="preserve">      </w:t>
      </w:r>
      <w:r w:rsidR="004E7348" w:rsidRPr="00285A11">
        <w:rPr>
          <w:rFonts w:ascii="HelveticaNeue-Roman" w:eastAsia="HelveticaNeue-Roman" w:cs="HelveticaNeue-Roman"/>
          <w:color w:val="000000" w:themeColor="text1"/>
          <w:sz w:val="24"/>
          <w:szCs w:val="24"/>
        </w:rPr>
        <w:t>December</w:t>
      </w:r>
      <w:r w:rsidRPr="00285A11">
        <w:rPr>
          <w:rFonts w:ascii="HelveticaNeue-Roman" w:eastAsia="HelveticaNeue-Roman" w:cs="HelveticaNeue-Roman"/>
          <w:color w:val="000000" w:themeColor="text1"/>
          <w:sz w:val="24"/>
          <w:szCs w:val="24"/>
        </w:rPr>
        <w:t>, 31</w:t>
      </w:r>
      <w:r w:rsidR="006B75E3" w:rsidRPr="00285A11">
        <w:rPr>
          <w:rFonts w:ascii="HelveticaNeue-Roman" w:eastAsia="HelveticaNeue-Roman" w:cs="HelveticaNeue-Roman"/>
          <w:color w:val="000000" w:themeColor="text1"/>
          <w:sz w:val="24"/>
          <w:szCs w:val="24"/>
        </w:rPr>
        <w:t xml:space="preserve">                                                           </w:t>
      </w:r>
      <w:r w:rsidR="004E7348" w:rsidRPr="00285A11">
        <w:rPr>
          <w:rFonts w:ascii="HelveticaNeue-Roman" w:eastAsia="HelveticaNeue-Roman" w:cs="HelveticaNeue-Roman"/>
          <w:color w:val="000000" w:themeColor="text1"/>
          <w:sz w:val="24"/>
          <w:szCs w:val="24"/>
        </w:rPr>
        <w:t xml:space="preserve"> $750,000</w:t>
      </w:r>
      <w:r w:rsidR="006B75E3" w:rsidRPr="00285A11">
        <w:rPr>
          <w:rFonts w:ascii="HelveticaNeue-Roman" w:eastAsia="HelveticaNeue-Roman" w:cs="HelveticaNeue-Roman"/>
          <w:color w:val="000000" w:themeColor="text1"/>
          <w:sz w:val="24"/>
          <w:szCs w:val="24"/>
        </w:rPr>
        <w:t xml:space="preserve">                 </w:t>
      </w:r>
    </w:p>
    <w:p w:rsidR="004E7348" w:rsidRPr="00285A11" w:rsidRDefault="006B75E3" w:rsidP="001634C1">
      <w:pPr>
        <w:autoSpaceDE w:val="0"/>
        <w:autoSpaceDN w:val="0"/>
        <w:adjustRightInd w:val="0"/>
        <w:ind w:left="0"/>
        <w:rPr>
          <w:rFonts w:ascii="HelveticaNeue-Roman" w:eastAsia="HelveticaNeue-Roman" w:cs="HelveticaNeue-Roman"/>
          <w:b/>
          <w:i/>
          <w:color w:val="000000" w:themeColor="text1"/>
          <w:sz w:val="24"/>
          <w:szCs w:val="24"/>
        </w:rPr>
      </w:pPr>
      <w:r w:rsidRPr="00285A11">
        <w:rPr>
          <w:rFonts w:ascii="HelveticaNeue-Roman" w:eastAsia="HelveticaNeue-Roman" w:cs="HelveticaNeue-Roman"/>
          <w:color w:val="000000" w:themeColor="text1"/>
          <w:sz w:val="24"/>
          <w:szCs w:val="24"/>
        </w:rPr>
        <w:t xml:space="preserve">                     </w:t>
      </w:r>
      <w:r w:rsidR="004E7348" w:rsidRPr="00285A11">
        <w:rPr>
          <w:rFonts w:ascii="HelveticaNeue-Roman" w:eastAsia="HelveticaNeue-Roman" w:cs="HelveticaNeue-Roman"/>
          <w:b/>
          <w:i/>
          <w:color w:val="000000" w:themeColor="text1"/>
          <w:sz w:val="24"/>
          <w:szCs w:val="24"/>
        </w:rPr>
        <w:t>Other Debt</w:t>
      </w:r>
    </w:p>
    <w:p w:rsidR="004E7348" w:rsidRPr="00285A11" w:rsidRDefault="004E7348" w:rsidP="001634C1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HelveticaNeue-Roman" w:eastAsia="HelveticaNeue-Roman" w:cs="HelveticaNeue-Roman"/>
          <w:color w:val="000000" w:themeColor="text1"/>
          <w:sz w:val="24"/>
          <w:szCs w:val="24"/>
        </w:rPr>
      </w:pPr>
      <w:r w:rsidRPr="00285A11">
        <w:rPr>
          <w:rFonts w:ascii="HelveticaNeue-Roman" w:eastAsia="HelveticaNeue-Roman" w:cs="HelveticaNeue-Roman"/>
          <w:color w:val="000000" w:themeColor="text1"/>
          <w:sz w:val="24"/>
          <w:szCs w:val="24"/>
        </w:rPr>
        <w:t>10%, 5-year note payable, dated December 31, 2006, with interest</w:t>
      </w:r>
    </w:p>
    <w:p w:rsidR="004E7348" w:rsidRPr="00285A11" w:rsidRDefault="006B75E3" w:rsidP="002A3207">
      <w:pPr>
        <w:autoSpaceDE w:val="0"/>
        <w:autoSpaceDN w:val="0"/>
        <w:adjustRightInd w:val="0"/>
        <w:ind w:left="0"/>
        <w:jc w:val="left"/>
        <w:rPr>
          <w:rFonts w:ascii="HelveticaNeue-Roman" w:eastAsia="HelveticaNeue-Roman" w:cs="HelveticaNeue-Roman"/>
          <w:color w:val="000000" w:themeColor="text1"/>
          <w:sz w:val="24"/>
          <w:szCs w:val="24"/>
        </w:rPr>
      </w:pPr>
      <w:r w:rsidRPr="00285A11">
        <w:rPr>
          <w:rFonts w:ascii="HelveticaNeue-Roman" w:eastAsia="HelveticaNeue-Roman" w:cs="HelveticaNeue-Roman"/>
          <w:color w:val="000000" w:themeColor="text1"/>
          <w:sz w:val="24"/>
          <w:szCs w:val="24"/>
        </w:rPr>
        <w:t xml:space="preserve">      </w:t>
      </w:r>
      <w:r w:rsidR="004E7348" w:rsidRPr="00285A11">
        <w:rPr>
          <w:rFonts w:ascii="HelveticaNeue-Roman" w:eastAsia="HelveticaNeue-Roman" w:cs="HelveticaNeue-Roman"/>
          <w:color w:val="000000" w:themeColor="text1"/>
          <w:sz w:val="24"/>
          <w:szCs w:val="24"/>
        </w:rPr>
        <w:t>payable annually on December 31</w:t>
      </w:r>
      <w:r w:rsidRPr="00285A11">
        <w:rPr>
          <w:rFonts w:ascii="HelveticaNeue-Roman" w:eastAsia="HelveticaNeue-Roman" w:cs="HelveticaNeue-Roman"/>
          <w:color w:val="000000" w:themeColor="text1"/>
          <w:sz w:val="24"/>
          <w:szCs w:val="24"/>
        </w:rPr>
        <w:t xml:space="preserve">                                        </w:t>
      </w:r>
      <w:r w:rsidR="004E7348" w:rsidRPr="00285A11">
        <w:rPr>
          <w:rFonts w:ascii="HelveticaNeue-Roman" w:eastAsia="HelveticaNeue-Roman" w:cs="HelveticaNeue-Roman"/>
          <w:color w:val="000000" w:themeColor="text1"/>
          <w:sz w:val="24"/>
          <w:szCs w:val="24"/>
        </w:rPr>
        <w:t xml:space="preserve"> $550,000</w:t>
      </w:r>
    </w:p>
    <w:p w:rsidR="004E7348" w:rsidRPr="00285A11" w:rsidRDefault="004E7348" w:rsidP="002A3207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HelveticaNeue-Roman" w:eastAsia="HelveticaNeue-Roman" w:cs="HelveticaNeue-Roman"/>
          <w:color w:val="000000" w:themeColor="text1"/>
          <w:sz w:val="24"/>
          <w:szCs w:val="24"/>
        </w:rPr>
      </w:pPr>
      <w:r w:rsidRPr="00285A11">
        <w:rPr>
          <w:rFonts w:ascii="HelveticaNeue-Roman" w:eastAsia="HelveticaNeue-Roman" w:cs="HelveticaNeue-Roman"/>
          <w:color w:val="000000" w:themeColor="text1"/>
          <w:sz w:val="24"/>
          <w:szCs w:val="24"/>
        </w:rPr>
        <w:t>12%, 10-year bonds issued December 31, 2005, with interest payable</w:t>
      </w:r>
    </w:p>
    <w:p w:rsidR="004E7348" w:rsidRPr="00285A11" w:rsidRDefault="006B75E3" w:rsidP="002A3207">
      <w:pPr>
        <w:autoSpaceDE w:val="0"/>
        <w:autoSpaceDN w:val="0"/>
        <w:adjustRightInd w:val="0"/>
        <w:ind w:left="0"/>
        <w:jc w:val="left"/>
        <w:rPr>
          <w:rFonts w:ascii="Palatino-Roman" w:eastAsia="Palatino-Roman" w:cs="Palatino-Roman"/>
          <w:color w:val="000000" w:themeColor="text1"/>
          <w:sz w:val="24"/>
          <w:szCs w:val="24"/>
        </w:rPr>
      </w:pPr>
      <w:r w:rsidRPr="00285A11">
        <w:rPr>
          <w:rFonts w:ascii="HelveticaNeue-Roman" w:eastAsia="HelveticaNeue-Roman" w:cs="HelveticaNeue-Roman"/>
          <w:color w:val="000000" w:themeColor="text1"/>
          <w:sz w:val="24"/>
          <w:szCs w:val="24"/>
        </w:rPr>
        <w:t xml:space="preserve">      </w:t>
      </w:r>
      <w:r w:rsidR="004E7348" w:rsidRPr="00285A11">
        <w:rPr>
          <w:rFonts w:ascii="HelveticaNeue-Roman" w:eastAsia="HelveticaNeue-Roman" w:cs="HelveticaNeue-Roman"/>
          <w:color w:val="000000" w:themeColor="text1"/>
          <w:sz w:val="24"/>
          <w:szCs w:val="24"/>
        </w:rPr>
        <w:t>annually on December 31</w:t>
      </w:r>
      <w:r w:rsidRPr="00285A11">
        <w:rPr>
          <w:rFonts w:ascii="HelveticaNeue-Roman" w:eastAsia="HelveticaNeue-Roman" w:cs="HelveticaNeue-Roman"/>
          <w:color w:val="000000" w:themeColor="text1"/>
          <w:sz w:val="24"/>
          <w:szCs w:val="24"/>
        </w:rPr>
        <w:t xml:space="preserve">                                                </w:t>
      </w:r>
      <w:r w:rsidR="004E7348" w:rsidRPr="00285A11">
        <w:rPr>
          <w:rFonts w:ascii="HelveticaNeue-Roman" w:eastAsia="HelveticaNeue-Roman" w:cs="HelveticaNeue-Roman"/>
          <w:color w:val="000000" w:themeColor="text1"/>
          <w:sz w:val="24"/>
          <w:szCs w:val="24"/>
        </w:rPr>
        <w:t xml:space="preserve"> $600,000</w:t>
      </w:r>
    </w:p>
    <w:p w:rsidR="002A3207" w:rsidRPr="00285A11" w:rsidRDefault="002A3207" w:rsidP="002A3207">
      <w:pPr>
        <w:autoSpaceDE w:val="0"/>
        <w:autoSpaceDN w:val="0"/>
        <w:adjustRightInd w:val="0"/>
        <w:ind w:left="0"/>
        <w:jc w:val="left"/>
        <w:rPr>
          <w:rFonts w:ascii="Palatino-Roman" w:eastAsia="Palatino-Roman" w:cs="Palatino-Roman"/>
          <w:color w:val="000000" w:themeColor="text1"/>
          <w:sz w:val="8"/>
          <w:szCs w:val="24"/>
        </w:rPr>
      </w:pPr>
    </w:p>
    <w:p w:rsidR="002E62EB" w:rsidRPr="00285A11" w:rsidRDefault="002E62EB" w:rsidP="001634C1">
      <w:pPr>
        <w:autoSpaceDE w:val="0"/>
        <w:autoSpaceDN w:val="0"/>
        <w:adjustRightInd w:val="0"/>
        <w:ind w:left="0"/>
        <w:rPr>
          <w:rFonts w:ascii="Palatino-Roman" w:eastAsia="Palatino-Roman" w:cs="Palatino-Roman"/>
          <w:color w:val="000000" w:themeColor="text1"/>
          <w:sz w:val="24"/>
          <w:szCs w:val="24"/>
        </w:rPr>
      </w:pP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lastRenderedPageBreak/>
        <w:t>Shalla computed the weighted-average accumulated expenditures during 2010 as</w:t>
      </w:r>
      <w:r w:rsidR="002A3207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shown in Illustration </w:t>
      </w:r>
      <w:r w:rsidR="002A3207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3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-4</w:t>
      </w:r>
      <w:r w:rsidR="002A3207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 below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.</w:t>
      </w:r>
    </w:p>
    <w:p w:rsidR="002E62EB" w:rsidRPr="00285A11" w:rsidRDefault="002E62EB" w:rsidP="001634C1">
      <w:pPr>
        <w:autoSpaceDE w:val="0"/>
        <w:autoSpaceDN w:val="0"/>
        <w:adjustRightInd w:val="0"/>
        <w:ind w:left="0"/>
        <w:rPr>
          <w:rFonts w:ascii="Palatino-Roman" w:eastAsia="Palatino-Roman" w:cs="Palatino-Roman"/>
          <w:color w:val="000000" w:themeColor="text1"/>
          <w:sz w:val="24"/>
          <w:szCs w:val="24"/>
        </w:rPr>
      </w:pPr>
      <w:r w:rsidRPr="00285A11">
        <w:rPr>
          <w:rFonts w:ascii="Palatino-Roman" w:eastAsia="Palatino-Roman" w:cs="Palatino-Roman"/>
          <w:noProof/>
          <w:color w:val="000000" w:themeColor="text1"/>
          <w:sz w:val="24"/>
          <w:szCs w:val="24"/>
        </w:rPr>
        <w:drawing>
          <wp:inline distT="0" distB="0" distL="0" distR="0">
            <wp:extent cx="6858000" cy="1895475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2EB" w:rsidRPr="00285A11" w:rsidRDefault="002E62EB" w:rsidP="001634C1">
      <w:pPr>
        <w:autoSpaceDE w:val="0"/>
        <w:autoSpaceDN w:val="0"/>
        <w:adjustRightInd w:val="0"/>
        <w:ind w:left="0"/>
        <w:rPr>
          <w:rFonts w:ascii="Palatino-Roman" w:eastAsia="Palatino-Roman" w:cs="Palatino-Roman"/>
          <w:color w:val="000000" w:themeColor="text1"/>
          <w:sz w:val="24"/>
          <w:szCs w:val="24"/>
        </w:rPr>
      </w:pP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Note that the expenditure made on December 31, the last day of the year, does not have</w:t>
      </w:r>
      <w:r w:rsidR="00D4300B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any interest cost.</w:t>
      </w:r>
    </w:p>
    <w:p w:rsidR="002E62EB" w:rsidRPr="00285A11" w:rsidRDefault="002E62EB" w:rsidP="001634C1">
      <w:pPr>
        <w:autoSpaceDE w:val="0"/>
        <w:autoSpaceDN w:val="0"/>
        <w:adjustRightInd w:val="0"/>
        <w:ind w:left="0"/>
        <w:rPr>
          <w:rFonts w:ascii="Palatino-Roman" w:eastAsia="Palatino-Roman" w:cs="Palatino-Roman"/>
          <w:color w:val="000000" w:themeColor="text1"/>
          <w:sz w:val="24"/>
          <w:szCs w:val="24"/>
        </w:rPr>
      </w:pP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Shalla computes the avoidable interest as shown in Illustration </w:t>
      </w:r>
      <w:r w:rsidR="00D4300B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3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-5.</w:t>
      </w:r>
    </w:p>
    <w:p w:rsidR="00D4300B" w:rsidRPr="00285A11" w:rsidRDefault="002E62EB" w:rsidP="001634C1">
      <w:pPr>
        <w:autoSpaceDE w:val="0"/>
        <w:autoSpaceDN w:val="0"/>
        <w:adjustRightInd w:val="0"/>
        <w:ind w:left="0"/>
        <w:rPr>
          <w:rFonts w:ascii="Palatino-Roman" w:eastAsia="Palatino-Roman" w:cs="Palatino-Roman"/>
          <w:color w:val="000000" w:themeColor="text1"/>
          <w:sz w:val="24"/>
          <w:szCs w:val="24"/>
        </w:rPr>
      </w:pPr>
      <w:r w:rsidRPr="00285A11">
        <w:rPr>
          <w:rFonts w:ascii="Palatino-Roman" w:eastAsia="Palatino-Roman" w:cs="Palatino-Roman"/>
          <w:noProof/>
          <w:color w:val="000000" w:themeColor="text1"/>
          <w:sz w:val="24"/>
          <w:szCs w:val="24"/>
        </w:rPr>
        <w:drawing>
          <wp:inline distT="0" distB="0" distL="0" distR="0">
            <wp:extent cx="6858000" cy="3219450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2EB" w:rsidRPr="00285A11" w:rsidRDefault="002E62EB" w:rsidP="001634C1">
      <w:pPr>
        <w:autoSpaceDE w:val="0"/>
        <w:autoSpaceDN w:val="0"/>
        <w:adjustRightInd w:val="0"/>
        <w:ind w:left="0"/>
        <w:rPr>
          <w:rFonts w:ascii="Palatino-Roman" w:eastAsia="Palatino-Roman" w:cs="Palatino-Roman"/>
          <w:color w:val="000000" w:themeColor="text1"/>
          <w:sz w:val="24"/>
          <w:szCs w:val="24"/>
        </w:rPr>
      </w:pP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The company determines the actual interest cost, which represents the maximum</w:t>
      </w:r>
      <w:r w:rsidR="00D4300B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amount of interest that it may capitalize during 2010, as shown in Illustration </w:t>
      </w:r>
      <w:r w:rsidR="009B5104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3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-6.</w:t>
      </w:r>
    </w:p>
    <w:p w:rsidR="002E62EB" w:rsidRPr="00285A11" w:rsidRDefault="002E62EB" w:rsidP="001634C1">
      <w:pPr>
        <w:autoSpaceDE w:val="0"/>
        <w:autoSpaceDN w:val="0"/>
        <w:adjustRightInd w:val="0"/>
        <w:ind w:left="0"/>
        <w:rPr>
          <w:rFonts w:ascii="Palatino-Roman" w:eastAsia="Palatino-Roman" w:cs="Palatino-Roman"/>
          <w:color w:val="000000" w:themeColor="text1"/>
          <w:sz w:val="24"/>
          <w:szCs w:val="24"/>
        </w:rPr>
      </w:pPr>
      <w:r w:rsidRPr="00285A11">
        <w:rPr>
          <w:rFonts w:ascii="Palatino-Roman" w:eastAsia="Palatino-Roman" w:cs="Palatino-Roman"/>
          <w:noProof/>
          <w:color w:val="000000" w:themeColor="text1"/>
          <w:sz w:val="24"/>
          <w:szCs w:val="24"/>
        </w:rPr>
        <w:drawing>
          <wp:inline distT="0" distB="0" distL="0" distR="0">
            <wp:extent cx="6858000" cy="1247775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2EB" w:rsidRPr="00285A11" w:rsidRDefault="002E62EB" w:rsidP="001634C1">
      <w:pPr>
        <w:autoSpaceDE w:val="0"/>
        <w:autoSpaceDN w:val="0"/>
        <w:adjustRightInd w:val="0"/>
        <w:ind w:left="0"/>
        <w:rPr>
          <w:rFonts w:ascii="Palatino-Roman" w:eastAsia="Palatino-Roman" w:cs="Palatino-Roman"/>
          <w:color w:val="000000" w:themeColor="text1"/>
          <w:sz w:val="24"/>
          <w:szCs w:val="24"/>
        </w:rPr>
      </w:pP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The interest cost that Shalla capitalizes is the lesser of $120,228 (avoidable interest)</w:t>
      </w:r>
      <w:r w:rsidR="00D4300B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and $239,500 (actual interest), or $120,228.</w:t>
      </w:r>
      <w:r w:rsidR="00D4300B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Shalla records the following journal entries during 2010:</w:t>
      </w:r>
    </w:p>
    <w:p w:rsidR="00D4300B" w:rsidRPr="00285A11" w:rsidRDefault="00D4300B" w:rsidP="001634C1">
      <w:pPr>
        <w:autoSpaceDE w:val="0"/>
        <w:autoSpaceDN w:val="0"/>
        <w:adjustRightInd w:val="0"/>
        <w:ind w:left="0"/>
        <w:rPr>
          <w:rFonts w:ascii="HelveticaNeue-Bold" w:eastAsia="Palatino-Roman" w:hAnsi="HelveticaNeue-Bold" w:cs="HelveticaNeue-Bold"/>
          <w:b/>
          <w:bCs/>
          <w:color w:val="000000" w:themeColor="text1"/>
          <w:sz w:val="8"/>
          <w:szCs w:val="24"/>
        </w:rPr>
      </w:pPr>
    </w:p>
    <w:p w:rsidR="00F82F8D" w:rsidRPr="00285A11" w:rsidRDefault="00F82F8D" w:rsidP="001634C1">
      <w:pPr>
        <w:autoSpaceDE w:val="0"/>
        <w:autoSpaceDN w:val="0"/>
        <w:adjustRightInd w:val="0"/>
        <w:ind w:left="0"/>
        <w:rPr>
          <w:rFonts w:ascii="HelveticaNeue-Bold" w:eastAsia="Palatino-Roman" w:hAnsi="HelveticaNeue-Bold" w:cs="HelveticaNeue-Bold"/>
          <w:b/>
          <w:bCs/>
          <w:color w:val="000000" w:themeColor="text1"/>
          <w:sz w:val="24"/>
          <w:szCs w:val="24"/>
        </w:rPr>
      </w:pPr>
    </w:p>
    <w:p w:rsidR="00F82F8D" w:rsidRPr="00285A11" w:rsidRDefault="00F82F8D" w:rsidP="001634C1">
      <w:pPr>
        <w:autoSpaceDE w:val="0"/>
        <w:autoSpaceDN w:val="0"/>
        <w:adjustRightInd w:val="0"/>
        <w:ind w:left="0"/>
        <w:rPr>
          <w:rFonts w:ascii="HelveticaNeue-Bold" w:eastAsia="Palatino-Roman" w:hAnsi="HelveticaNeue-Bold" w:cs="HelveticaNeue-Bold"/>
          <w:b/>
          <w:bCs/>
          <w:color w:val="000000" w:themeColor="text1"/>
          <w:sz w:val="24"/>
          <w:szCs w:val="24"/>
        </w:rPr>
      </w:pPr>
    </w:p>
    <w:p w:rsidR="002E62EB" w:rsidRPr="00285A11" w:rsidRDefault="00A27E4A" w:rsidP="001634C1">
      <w:pPr>
        <w:autoSpaceDE w:val="0"/>
        <w:autoSpaceDN w:val="0"/>
        <w:adjustRightInd w:val="0"/>
        <w:ind w:left="0"/>
        <w:rPr>
          <w:rFonts w:ascii="HelveticaNeue-Bold" w:eastAsia="Palatino-Roman" w:hAnsi="HelveticaNeue-Bold" w:cs="HelveticaNeue-Bold"/>
          <w:b/>
          <w:bCs/>
          <w:color w:val="000000" w:themeColor="text1"/>
          <w:sz w:val="24"/>
          <w:szCs w:val="24"/>
        </w:rPr>
      </w:pPr>
      <w:r w:rsidRPr="00285A11">
        <w:rPr>
          <w:rFonts w:ascii="HelveticaNeue-Bold" w:eastAsia="Palatino-Roman" w:hAnsi="HelveticaNeue-Bold" w:cs="HelveticaNeue-Bold"/>
          <w:b/>
          <w:bCs/>
          <w:color w:val="000000" w:themeColor="text1"/>
          <w:sz w:val="24"/>
          <w:szCs w:val="24"/>
        </w:rPr>
        <w:lastRenderedPageBreak/>
        <w:t xml:space="preserve">   </w:t>
      </w:r>
      <w:r w:rsidR="002E62EB" w:rsidRPr="00285A11">
        <w:rPr>
          <w:rFonts w:ascii="HelveticaNeue-Bold" w:eastAsia="Palatino-Roman" w:hAnsi="HelveticaNeue-Bold" w:cs="HelveticaNeue-Bold"/>
          <w:b/>
          <w:bCs/>
          <w:color w:val="000000" w:themeColor="text1"/>
          <w:sz w:val="24"/>
          <w:szCs w:val="24"/>
        </w:rPr>
        <w:t>January 1</w:t>
      </w:r>
    </w:p>
    <w:p w:rsidR="002E62EB" w:rsidRPr="00285A11" w:rsidRDefault="00D4300B" w:rsidP="001634C1">
      <w:pPr>
        <w:autoSpaceDE w:val="0"/>
        <w:autoSpaceDN w:val="0"/>
        <w:adjustRightInd w:val="0"/>
        <w:ind w:left="0"/>
        <w:rPr>
          <w:rFonts w:ascii="HelveticaNeue-Roman" w:eastAsia="HelveticaNeue-Roman" w:cs="HelveticaNeue-Roman"/>
          <w:color w:val="000000" w:themeColor="text1"/>
          <w:sz w:val="24"/>
          <w:szCs w:val="24"/>
        </w:rPr>
      </w:pPr>
      <w:r w:rsidRPr="00285A11">
        <w:rPr>
          <w:rFonts w:ascii="HelveticaNeue-Roman" w:eastAsia="HelveticaNeue-Roman" w:cs="HelveticaNeue-Roman"/>
          <w:color w:val="000000" w:themeColor="text1"/>
          <w:sz w:val="24"/>
          <w:szCs w:val="24"/>
        </w:rPr>
        <w:t xml:space="preserve">         </w:t>
      </w:r>
      <w:r w:rsidR="002E62EB" w:rsidRPr="00285A11">
        <w:rPr>
          <w:rFonts w:ascii="HelveticaNeue-Roman" w:eastAsia="HelveticaNeue-Roman" w:cs="HelveticaNeue-Roman"/>
          <w:color w:val="000000" w:themeColor="text1"/>
          <w:sz w:val="24"/>
          <w:szCs w:val="24"/>
        </w:rPr>
        <w:t xml:space="preserve">Land </w:t>
      </w:r>
      <w:r w:rsidRPr="00285A11">
        <w:rPr>
          <w:rFonts w:ascii="HelveticaNeue-Roman" w:eastAsia="HelveticaNeue-Roman" w:cs="HelveticaNeue-Roman"/>
          <w:color w:val="000000" w:themeColor="text1"/>
          <w:sz w:val="24"/>
          <w:szCs w:val="24"/>
        </w:rPr>
        <w:t xml:space="preserve">                                         </w:t>
      </w:r>
      <w:r w:rsidR="002E62EB" w:rsidRPr="00285A11">
        <w:rPr>
          <w:rFonts w:ascii="HelveticaNeue-Roman" w:eastAsia="HelveticaNeue-Roman" w:cs="HelveticaNeue-Roman"/>
          <w:color w:val="000000" w:themeColor="text1"/>
          <w:sz w:val="24"/>
          <w:szCs w:val="24"/>
        </w:rPr>
        <w:t>100,000</w:t>
      </w:r>
    </w:p>
    <w:p w:rsidR="002E62EB" w:rsidRPr="00285A11" w:rsidRDefault="00D4300B" w:rsidP="001634C1">
      <w:pPr>
        <w:autoSpaceDE w:val="0"/>
        <w:autoSpaceDN w:val="0"/>
        <w:adjustRightInd w:val="0"/>
        <w:ind w:left="0"/>
        <w:rPr>
          <w:rFonts w:ascii="HelveticaNeue-Roman" w:eastAsia="HelveticaNeue-Roman" w:cs="HelveticaNeue-Roman"/>
          <w:color w:val="000000" w:themeColor="text1"/>
          <w:sz w:val="24"/>
          <w:szCs w:val="24"/>
        </w:rPr>
      </w:pPr>
      <w:r w:rsidRPr="00285A11">
        <w:rPr>
          <w:rFonts w:ascii="HelveticaNeue-Roman" w:eastAsia="HelveticaNeue-Roman" w:cs="HelveticaNeue-Roman"/>
          <w:color w:val="000000" w:themeColor="text1"/>
          <w:sz w:val="24"/>
          <w:szCs w:val="24"/>
        </w:rPr>
        <w:t xml:space="preserve">         </w:t>
      </w:r>
      <w:r w:rsidR="002E62EB" w:rsidRPr="00285A11">
        <w:rPr>
          <w:rFonts w:ascii="HelveticaNeue-Roman" w:eastAsia="HelveticaNeue-Roman" w:cs="HelveticaNeue-Roman"/>
          <w:color w:val="000000" w:themeColor="text1"/>
          <w:sz w:val="24"/>
          <w:szCs w:val="24"/>
        </w:rPr>
        <w:t xml:space="preserve">Building (or Construction in Process) </w:t>
      </w:r>
      <w:r w:rsidRPr="00285A11">
        <w:rPr>
          <w:rFonts w:ascii="HelveticaNeue-Roman" w:eastAsia="HelveticaNeue-Roman" w:cs="HelveticaNeue-Roman"/>
          <w:color w:val="000000" w:themeColor="text1"/>
          <w:sz w:val="24"/>
          <w:szCs w:val="24"/>
        </w:rPr>
        <w:t xml:space="preserve">        </w:t>
      </w:r>
      <w:r w:rsidR="002E62EB" w:rsidRPr="00285A11">
        <w:rPr>
          <w:rFonts w:ascii="HelveticaNeue-Roman" w:eastAsia="HelveticaNeue-Roman" w:cs="HelveticaNeue-Roman"/>
          <w:color w:val="000000" w:themeColor="text1"/>
          <w:sz w:val="24"/>
          <w:szCs w:val="24"/>
        </w:rPr>
        <w:t>110,000</w:t>
      </w:r>
    </w:p>
    <w:p w:rsidR="002E62EB" w:rsidRPr="00285A11" w:rsidRDefault="00D4300B" w:rsidP="001634C1">
      <w:pPr>
        <w:autoSpaceDE w:val="0"/>
        <w:autoSpaceDN w:val="0"/>
        <w:adjustRightInd w:val="0"/>
        <w:ind w:left="0"/>
        <w:rPr>
          <w:rFonts w:ascii="HelveticaNeue-Roman" w:eastAsia="HelveticaNeue-Roman" w:cs="HelveticaNeue-Roman"/>
          <w:color w:val="000000" w:themeColor="text1"/>
          <w:sz w:val="24"/>
          <w:szCs w:val="24"/>
        </w:rPr>
      </w:pPr>
      <w:r w:rsidRPr="00285A11">
        <w:rPr>
          <w:rFonts w:ascii="HelveticaNeue-Roman" w:eastAsia="HelveticaNeue-Roman" w:cs="HelveticaNeue-Roman"/>
          <w:color w:val="000000" w:themeColor="text1"/>
          <w:sz w:val="24"/>
          <w:szCs w:val="24"/>
        </w:rPr>
        <w:t xml:space="preserve">               </w:t>
      </w:r>
      <w:r w:rsidR="002E62EB" w:rsidRPr="00285A11">
        <w:rPr>
          <w:rFonts w:ascii="HelveticaNeue-Roman" w:eastAsia="HelveticaNeue-Roman" w:cs="HelveticaNeue-Roman"/>
          <w:color w:val="000000" w:themeColor="text1"/>
          <w:sz w:val="24"/>
          <w:szCs w:val="24"/>
        </w:rPr>
        <w:t xml:space="preserve">Cash </w:t>
      </w:r>
      <w:r w:rsidRPr="00285A11">
        <w:rPr>
          <w:rFonts w:ascii="HelveticaNeue-Roman" w:eastAsia="HelveticaNeue-Roman" w:cs="HelveticaNeue-Roman"/>
          <w:color w:val="000000" w:themeColor="text1"/>
          <w:sz w:val="24"/>
          <w:szCs w:val="24"/>
        </w:rPr>
        <w:t xml:space="preserve">                                                    </w:t>
      </w:r>
      <w:r w:rsidR="002E62EB" w:rsidRPr="00285A11">
        <w:rPr>
          <w:rFonts w:ascii="HelveticaNeue-Roman" w:eastAsia="HelveticaNeue-Roman" w:cs="HelveticaNeue-Roman"/>
          <w:color w:val="000000" w:themeColor="text1"/>
          <w:sz w:val="24"/>
          <w:szCs w:val="24"/>
        </w:rPr>
        <w:t>210,000</w:t>
      </w:r>
    </w:p>
    <w:p w:rsidR="00D4300B" w:rsidRPr="00285A11" w:rsidRDefault="00D4300B" w:rsidP="001634C1">
      <w:pPr>
        <w:autoSpaceDE w:val="0"/>
        <w:autoSpaceDN w:val="0"/>
        <w:adjustRightInd w:val="0"/>
        <w:ind w:left="0"/>
        <w:rPr>
          <w:rFonts w:ascii="HelveticaNeue-Bold" w:eastAsia="Palatino-Roman" w:hAnsi="HelveticaNeue-Bold" w:cs="HelveticaNeue-Bold"/>
          <w:b/>
          <w:bCs/>
          <w:color w:val="000000" w:themeColor="text1"/>
          <w:sz w:val="8"/>
          <w:szCs w:val="24"/>
        </w:rPr>
      </w:pPr>
    </w:p>
    <w:p w:rsidR="002E62EB" w:rsidRPr="00285A11" w:rsidRDefault="00A27E4A" w:rsidP="001634C1">
      <w:pPr>
        <w:autoSpaceDE w:val="0"/>
        <w:autoSpaceDN w:val="0"/>
        <w:adjustRightInd w:val="0"/>
        <w:ind w:left="0"/>
        <w:rPr>
          <w:rFonts w:ascii="HelveticaNeue-Bold" w:eastAsia="Palatino-Roman" w:hAnsi="HelveticaNeue-Bold" w:cs="HelveticaNeue-Bold"/>
          <w:b/>
          <w:bCs/>
          <w:color w:val="000000" w:themeColor="text1"/>
          <w:sz w:val="24"/>
          <w:szCs w:val="24"/>
        </w:rPr>
      </w:pPr>
      <w:r w:rsidRPr="00285A11">
        <w:rPr>
          <w:rFonts w:ascii="HelveticaNeue-Bold" w:eastAsia="Palatino-Roman" w:hAnsi="HelveticaNeue-Bold" w:cs="HelveticaNeue-Bold"/>
          <w:b/>
          <w:bCs/>
          <w:color w:val="000000" w:themeColor="text1"/>
          <w:sz w:val="24"/>
          <w:szCs w:val="24"/>
        </w:rPr>
        <w:t xml:space="preserve">   </w:t>
      </w:r>
      <w:r w:rsidR="002E62EB" w:rsidRPr="00285A11">
        <w:rPr>
          <w:rFonts w:ascii="HelveticaNeue-Bold" w:eastAsia="Palatino-Roman" w:hAnsi="HelveticaNeue-Bold" w:cs="HelveticaNeue-Bold"/>
          <w:b/>
          <w:bCs/>
          <w:color w:val="000000" w:themeColor="text1"/>
          <w:sz w:val="24"/>
          <w:szCs w:val="24"/>
        </w:rPr>
        <w:t>March 1</w:t>
      </w:r>
    </w:p>
    <w:p w:rsidR="002E62EB" w:rsidRPr="00285A11" w:rsidRDefault="00D4300B" w:rsidP="001634C1">
      <w:pPr>
        <w:autoSpaceDE w:val="0"/>
        <w:autoSpaceDN w:val="0"/>
        <w:adjustRightInd w:val="0"/>
        <w:ind w:left="0"/>
        <w:rPr>
          <w:rFonts w:ascii="HelveticaNeue-Roman" w:eastAsia="HelveticaNeue-Roman" w:cs="HelveticaNeue-Roman"/>
          <w:color w:val="000000" w:themeColor="text1"/>
          <w:sz w:val="24"/>
          <w:szCs w:val="24"/>
        </w:rPr>
      </w:pPr>
      <w:r w:rsidRPr="00285A11">
        <w:rPr>
          <w:rFonts w:ascii="HelveticaNeue-Roman" w:eastAsia="HelveticaNeue-Roman" w:cs="HelveticaNeue-Roman"/>
          <w:color w:val="000000" w:themeColor="text1"/>
          <w:sz w:val="24"/>
          <w:szCs w:val="24"/>
        </w:rPr>
        <w:t xml:space="preserve">         </w:t>
      </w:r>
      <w:r w:rsidR="002E62EB" w:rsidRPr="00285A11">
        <w:rPr>
          <w:rFonts w:ascii="HelveticaNeue-Roman" w:eastAsia="HelveticaNeue-Roman" w:cs="HelveticaNeue-Roman"/>
          <w:color w:val="000000" w:themeColor="text1"/>
          <w:sz w:val="24"/>
          <w:szCs w:val="24"/>
        </w:rPr>
        <w:t xml:space="preserve">Building </w:t>
      </w:r>
      <w:r w:rsidRPr="00285A11">
        <w:rPr>
          <w:rFonts w:ascii="HelveticaNeue-Roman" w:eastAsia="HelveticaNeue-Roman" w:cs="HelveticaNeue-Roman"/>
          <w:color w:val="000000" w:themeColor="text1"/>
          <w:sz w:val="24"/>
          <w:szCs w:val="24"/>
        </w:rPr>
        <w:t xml:space="preserve">                                      </w:t>
      </w:r>
      <w:r w:rsidR="002E62EB" w:rsidRPr="00285A11">
        <w:rPr>
          <w:rFonts w:ascii="HelveticaNeue-Roman" w:eastAsia="HelveticaNeue-Roman" w:cs="HelveticaNeue-Roman"/>
          <w:color w:val="000000" w:themeColor="text1"/>
          <w:sz w:val="24"/>
          <w:szCs w:val="24"/>
        </w:rPr>
        <w:t>300,000</w:t>
      </w:r>
    </w:p>
    <w:p w:rsidR="002E62EB" w:rsidRPr="00285A11" w:rsidRDefault="00D4300B" w:rsidP="001634C1">
      <w:pPr>
        <w:autoSpaceDE w:val="0"/>
        <w:autoSpaceDN w:val="0"/>
        <w:adjustRightInd w:val="0"/>
        <w:ind w:left="0"/>
        <w:rPr>
          <w:rFonts w:ascii="HelveticaNeue-Roman" w:eastAsia="HelveticaNeue-Roman" w:cs="HelveticaNeue-Roman"/>
          <w:color w:val="000000" w:themeColor="text1"/>
          <w:sz w:val="24"/>
          <w:szCs w:val="24"/>
        </w:rPr>
      </w:pPr>
      <w:r w:rsidRPr="00285A11">
        <w:rPr>
          <w:rFonts w:ascii="HelveticaNeue-Roman" w:eastAsia="HelveticaNeue-Roman" w:cs="HelveticaNeue-Roman"/>
          <w:color w:val="000000" w:themeColor="text1"/>
          <w:sz w:val="24"/>
          <w:szCs w:val="24"/>
        </w:rPr>
        <w:t xml:space="preserve">              </w:t>
      </w:r>
      <w:r w:rsidR="002E62EB" w:rsidRPr="00285A11">
        <w:rPr>
          <w:rFonts w:ascii="HelveticaNeue-Roman" w:eastAsia="HelveticaNeue-Roman" w:cs="HelveticaNeue-Roman"/>
          <w:color w:val="000000" w:themeColor="text1"/>
          <w:sz w:val="24"/>
          <w:szCs w:val="24"/>
        </w:rPr>
        <w:t xml:space="preserve">Cash </w:t>
      </w:r>
      <w:r w:rsidRPr="00285A11">
        <w:rPr>
          <w:rFonts w:ascii="HelveticaNeue-Roman" w:eastAsia="HelveticaNeue-Roman" w:cs="HelveticaNeue-Roman"/>
          <w:color w:val="000000" w:themeColor="text1"/>
          <w:sz w:val="24"/>
          <w:szCs w:val="24"/>
        </w:rPr>
        <w:t xml:space="preserve">                                                      </w:t>
      </w:r>
      <w:r w:rsidR="002E62EB" w:rsidRPr="00285A11">
        <w:rPr>
          <w:rFonts w:ascii="HelveticaNeue-Roman" w:eastAsia="HelveticaNeue-Roman" w:cs="HelveticaNeue-Roman"/>
          <w:color w:val="000000" w:themeColor="text1"/>
          <w:sz w:val="24"/>
          <w:szCs w:val="24"/>
        </w:rPr>
        <w:t>300,000</w:t>
      </w:r>
    </w:p>
    <w:p w:rsidR="00D4300B" w:rsidRPr="00285A11" w:rsidRDefault="00D4300B" w:rsidP="001634C1">
      <w:pPr>
        <w:autoSpaceDE w:val="0"/>
        <w:autoSpaceDN w:val="0"/>
        <w:adjustRightInd w:val="0"/>
        <w:ind w:left="0"/>
        <w:rPr>
          <w:rFonts w:ascii="HelveticaNeue-Bold" w:eastAsia="Palatino-Roman" w:hAnsi="HelveticaNeue-Bold" w:cs="HelveticaNeue-Bold"/>
          <w:b/>
          <w:bCs/>
          <w:color w:val="000000" w:themeColor="text1"/>
          <w:sz w:val="8"/>
          <w:szCs w:val="24"/>
        </w:rPr>
      </w:pPr>
    </w:p>
    <w:p w:rsidR="002E62EB" w:rsidRPr="00285A11" w:rsidRDefault="00A27E4A" w:rsidP="001634C1">
      <w:pPr>
        <w:autoSpaceDE w:val="0"/>
        <w:autoSpaceDN w:val="0"/>
        <w:adjustRightInd w:val="0"/>
        <w:ind w:left="0"/>
        <w:rPr>
          <w:rFonts w:ascii="HelveticaNeue-Bold" w:eastAsia="Palatino-Roman" w:hAnsi="HelveticaNeue-Bold" w:cs="HelveticaNeue-Bold"/>
          <w:b/>
          <w:bCs/>
          <w:color w:val="000000" w:themeColor="text1"/>
          <w:sz w:val="24"/>
          <w:szCs w:val="24"/>
        </w:rPr>
      </w:pPr>
      <w:r w:rsidRPr="00285A11">
        <w:rPr>
          <w:rFonts w:ascii="HelveticaNeue-Bold" w:eastAsia="Palatino-Roman" w:hAnsi="HelveticaNeue-Bold" w:cs="HelveticaNeue-Bold"/>
          <w:b/>
          <w:bCs/>
          <w:color w:val="000000" w:themeColor="text1"/>
          <w:sz w:val="24"/>
          <w:szCs w:val="24"/>
        </w:rPr>
        <w:t xml:space="preserve">    </w:t>
      </w:r>
      <w:r w:rsidR="002E62EB" w:rsidRPr="00285A11">
        <w:rPr>
          <w:rFonts w:ascii="HelveticaNeue-Bold" w:eastAsia="Palatino-Roman" w:hAnsi="HelveticaNeue-Bold" w:cs="HelveticaNeue-Bold"/>
          <w:b/>
          <w:bCs/>
          <w:color w:val="000000" w:themeColor="text1"/>
          <w:sz w:val="24"/>
          <w:szCs w:val="24"/>
        </w:rPr>
        <w:t>May 1</w:t>
      </w:r>
    </w:p>
    <w:p w:rsidR="002E62EB" w:rsidRPr="00285A11" w:rsidRDefault="00AF407C" w:rsidP="001634C1">
      <w:pPr>
        <w:autoSpaceDE w:val="0"/>
        <w:autoSpaceDN w:val="0"/>
        <w:adjustRightInd w:val="0"/>
        <w:ind w:left="0"/>
        <w:rPr>
          <w:rFonts w:ascii="HelveticaNeue-Roman" w:eastAsia="HelveticaNeue-Roman" w:cs="HelveticaNeue-Roman"/>
          <w:color w:val="000000" w:themeColor="text1"/>
          <w:sz w:val="24"/>
          <w:szCs w:val="24"/>
        </w:rPr>
      </w:pPr>
      <w:r w:rsidRPr="00285A11">
        <w:rPr>
          <w:rFonts w:ascii="HelveticaNeue-Roman" w:eastAsia="HelveticaNeue-Roman" w:cs="HelveticaNeue-Roman"/>
          <w:color w:val="000000" w:themeColor="text1"/>
          <w:sz w:val="24"/>
          <w:szCs w:val="24"/>
        </w:rPr>
        <w:t xml:space="preserve">         </w:t>
      </w:r>
      <w:r w:rsidR="002E62EB" w:rsidRPr="00285A11">
        <w:rPr>
          <w:rFonts w:ascii="HelveticaNeue-Roman" w:eastAsia="HelveticaNeue-Roman" w:cs="HelveticaNeue-Roman"/>
          <w:color w:val="000000" w:themeColor="text1"/>
          <w:sz w:val="24"/>
          <w:szCs w:val="24"/>
        </w:rPr>
        <w:t xml:space="preserve">Building </w:t>
      </w:r>
      <w:r w:rsidRPr="00285A11">
        <w:rPr>
          <w:rFonts w:ascii="HelveticaNeue-Roman" w:eastAsia="HelveticaNeue-Roman" w:cs="HelveticaNeue-Roman"/>
          <w:color w:val="000000" w:themeColor="text1"/>
          <w:sz w:val="24"/>
          <w:szCs w:val="24"/>
        </w:rPr>
        <w:t xml:space="preserve">                                      </w:t>
      </w:r>
      <w:r w:rsidR="002E62EB" w:rsidRPr="00285A11">
        <w:rPr>
          <w:rFonts w:ascii="HelveticaNeue-Roman" w:eastAsia="HelveticaNeue-Roman" w:cs="HelveticaNeue-Roman"/>
          <w:color w:val="000000" w:themeColor="text1"/>
          <w:sz w:val="24"/>
          <w:szCs w:val="24"/>
        </w:rPr>
        <w:t>540,000</w:t>
      </w:r>
    </w:p>
    <w:p w:rsidR="002E62EB" w:rsidRPr="00285A11" w:rsidRDefault="00AF407C" w:rsidP="001634C1">
      <w:pPr>
        <w:autoSpaceDE w:val="0"/>
        <w:autoSpaceDN w:val="0"/>
        <w:adjustRightInd w:val="0"/>
        <w:ind w:left="0"/>
        <w:rPr>
          <w:rFonts w:ascii="HelveticaNeue-Roman" w:eastAsia="HelveticaNeue-Roman" w:cs="HelveticaNeue-Roman"/>
          <w:color w:val="000000" w:themeColor="text1"/>
          <w:sz w:val="24"/>
          <w:szCs w:val="24"/>
        </w:rPr>
      </w:pPr>
      <w:r w:rsidRPr="00285A11">
        <w:rPr>
          <w:rFonts w:ascii="HelveticaNeue-Roman" w:eastAsia="HelveticaNeue-Roman" w:cs="HelveticaNeue-Roman"/>
          <w:color w:val="000000" w:themeColor="text1"/>
          <w:sz w:val="24"/>
          <w:szCs w:val="24"/>
        </w:rPr>
        <w:t xml:space="preserve">              </w:t>
      </w:r>
      <w:r w:rsidR="002E62EB" w:rsidRPr="00285A11">
        <w:rPr>
          <w:rFonts w:ascii="HelveticaNeue-Roman" w:eastAsia="HelveticaNeue-Roman" w:cs="HelveticaNeue-Roman"/>
          <w:color w:val="000000" w:themeColor="text1"/>
          <w:sz w:val="24"/>
          <w:szCs w:val="24"/>
        </w:rPr>
        <w:t xml:space="preserve">Cash </w:t>
      </w:r>
      <w:r w:rsidRPr="00285A11">
        <w:rPr>
          <w:rFonts w:ascii="HelveticaNeue-Roman" w:eastAsia="HelveticaNeue-Roman" w:cs="HelveticaNeue-Roman"/>
          <w:color w:val="000000" w:themeColor="text1"/>
          <w:sz w:val="24"/>
          <w:szCs w:val="24"/>
        </w:rPr>
        <w:t xml:space="preserve">                                                      </w:t>
      </w:r>
      <w:r w:rsidR="002E62EB" w:rsidRPr="00285A11">
        <w:rPr>
          <w:rFonts w:ascii="HelveticaNeue-Roman" w:eastAsia="HelveticaNeue-Roman" w:cs="HelveticaNeue-Roman"/>
          <w:color w:val="000000" w:themeColor="text1"/>
          <w:sz w:val="24"/>
          <w:szCs w:val="24"/>
        </w:rPr>
        <w:t>540,000</w:t>
      </w:r>
    </w:p>
    <w:p w:rsidR="00AF407C" w:rsidRPr="00285A11" w:rsidRDefault="00AF407C" w:rsidP="001634C1">
      <w:pPr>
        <w:autoSpaceDE w:val="0"/>
        <w:autoSpaceDN w:val="0"/>
        <w:adjustRightInd w:val="0"/>
        <w:ind w:left="0"/>
        <w:rPr>
          <w:rFonts w:ascii="HelveticaNeue-Bold" w:eastAsia="Palatino-Roman" w:hAnsi="HelveticaNeue-Bold" w:cs="HelveticaNeue-Bold"/>
          <w:b/>
          <w:bCs/>
          <w:color w:val="000000" w:themeColor="text1"/>
          <w:sz w:val="8"/>
          <w:szCs w:val="24"/>
        </w:rPr>
      </w:pPr>
    </w:p>
    <w:p w:rsidR="002E62EB" w:rsidRPr="00285A11" w:rsidRDefault="00A27E4A" w:rsidP="001634C1">
      <w:pPr>
        <w:autoSpaceDE w:val="0"/>
        <w:autoSpaceDN w:val="0"/>
        <w:adjustRightInd w:val="0"/>
        <w:ind w:left="0"/>
        <w:rPr>
          <w:rFonts w:ascii="HelveticaNeue-Bold" w:eastAsia="Palatino-Roman" w:hAnsi="HelveticaNeue-Bold" w:cs="HelveticaNeue-Bold"/>
          <w:b/>
          <w:bCs/>
          <w:color w:val="000000" w:themeColor="text1"/>
          <w:sz w:val="24"/>
          <w:szCs w:val="24"/>
        </w:rPr>
      </w:pPr>
      <w:r w:rsidRPr="00285A11">
        <w:rPr>
          <w:rFonts w:ascii="HelveticaNeue-Bold" w:eastAsia="Palatino-Roman" w:hAnsi="HelveticaNeue-Bold" w:cs="HelveticaNeue-Bold"/>
          <w:b/>
          <w:bCs/>
          <w:color w:val="000000" w:themeColor="text1"/>
          <w:sz w:val="24"/>
          <w:szCs w:val="24"/>
        </w:rPr>
        <w:t xml:space="preserve">   </w:t>
      </w:r>
      <w:r w:rsidR="002E62EB" w:rsidRPr="00285A11">
        <w:rPr>
          <w:rFonts w:ascii="HelveticaNeue-Bold" w:eastAsia="Palatino-Roman" w:hAnsi="HelveticaNeue-Bold" w:cs="HelveticaNeue-Bold"/>
          <w:b/>
          <w:bCs/>
          <w:color w:val="000000" w:themeColor="text1"/>
          <w:sz w:val="24"/>
          <w:szCs w:val="24"/>
        </w:rPr>
        <w:t>December 31</w:t>
      </w:r>
    </w:p>
    <w:p w:rsidR="002E62EB" w:rsidRPr="00285A11" w:rsidRDefault="00AF407C" w:rsidP="001634C1">
      <w:pPr>
        <w:autoSpaceDE w:val="0"/>
        <w:autoSpaceDN w:val="0"/>
        <w:adjustRightInd w:val="0"/>
        <w:ind w:left="0"/>
        <w:rPr>
          <w:rFonts w:ascii="HelveticaNeue-Roman" w:eastAsia="HelveticaNeue-Roman" w:cs="HelveticaNeue-Roman"/>
          <w:color w:val="000000" w:themeColor="text1"/>
          <w:sz w:val="24"/>
          <w:szCs w:val="24"/>
        </w:rPr>
      </w:pPr>
      <w:r w:rsidRPr="00285A11">
        <w:rPr>
          <w:rFonts w:ascii="HelveticaNeue-Roman" w:eastAsia="HelveticaNeue-Roman" w:cs="HelveticaNeue-Roman"/>
          <w:color w:val="000000" w:themeColor="text1"/>
          <w:sz w:val="24"/>
          <w:szCs w:val="24"/>
        </w:rPr>
        <w:t xml:space="preserve">         </w:t>
      </w:r>
      <w:r w:rsidR="002E62EB" w:rsidRPr="00285A11">
        <w:rPr>
          <w:rFonts w:ascii="HelveticaNeue-Roman" w:eastAsia="HelveticaNeue-Roman" w:cs="HelveticaNeue-Roman"/>
          <w:color w:val="000000" w:themeColor="text1"/>
          <w:sz w:val="24"/>
          <w:szCs w:val="24"/>
        </w:rPr>
        <w:t xml:space="preserve">Building </w:t>
      </w:r>
      <w:r w:rsidRPr="00285A11">
        <w:rPr>
          <w:rFonts w:ascii="HelveticaNeue-Roman" w:eastAsia="HelveticaNeue-Roman" w:cs="HelveticaNeue-Roman"/>
          <w:color w:val="000000" w:themeColor="text1"/>
          <w:sz w:val="24"/>
          <w:szCs w:val="24"/>
        </w:rPr>
        <w:t xml:space="preserve">                                     </w:t>
      </w:r>
      <w:r w:rsidR="008D4F25" w:rsidRPr="00285A11">
        <w:rPr>
          <w:rFonts w:ascii="HelveticaNeue-Roman" w:eastAsia="HelveticaNeue-Roman" w:cs="HelveticaNeue-Roman"/>
          <w:color w:val="000000" w:themeColor="text1"/>
          <w:sz w:val="24"/>
          <w:szCs w:val="24"/>
        </w:rPr>
        <w:t xml:space="preserve"> </w:t>
      </w:r>
      <w:r w:rsidR="002E62EB" w:rsidRPr="00285A11">
        <w:rPr>
          <w:rFonts w:ascii="HelveticaNeue-Roman" w:eastAsia="HelveticaNeue-Roman" w:cs="HelveticaNeue-Roman"/>
          <w:color w:val="000000" w:themeColor="text1"/>
          <w:sz w:val="24"/>
          <w:szCs w:val="24"/>
        </w:rPr>
        <w:t>450,000</w:t>
      </w:r>
    </w:p>
    <w:p w:rsidR="002E62EB" w:rsidRPr="00285A11" w:rsidRDefault="00AF407C" w:rsidP="001634C1">
      <w:pPr>
        <w:autoSpaceDE w:val="0"/>
        <w:autoSpaceDN w:val="0"/>
        <w:adjustRightInd w:val="0"/>
        <w:ind w:left="0"/>
        <w:rPr>
          <w:rFonts w:ascii="HelveticaNeue-Roman" w:eastAsia="HelveticaNeue-Roman" w:cs="HelveticaNeue-Roman"/>
          <w:color w:val="000000" w:themeColor="text1"/>
          <w:sz w:val="24"/>
          <w:szCs w:val="24"/>
        </w:rPr>
      </w:pPr>
      <w:r w:rsidRPr="00285A11">
        <w:rPr>
          <w:rFonts w:ascii="HelveticaNeue-Roman" w:eastAsia="HelveticaNeue-Roman" w:cs="HelveticaNeue-Roman"/>
          <w:color w:val="000000" w:themeColor="text1"/>
          <w:sz w:val="24"/>
          <w:szCs w:val="24"/>
        </w:rPr>
        <w:t xml:space="preserve">              </w:t>
      </w:r>
      <w:r w:rsidR="002E62EB" w:rsidRPr="00285A11">
        <w:rPr>
          <w:rFonts w:ascii="HelveticaNeue-Roman" w:eastAsia="HelveticaNeue-Roman" w:cs="HelveticaNeue-Roman"/>
          <w:color w:val="000000" w:themeColor="text1"/>
          <w:sz w:val="24"/>
          <w:szCs w:val="24"/>
        </w:rPr>
        <w:t xml:space="preserve">Cash </w:t>
      </w:r>
      <w:r w:rsidRPr="00285A11">
        <w:rPr>
          <w:rFonts w:ascii="HelveticaNeue-Roman" w:eastAsia="HelveticaNeue-Roman" w:cs="HelveticaNeue-Roman"/>
          <w:color w:val="000000" w:themeColor="text1"/>
          <w:sz w:val="24"/>
          <w:szCs w:val="24"/>
        </w:rPr>
        <w:t xml:space="preserve">                                                       </w:t>
      </w:r>
      <w:r w:rsidR="002E62EB" w:rsidRPr="00285A11">
        <w:rPr>
          <w:rFonts w:ascii="HelveticaNeue-Roman" w:eastAsia="HelveticaNeue-Roman" w:cs="HelveticaNeue-Roman"/>
          <w:color w:val="000000" w:themeColor="text1"/>
          <w:sz w:val="24"/>
          <w:szCs w:val="24"/>
        </w:rPr>
        <w:t>450,000</w:t>
      </w:r>
    </w:p>
    <w:p w:rsidR="008D4F25" w:rsidRPr="00285A11" w:rsidRDefault="008D4F25" w:rsidP="001634C1">
      <w:pPr>
        <w:autoSpaceDE w:val="0"/>
        <w:autoSpaceDN w:val="0"/>
        <w:adjustRightInd w:val="0"/>
        <w:ind w:left="0"/>
        <w:rPr>
          <w:rFonts w:ascii="HelveticaNeue-Roman" w:eastAsia="HelveticaNeue-Roman" w:cs="HelveticaNeue-Roman"/>
          <w:color w:val="000000" w:themeColor="text1"/>
          <w:sz w:val="8"/>
          <w:szCs w:val="24"/>
        </w:rPr>
      </w:pPr>
    </w:p>
    <w:p w:rsidR="002E62EB" w:rsidRPr="00285A11" w:rsidRDefault="008D4F25" w:rsidP="001634C1">
      <w:pPr>
        <w:autoSpaceDE w:val="0"/>
        <w:autoSpaceDN w:val="0"/>
        <w:adjustRightInd w:val="0"/>
        <w:ind w:left="0"/>
        <w:rPr>
          <w:rFonts w:ascii="HelveticaNeue-Roman" w:eastAsia="HelveticaNeue-Roman" w:cs="HelveticaNeue-Roman"/>
          <w:color w:val="000000" w:themeColor="text1"/>
          <w:sz w:val="24"/>
          <w:szCs w:val="24"/>
        </w:rPr>
      </w:pPr>
      <w:r w:rsidRPr="00285A11">
        <w:rPr>
          <w:rFonts w:ascii="HelveticaNeue-Roman" w:eastAsia="HelveticaNeue-Roman" w:cs="HelveticaNeue-Roman"/>
          <w:color w:val="000000" w:themeColor="text1"/>
          <w:sz w:val="24"/>
          <w:szCs w:val="24"/>
        </w:rPr>
        <w:t xml:space="preserve">         </w:t>
      </w:r>
      <w:r w:rsidR="002E62EB" w:rsidRPr="00285A11">
        <w:rPr>
          <w:rFonts w:ascii="HelveticaNeue-Roman" w:eastAsia="HelveticaNeue-Roman" w:cs="HelveticaNeue-Roman"/>
          <w:color w:val="000000" w:themeColor="text1"/>
          <w:sz w:val="24"/>
          <w:szCs w:val="24"/>
        </w:rPr>
        <w:t xml:space="preserve">Building (Capitalized Interest) </w:t>
      </w:r>
      <w:r w:rsidRPr="00285A11">
        <w:rPr>
          <w:rFonts w:ascii="HelveticaNeue-Roman" w:eastAsia="HelveticaNeue-Roman" w:cs="HelveticaNeue-Roman"/>
          <w:color w:val="000000" w:themeColor="text1"/>
          <w:sz w:val="24"/>
          <w:szCs w:val="24"/>
        </w:rPr>
        <w:t xml:space="preserve">               </w:t>
      </w:r>
      <w:r w:rsidR="002E62EB" w:rsidRPr="00285A11">
        <w:rPr>
          <w:rFonts w:ascii="HelveticaNeue-Roman" w:eastAsia="HelveticaNeue-Roman" w:cs="HelveticaNeue-Roman"/>
          <w:color w:val="000000" w:themeColor="text1"/>
          <w:sz w:val="24"/>
          <w:szCs w:val="24"/>
        </w:rPr>
        <w:t>120,228</w:t>
      </w:r>
    </w:p>
    <w:p w:rsidR="002E62EB" w:rsidRPr="00285A11" w:rsidRDefault="008D4F25" w:rsidP="001634C1">
      <w:pPr>
        <w:autoSpaceDE w:val="0"/>
        <w:autoSpaceDN w:val="0"/>
        <w:adjustRightInd w:val="0"/>
        <w:ind w:left="0"/>
        <w:rPr>
          <w:rFonts w:ascii="HelveticaNeue-Roman" w:eastAsia="HelveticaNeue-Roman" w:cs="HelveticaNeue-Roman"/>
          <w:color w:val="000000" w:themeColor="text1"/>
          <w:sz w:val="24"/>
          <w:szCs w:val="24"/>
        </w:rPr>
      </w:pPr>
      <w:r w:rsidRPr="00285A11">
        <w:rPr>
          <w:rFonts w:ascii="HelveticaNeue-Roman" w:eastAsia="HelveticaNeue-Roman" w:cs="HelveticaNeue-Roman"/>
          <w:color w:val="000000" w:themeColor="text1"/>
          <w:sz w:val="24"/>
          <w:szCs w:val="24"/>
        </w:rPr>
        <w:t xml:space="preserve">         </w:t>
      </w:r>
      <w:r w:rsidR="002E62EB" w:rsidRPr="00285A11">
        <w:rPr>
          <w:rFonts w:ascii="HelveticaNeue-Roman" w:eastAsia="HelveticaNeue-Roman" w:cs="HelveticaNeue-Roman"/>
          <w:color w:val="000000" w:themeColor="text1"/>
          <w:sz w:val="24"/>
          <w:szCs w:val="24"/>
        </w:rPr>
        <w:t xml:space="preserve">Interest Expense ($239,500 </w:t>
      </w:r>
      <w:r w:rsidR="002E62EB" w:rsidRPr="00285A11">
        <w:rPr>
          <w:rFonts w:ascii="MathematicalPi-One" w:eastAsia="Palatino-Roman" w:hAnsi="MathematicalPi-One" w:cs="MathematicalPi-One"/>
          <w:color w:val="000000" w:themeColor="text1"/>
          <w:sz w:val="24"/>
          <w:szCs w:val="24"/>
        </w:rPr>
        <w:t xml:space="preserve">_ </w:t>
      </w:r>
      <w:r w:rsidR="002E62EB" w:rsidRPr="00285A11">
        <w:rPr>
          <w:rFonts w:ascii="HelveticaNeue-Roman" w:eastAsia="HelveticaNeue-Roman" w:cs="HelveticaNeue-Roman"/>
          <w:color w:val="000000" w:themeColor="text1"/>
          <w:sz w:val="24"/>
          <w:szCs w:val="24"/>
        </w:rPr>
        <w:t xml:space="preserve">$120,228) </w:t>
      </w:r>
      <w:r w:rsidRPr="00285A11">
        <w:rPr>
          <w:rFonts w:ascii="HelveticaNeue-Roman" w:eastAsia="HelveticaNeue-Roman" w:cs="HelveticaNeue-Roman"/>
          <w:color w:val="000000" w:themeColor="text1"/>
          <w:sz w:val="24"/>
          <w:szCs w:val="24"/>
        </w:rPr>
        <w:t xml:space="preserve">        </w:t>
      </w:r>
      <w:r w:rsidR="002E62EB" w:rsidRPr="00285A11">
        <w:rPr>
          <w:rFonts w:ascii="HelveticaNeue-Roman" w:eastAsia="HelveticaNeue-Roman" w:cs="HelveticaNeue-Roman"/>
          <w:color w:val="000000" w:themeColor="text1"/>
          <w:sz w:val="24"/>
          <w:szCs w:val="24"/>
        </w:rPr>
        <w:t>119,272</w:t>
      </w:r>
    </w:p>
    <w:p w:rsidR="002E62EB" w:rsidRPr="00285A11" w:rsidRDefault="008D4F25" w:rsidP="001634C1">
      <w:pPr>
        <w:autoSpaceDE w:val="0"/>
        <w:autoSpaceDN w:val="0"/>
        <w:adjustRightInd w:val="0"/>
        <w:ind w:left="0"/>
        <w:rPr>
          <w:rFonts w:ascii="HelveticaNeue-Roman" w:eastAsia="HelveticaNeue-Roman" w:cs="HelveticaNeue-Roman"/>
          <w:color w:val="000000" w:themeColor="text1"/>
          <w:sz w:val="24"/>
          <w:szCs w:val="24"/>
        </w:rPr>
      </w:pPr>
      <w:r w:rsidRPr="00285A11">
        <w:rPr>
          <w:rFonts w:ascii="HelveticaNeue-Roman" w:eastAsia="HelveticaNeue-Roman" w:cs="HelveticaNeue-Roman"/>
          <w:color w:val="000000" w:themeColor="text1"/>
          <w:sz w:val="24"/>
          <w:szCs w:val="24"/>
        </w:rPr>
        <w:t xml:space="preserve">               </w:t>
      </w:r>
      <w:r w:rsidR="002E62EB" w:rsidRPr="00285A11">
        <w:rPr>
          <w:rFonts w:ascii="HelveticaNeue-Roman" w:eastAsia="HelveticaNeue-Roman" w:cs="HelveticaNeue-Roman"/>
          <w:color w:val="000000" w:themeColor="text1"/>
          <w:sz w:val="24"/>
          <w:szCs w:val="24"/>
        </w:rPr>
        <w:t xml:space="preserve">Cash ($112,500 </w:t>
      </w:r>
      <w:r w:rsidR="002E62EB" w:rsidRPr="00285A11">
        <w:rPr>
          <w:rFonts w:ascii="MathematicalPi-One" w:eastAsia="Palatino-Roman" w:hAnsi="MathematicalPi-One" w:cs="MathematicalPi-One"/>
          <w:color w:val="000000" w:themeColor="text1"/>
          <w:sz w:val="24"/>
          <w:szCs w:val="24"/>
        </w:rPr>
        <w:t xml:space="preserve">_ </w:t>
      </w:r>
      <w:r w:rsidR="002E62EB" w:rsidRPr="00285A11">
        <w:rPr>
          <w:rFonts w:ascii="HelveticaNeue-Roman" w:eastAsia="HelveticaNeue-Roman" w:cs="HelveticaNeue-Roman"/>
          <w:color w:val="000000" w:themeColor="text1"/>
          <w:sz w:val="24"/>
          <w:szCs w:val="24"/>
        </w:rPr>
        <w:t xml:space="preserve">$55,000 </w:t>
      </w:r>
      <w:r w:rsidR="002E62EB" w:rsidRPr="00285A11">
        <w:rPr>
          <w:rFonts w:ascii="MathematicalPi-One" w:eastAsia="Palatino-Roman" w:hAnsi="MathematicalPi-One" w:cs="MathematicalPi-One"/>
          <w:color w:val="000000" w:themeColor="text1"/>
          <w:sz w:val="24"/>
          <w:szCs w:val="24"/>
        </w:rPr>
        <w:t xml:space="preserve">_ </w:t>
      </w:r>
      <w:r w:rsidR="002E62EB" w:rsidRPr="00285A11">
        <w:rPr>
          <w:rFonts w:ascii="HelveticaNeue-Roman" w:eastAsia="HelveticaNeue-Roman" w:cs="HelveticaNeue-Roman"/>
          <w:color w:val="000000" w:themeColor="text1"/>
          <w:sz w:val="24"/>
          <w:szCs w:val="24"/>
        </w:rPr>
        <w:t xml:space="preserve">$72,000) </w:t>
      </w:r>
      <w:r w:rsidRPr="00285A11">
        <w:rPr>
          <w:rFonts w:ascii="HelveticaNeue-Roman" w:eastAsia="HelveticaNeue-Roman" w:cs="HelveticaNeue-Roman"/>
          <w:color w:val="000000" w:themeColor="text1"/>
          <w:sz w:val="24"/>
          <w:szCs w:val="24"/>
        </w:rPr>
        <w:t xml:space="preserve">                        </w:t>
      </w:r>
      <w:r w:rsidR="002E62EB" w:rsidRPr="00285A11">
        <w:rPr>
          <w:rFonts w:ascii="HelveticaNeue-Roman" w:eastAsia="HelveticaNeue-Roman" w:cs="HelveticaNeue-Roman"/>
          <w:color w:val="000000" w:themeColor="text1"/>
          <w:sz w:val="24"/>
          <w:szCs w:val="24"/>
        </w:rPr>
        <w:t>239,500</w:t>
      </w:r>
    </w:p>
    <w:p w:rsidR="002D7276" w:rsidRPr="00285A11" w:rsidRDefault="002D7276" w:rsidP="001634C1">
      <w:pPr>
        <w:autoSpaceDE w:val="0"/>
        <w:autoSpaceDN w:val="0"/>
        <w:adjustRightInd w:val="0"/>
        <w:ind w:left="0"/>
        <w:rPr>
          <w:rFonts w:ascii="Palatino-Roman" w:eastAsia="Palatino-Roman" w:cs="Palatino-Roman"/>
          <w:color w:val="000000" w:themeColor="text1"/>
          <w:sz w:val="8"/>
          <w:szCs w:val="24"/>
        </w:rPr>
      </w:pPr>
    </w:p>
    <w:p w:rsidR="002E62EB" w:rsidRPr="00285A11" w:rsidRDefault="002E62EB" w:rsidP="001634C1">
      <w:pPr>
        <w:autoSpaceDE w:val="0"/>
        <w:autoSpaceDN w:val="0"/>
        <w:adjustRightInd w:val="0"/>
        <w:ind w:left="0"/>
        <w:rPr>
          <w:rFonts w:ascii="Palatino-Roman" w:eastAsia="Palatino-Roman" w:cs="Palatino-Roman"/>
          <w:color w:val="000000" w:themeColor="text1"/>
          <w:sz w:val="24"/>
          <w:szCs w:val="24"/>
        </w:rPr>
      </w:pP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Shalla should write off capitalized interest cost as part of depreciation over the useful</w:t>
      </w:r>
      <w:r w:rsidR="002D7276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life of the assets involved and not over the term of the debt. It should disclose the</w:t>
      </w:r>
      <w:r w:rsidR="002D7276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total interest cost incurred during the period, with the portion charged to expense and</w:t>
      </w:r>
      <w:r w:rsidR="002D7276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the portion capitalized indicated.</w:t>
      </w:r>
    </w:p>
    <w:p w:rsidR="002E62EB" w:rsidRPr="00285A11" w:rsidRDefault="002E62EB" w:rsidP="001634C1">
      <w:pPr>
        <w:autoSpaceDE w:val="0"/>
        <w:autoSpaceDN w:val="0"/>
        <w:adjustRightInd w:val="0"/>
        <w:ind w:left="0"/>
        <w:rPr>
          <w:rFonts w:ascii="Palatino-Roman" w:eastAsia="Palatino-Roman" w:cs="Palatino-Roman"/>
          <w:color w:val="000000" w:themeColor="text1"/>
          <w:sz w:val="24"/>
          <w:szCs w:val="24"/>
        </w:rPr>
      </w:pP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At December 31, 2010, Shalla discloses the amount of interest capitalized either as</w:t>
      </w:r>
      <w:r w:rsidR="002D7276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 part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of the nonoperating section of the income statement or in the notes accompanying</w:t>
      </w:r>
      <w:r w:rsidR="002D7276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the financial statements. We illustrate both forms of disclosure, in Illustrations </w:t>
      </w:r>
      <w:r w:rsidR="002D7276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3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-7</w:t>
      </w:r>
      <w:r w:rsidR="002D7276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 </w:t>
      </w:r>
      <w:r w:rsidR="009B5104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below</w:t>
      </w:r>
    </w:p>
    <w:p w:rsidR="002E62EB" w:rsidRPr="00285A11" w:rsidRDefault="002E62EB" w:rsidP="001634C1">
      <w:pPr>
        <w:autoSpaceDE w:val="0"/>
        <w:autoSpaceDN w:val="0"/>
        <w:adjustRightInd w:val="0"/>
        <w:ind w:left="0"/>
        <w:rPr>
          <w:rFonts w:ascii="Palatino-Roman" w:eastAsia="Palatino-Roman" w:cs="Palatino-Roman"/>
          <w:color w:val="000000" w:themeColor="text1"/>
          <w:sz w:val="24"/>
          <w:szCs w:val="24"/>
        </w:rPr>
      </w:pPr>
      <w:r w:rsidRPr="00285A11">
        <w:rPr>
          <w:rFonts w:ascii="Palatino-Roman" w:eastAsia="Palatino-Roman" w:cs="Palatino-Roman"/>
          <w:noProof/>
          <w:color w:val="000000" w:themeColor="text1"/>
          <w:sz w:val="24"/>
          <w:szCs w:val="24"/>
        </w:rPr>
        <w:drawing>
          <wp:inline distT="0" distB="0" distL="0" distR="0">
            <wp:extent cx="6858000" cy="1771650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D4D" w:rsidRPr="00285A11" w:rsidRDefault="00360D4D" w:rsidP="001634C1">
      <w:pPr>
        <w:autoSpaceDE w:val="0"/>
        <w:autoSpaceDN w:val="0"/>
        <w:adjustRightInd w:val="0"/>
        <w:ind w:left="0"/>
        <w:rPr>
          <w:rFonts w:ascii="Palatino-Roman" w:eastAsia="Palatino-Roman" w:cs="Palatino-Roman"/>
          <w:color w:val="000000" w:themeColor="text1"/>
          <w:sz w:val="24"/>
          <w:szCs w:val="24"/>
        </w:rPr>
      </w:pPr>
    </w:p>
    <w:p w:rsidR="002E62EB" w:rsidRPr="00285A11" w:rsidRDefault="002E62EB" w:rsidP="001634C1">
      <w:pPr>
        <w:autoSpaceDE w:val="0"/>
        <w:autoSpaceDN w:val="0"/>
        <w:adjustRightInd w:val="0"/>
        <w:ind w:left="0"/>
        <w:rPr>
          <w:rFonts w:ascii="Palatino-Roman" w:eastAsia="Palatino-Roman" w:cs="Palatino-Roman"/>
          <w:color w:val="000000" w:themeColor="text1"/>
          <w:sz w:val="24"/>
          <w:szCs w:val="24"/>
        </w:rPr>
      </w:pPr>
      <w:r w:rsidRPr="00285A11">
        <w:rPr>
          <w:rFonts w:ascii="Palatino-Roman" w:eastAsia="Palatino-Roman" w:cs="Palatino-Roman"/>
          <w:noProof/>
          <w:color w:val="000000" w:themeColor="text1"/>
          <w:sz w:val="24"/>
          <w:szCs w:val="24"/>
        </w:rPr>
        <w:drawing>
          <wp:inline distT="0" distB="0" distL="0" distR="0">
            <wp:extent cx="6845884" cy="657225"/>
            <wp:effectExtent l="1905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58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D4D" w:rsidRPr="00285A11" w:rsidRDefault="00360D4D" w:rsidP="001634C1">
      <w:pPr>
        <w:autoSpaceDE w:val="0"/>
        <w:autoSpaceDN w:val="0"/>
        <w:adjustRightInd w:val="0"/>
        <w:ind w:left="0"/>
        <w:rPr>
          <w:rFonts w:ascii="TheSans-B7Bold" w:hAnsi="TheSans-B7Bold" w:cs="TheSans-B7Bold"/>
          <w:b/>
          <w:bCs/>
          <w:color w:val="000000" w:themeColor="text1"/>
          <w:sz w:val="28"/>
          <w:szCs w:val="24"/>
        </w:rPr>
      </w:pPr>
    </w:p>
    <w:p w:rsidR="002E62EB" w:rsidRPr="00285A11" w:rsidRDefault="002E62EB" w:rsidP="001634C1">
      <w:pPr>
        <w:autoSpaceDE w:val="0"/>
        <w:autoSpaceDN w:val="0"/>
        <w:adjustRightInd w:val="0"/>
        <w:ind w:left="0"/>
        <w:rPr>
          <w:rFonts w:ascii="TheSans-B7Bold" w:hAnsi="TheSans-B7Bold" w:cs="TheSans-B7Bold"/>
          <w:b/>
          <w:bCs/>
          <w:color w:val="000000" w:themeColor="text1"/>
          <w:sz w:val="28"/>
          <w:szCs w:val="24"/>
        </w:rPr>
      </w:pPr>
      <w:r w:rsidRPr="00285A11">
        <w:rPr>
          <w:rFonts w:ascii="TheSans-B7Bold" w:hAnsi="TheSans-B7Bold" w:cs="TheSans-B7Bold"/>
          <w:b/>
          <w:bCs/>
          <w:color w:val="000000" w:themeColor="text1"/>
          <w:sz w:val="28"/>
          <w:szCs w:val="24"/>
        </w:rPr>
        <w:t>Special Issues Related to Interest Capitalization</w:t>
      </w:r>
    </w:p>
    <w:p w:rsidR="002E62EB" w:rsidRPr="00285A11" w:rsidRDefault="002E62EB" w:rsidP="001634C1">
      <w:pPr>
        <w:autoSpaceDE w:val="0"/>
        <w:autoSpaceDN w:val="0"/>
        <w:adjustRightInd w:val="0"/>
        <w:ind w:left="0"/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</w:pPr>
      <w:r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>Two issues related to interest capitalization merit special attention:</w:t>
      </w:r>
    </w:p>
    <w:p w:rsidR="002E62EB" w:rsidRPr="00285A11" w:rsidRDefault="002E62EB" w:rsidP="009B5104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</w:pPr>
      <w:r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>Expenditures for land.</w:t>
      </w:r>
    </w:p>
    <w:p w:rsidR="002E62EB" w:rsidRPr="00285A11" w:rsidRDefault="002E62EB" w:rsidP="009B5104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</w:pPr>
      <w:r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>Interest revenue.</w:t>
      </w:r>
    </w:p>
    <w:p w:rsidR="00360D4D" w:rsidRPr="00285A11" w:rsidRDefault="00360D4D" w:rsidP="001634C1">
      <w:pPr>
        <w:autoSpaceDE w:val="0"/>
        <w:autoSpaceDN w:val="0"/>
        <w:adjustRightInd w:val="0"/>
        <w:ind w:left="0"/>
        <w:rPr>
          <w:rFonts w:ascii="Palatino-BoldItalic" w:hAnsi="Palatino-BoldItalic" w:cs="Palatino-BoldItalic"/>
          <w:b/>
          <w:bCs/>
          <w:i/>
          <w:iCs/>
          <w:color w:val="000000" w:themeColor="text1"/>
          <w:sz w:val="24"/>
          <w:szCs w:val="24"/>
        </w:rPr>
      </w:pPr>
    </w:p>
    <w:p w:rsidR="002E62EB" w:rsidRPr="00285A11" w:rsidRDefault="002E62EB" w:rsidP="001634C1">
      <w:pPr>
        <w:autoSpaceDE w:val="0"/>
        <w:autoSpaceDN w:val="0"/>
        <w:adjustRightInd w:val="0"/>
        <w:ind w:left="0"/>
        <w:rPr>
          <w:rFonts w:ascii="Palatino-Roman" w:eastAsia="Palatino-Roman" w:hAnsi="Palatino-BoldItalic" w:cs="Palatino-Roman"/>
          <w:color w:val="000000" w:themeColor="text1"/>
          <w:sz w:val="24"/>
          <w:szCs w:val="24"/>
        </w:rPr>
      </w:pPr>
      <w:r w:rsidRPr="00285A11">
        <w:rPr>
          <w:rFonts w:ascii="Palatino-BoldItalic" w:hAnsi="Palatino-BoldItalic" w:cs="Palatino-BoldItalic"/>
          <w:b/>
          <w:bCs/>
          <w:i/>
          <w:iCs/>
          <w:color w:val="000000" w:themeColor="text1"/>
          <w:sz w:val="24"/>
          <w:szCs w:val="24"/>
        </w:rPr>
        <w:lastRenderedPageBreak/>
        <w:t xml:space="preserve">Expenditures for Land. </w:t>
      </w:r>
      <w:r w:rsidRPr="00285A11">
        <w:rPr>
          <w:rFonts w:ascii="Palatino-Roman" w:eastAsia="Palatino-Roman" w:hAnsi="Palatino-BoldItalic" w:cs="Palatino-Roman"/>
          <w:color w:val="000000" w:themeColor="text1"/>
          <w:sz w:val="24"/>
          <w:szCs w:val="24"/>
        </w:rPr>
        <w:t>When a company purchases land with the intention of developing</w:t>
      </w:r>
      <w:r w:rsidR="009B5104" w:rsidRPr="00285A11">
        <w:rPr>
          <w:rFonts w:ascii="Palatino-Roman" w:eastAsia="Palatino-Roman" w:hAnsi="Palatino-BoldItalic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hAnsi="Palatino-BoldItalic" w:cs="Palatino-Roman"/>
          <w:color w:val="000000" w:themeColor="text1"/>
          <w:sz w:val="24"/>
          <w:szCs w:val="24"/>
        </w:rPr>
        <w:t>it for a particular use, interest costs associated with those expenditures qualify</w:t>
      </w:r>
      <w:r w:rsidR="009B5104" w:rsidRPr="00285A11">
        <w:rPr>
          <w:rFonts w:ascii="Palatino-Roman" w:eastAsia="Palatino-Roman" w:hAnsi="Palatino-BoldItalic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hAnsi="Palatino-BoldItalic" w:cs="Palatino-Roman"/>
          <w:color w:val="000000" w:themeColor="text1"/>
          <w:sz w:val="24"/>
          <w:szCs w:val="24"/>
        </w:rPr>
        <w:t>for interest capitalization. If it purchases land as a site for a structure (such as a plant</w:t>
      </w:r>
      <w:r w:rsidR="009B5104" w:rsidRPr="00285A11">
        <w:rPr>
          <w:rFonts w:ascii="Palatino-Roman" w:eastAsia="Palatino-Roman" w:hAnsi="Palatino-BoldItalic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hAnsi="Palatino-BoldItalic" w:cs="Palatino-Roman"/>
          <w:color w:val="000000" w:themeColor="text1"/>
          <w:sz w:val="24"/>
          <w:szCs w:val="24"/>
        </w:rPr>
        <w:t xml:space="preserve">site), </w:t>
      </w:r>
      <w:r w:rsidRPr="00285A11">
        <w:rPr>
          <w:rFonts w:ascii="Palatino-Bold" w:hAnsi="Palatino-Bold" w:cs="Palatino-Bold"/>
          <w:b/>
          <w:bCs/>
          <w:color w:val="000000" w:themeColor="text1"/>
          <w:sz w:val="24"/>
          <w:szCs w:val="24"/>
        </w:rPr>
        <w:t>interest costs capitalized during the period of construction are part of the cost</w:t>
      </w:r>
      <w:r w:rsidR="009B5104" w:rsidRPr="00285A11">
        <w:rPr>
          <w:rFonts w:ascii="Palatino-Roman" w:eastAsia="Palatino-Roman" w:hAnsi="Palatino-BoldItalic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Bold" w:hAnsi="Palatino-Bold" w:cs="Palatino-Bold"/>
          <w:b/>
          <w:bCs/>
          <w:color w:val="000000" w:themeColor="text1"/>
          <w:sz w:val="24"/>
          <w:szCs w:val="24"/>
        </w:rPr>
        <w:t>of the plant, not the land</w:t>
      </w:r>
      <w:r w:rsidRPr="00285A11">
        <w:rPr>
          <w:rFonts w:ascii="Palatino-Roman" w:eastAsia="Palatino-Roman" w:hAnsi="Palatino-BoldItalic" w:cs="Palatino-Roman"/>
          <w:color w:val="000000" w:themeColor="text1"/>
          <w:sz w:val="24"/>
          <w:szCs w:val="24"/>
        </w:rPr>
        <w:t>. Conversely, if the company develops land for lot sales, it includes</w:t>
      </w:r>
      <w:r w:rsidR="009B5104" w:rsidRPr="00285A11">
        <w:rPr>
          <w:rFonts w:ascii="Palatino-Roman" w:eastAsia="Palatino-Roman" w:hAnsi="Palatino-BoldItalic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hAnsi="Palatino-BoldItalic" w:cs="Palatino-Roman"/>
          <w:color w:val="000000" w:themeColor="text1"/>
          <w:sz w:val="24"/>
          <w:szCs w:val="24"/>
        </w:rPr>
        <w:t>any capitalized interest cost as part of the acquisition cost of the developed land.</w:t>
      </w:r>
    </w:p>
    <w:p w:rsidR="002E62EB" w:rsidRPr="00285A11" w:rsidRDefault="002E62EB" w:rsidP="001634C1">
      <w:pPr>
        <w:autoSpaceDE w:val="0"/>
        <w:autoSpaceDN w:val="0"/>
        <w:adjustRightInd w:val="0"/>
        <w:ind w:left="0"/>
        <w:rPr>
          <w:rFonts w:ascii="Palatino-Bold" w:hAnsi="Palatino-Bold" w:cs="Palatino-Bold"/>
          <w:b/>
          <w:bCs/>
          <w:color w:val="000000" w:themeColor="text1"/>
          <w:sz w:val="24"/>
          <w:szCs w:val="24"/>
        </w:rPr>
      </w:pPr>
      <w:r w:rsidRPr="00285A11">
        <w:rPr>
          <w:rFonts w:ascii="Palatino-Roman" w:eastAsia="Palatino-Roman" w:hAnsi="Palatino-BoldItalic" w:cs="Palatino-Roman"/>
          <w:color w:val="000000" w:themeColor="text1"/>
          <w:sz w:val="24"/>
          <w:szCs w:val="24"/>
        </w:rPr>
        <w:t xml:space="preserve">However, it should </w:t>
      </w:r>
      <w:r w:rsidRPr="00285A11">
        <w:rPr>
          <w:rFonts w:ascii="Palatino-Bold" w:hAnsi="Palatino-Bold" w:cs="Palatino-Bold"/>
          <w:b/>
          <w:bCs/>
          <w:color w:val="000000" w:themeColor="text1"/>
          <w:sz w:val="24"/>
          <w:szCs w:val="24"/>
        </w:rPr>
        <w:t xml:space="preserve">not </w:t>
      </w:r>
      <w:r w:rsidRPr="00285A11">
        <w:rPr>
          <w:rFonts w:ascii="Palatino-Roman" w:eastAsia="Palatino-Roman" w:hAnsi="Palatino-BoldItalic" w:cs="Palatino-Roman"/>
          <w:color w:val="000000" w:themeColor="text1"/>
          <w:sz w:val="24"/>
          <w:szCs w:val="24"/>
        </w:rPr>
        <w:t xml:space="preserve">capitalize interest costs involved in purchasing land held </w:t>
      </w:r>
      <w:r w:rsidRPr="00285A11">
        <w:rPr>
          <w:rFonts w:ascii="Palatino-Bold" w:hAnsi="Palatino-Bold" w:cs="Palatino-Bold"/>
          <w:b/>
          <w:bCs/>
          <w:color w:val="000000" w:themeColor="text1"/>
          <w:sz w:val="24"/>
          <w:szCs w:val="24"/>
        </w:rPr>
        <w:t>for</w:t>
      </w:r>
      <w:r w:rsidR="009B5104" w:rsidRPr="00285A11">
        <w:rPr>
          <w:rFonts w:ascii="Palatino-Bold" w:hAnsi="Palatino-Bold" w:cs="Palatino-Bold"/>
          <w:b/>
          <w:bCs/>
          <w:color w:val="000000" w:themeColor="text1"/>
          <w:sz w:val="24"/>
          <w:szCs w:val="24"/>
        </w:rPr>
        <w:t xml:space="preserve"> </w:t>
      </w:r>
      <w:r w:rsidRPr="00285A11">
        <w:rPr>
          <w:rFonts w:ascii="Palatino-Bold" w:hAnsi="Palatino-Bold" w:cs="Palatino-Bold"/>
          <w:b/>
          <w:bCs/>
          <w:color w:val="000000" w:themeColor="text1"/>
          <w:sz w:val="24"/>
          <w:szCs w:val="24"/>
        </w:rPr>
        <w:t xml:space="preserve">speculation </w:t>
      </w:r>
      <w:r w:rsidRPr="00285A11">
        <w:rPr>
          <w:rFonts w:ascii="Palatino-Roman" w:eastAsia="Palatino-Roman" w:hAnsi="Palatino-BoldItalic" w:cs="Palatino-Roman"/>
          <w:color w:val="000000" w:themeColor="text1"/>
          <w:sz w:val="24"/>
          <w:szCs w:val="24"/>
        </w:rPr>
        <w:t>because the asset is ready for its intended use.</w:t>
      </w:r>
    </w:p>
    <w:p w:rsidR="009B5104" w:rsidRPr="00285A11" w:rsidRDefault="009B5104" w:rsidP="001634C1">
      <w:pPr>
        <w:autoSpaceDE w:val="0"/>
        <w:autoSpaceDN w:val="0"/>
        <w:adjustRightInd w:val="0"/>
        <w:ind w:left="0"/>
        <w:rPr>
          <w:rFonts w:ascii="Palatino-BoldItalic" w:hAnsi="Palatino-BoldItalic" w:cs="Palatino-BoldItalic"/>
          <w:b/>
          <w:bCs/>
          <w:i/>
          <w:iCs/>
          <w:color w:val="000000" w:themeColor="text1"/>
          <w:sz w:val="24"/>
          <w:szCs w:val="24"/>
        </w:rPr>
      </w:pPr>
    </w:p>
    <w:p w:rsidR="002E62EB" w:rsidRPr="00285A11" w:rsidRDefault="002E62EB" w:rsidP="001634C1">
      <w:pPr>
        <w:autoSpaceDE w:val="0"/>
        <w:autoSpaceDN w:val="0"/>
        <w:adjustRightInd w:val="0"/>
        <w:ind w:left="0"/>
        <w:rPr>
          <w:rFonts w:ascii="Palatino-Roman" w:eastAsia="Palatino-Roman" w:hAnsi="Palatino-BoldItalic" w:cs="Palatino-Roman"/>
          <w:color w:val="000000" w:themeColor="text1"/>
          <w:sz w:val="24"/>
          <w:szCs w:val="24"/>
        </w:rPr>
      </w:pPr>
      <w:r w:rsidRPr="00285A11">
        <w:rPr>
          <w:rFonts w:ascii="Palatino-BoldItalic" w:hAnsi="Palatino-BoldItalic" w:cs="Palatino-BoldItalic"/>
          <w:b/>
          <w:bCs/>
          <w:i/>
          <w:iCs/>
          <w:color w:val="000000" w:themeColor="text1"/>
          <w:sz w:val="24"/>
          <w:szCs w:val="24"/>
        </w:rPr>
        <w:t xml:space="preserve">Interest Revenue. </w:t>
      </w:r>
      <w:r w:rsidRPr="00285A11">
        <w:rPr>
          <w:rFonts w:ascii="Palatino-Roman" w:eastAsia="Palatino-Roman" w:hAnsi="Palatino-BoldItalic" w:cs="Palatino-Roman"/>
          <w:color w:val="000000" w:themeColor="text1"/>
          <w:sz w:val="24"/>
          <w:szCs w:val="24"/>
        </w:rPr>
        <w:t>Companies frequently borrow money to finance construction of assets.</w:t>
      </w:r>
    </w:p>
    <w:p w:rsidR="002E62EB" w:rsidRPr="00285A11" w:rsidRDefault="002E62EB" w:rsidP="001634C1">
      <w:pPr>
        <w:autoSpaceDE w:val="0"/>
        <w:autoSpaceDN w:val="0"/>
        <w:adjustRightInd w:val="0"/>
        <w:ind w:left="0"/>
        <w:rPr>
          <w:rFonts w:ascii="Palatino-Roman" w:eastAsia="Palatino-Roman" w:hAnsi="Palatino-BoldItalic" w:cs="Palatino-Roman"/>
          <w:color w:val="000000" w:themeColor="text1"/>
          <w:sz w:val="24"/>
          <w:szCs w:val="24"/>
        </w:rPr>
      </w:pPr>
      <w:r w:rsidRPr="00285A11">
        <w:rPr>
          <w:rFonts w:ascii="Palatino-Roman" w:eastAsia="Palatino-Roman" w:hAnsi="Palatino-BoldItalic" w:cs="Palatino-Roman"/>
          <w:color w:val="000000" w:themeColor="text1"/>
          <w:sz w:val="24"/>
          <w:szCs w:val="24"/>
        </w:rPr>
        <w:t>They temporarily invest the excess borrowed funds in interest-bearing securities until</w:t>
      </w:r>
      <w:r w:rsidR="009B5104" w:rsidRPr="00285A11">
        <w:rPr>
          <w:rFonts w:ascii="Palatino-Roman" w:eastAsia="Palatino-Roman" w:hAnsi="Palatino-BoldItalic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hAnsi="Palatino-BoldItalic" w:cs="Palatino-Roman"/>
          <w:color w:val="000000" w:themeColor="text1"/>
          <w:sz w:val="24"/>
          <w:szCs w:val="24"/>
        </w:rPr>
        <w:t>they need the funds to pay for construction. During the early stages of construction,</w:t>
      </w:r>
      <w:r w:rsidR="009B5104" w:rsidRPr="00285A11">
        <w:rPr>
          <w:rFonts w:ascii="Palatino-Roman" w:eastAsia="Palatino-Roman" w:hAnsi="Palatino-BoldItalic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hAnsi="Palatino-BoldItalic" w:cs="Palatino-Roman"/>
          <w:color w:val="000000" w:themeColor="text1"/>
          <w:sz w:val="24"/>
          <w:szCs w:val="24"/>
        </w:rPr>
        <w:t>interest revenue earned may exceed the interest cost incurred on the borrowed funds.</w:t>
      </w:r>
    </w:p>
    <w:p w:rsidR="009B5104" w:rsidRPr="00285A11" w:rsidRDefault="002E62EB" w:rsidP="001634C1">
      <w:pPr>
        <w:autoSpaceDE w:val="0"/>
        <w:autoSpaceDN w:val="0"/>
        <w:adjustRightInd w:val="0"/>
        <w:ind w:left="0"/>
        <w:rPr>
          <w:rFonts w:ascii="Palatino-Roman" w:eastAsia="Palatino-Roman" w:hAnsi="Palatino-BoldItalic" w:cs="Palatino-Roman"/>
          <w:color w:val="000000" w:themeColor="text1"/>
          <w:sz w:val="24"/>
          <w:szCs w:val="24"/>
        </w:rPr>
      </w:pPr>
      <w:r w:rsidRPr="00285A11">
        <w:rPr>
          <w:rFonts w:ascii="Palatino-Roman" w:eastAsia="Palatino-Roman" w:hAnsi="Palatino-BoldItalic" w:cs="Palatino-Roman"/>
          <w:color w:val="000000" w:themeColor="text1"/>
          <w:sz w:val="24"/>
          <w:szCs w:val="24"/>
        </w:rPr>
        <w:t>Should companies offset interest revenue against interest cost when determining</w:t>
      </w:r>
      <w:r w:rsidR="009B5104" w:rsidRPr="00285A11">
        <w:rPr>
          <w:rFonts w:ascii="Palatino-Roman" w:eastAsia="Palatino-Roman" w:hAnsi="Palatino-BoldItalic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hAnsi="Palatino-BoldItalic" w:cs="Palatino-Roman"/>
          <w:color w:val="000000" w:themeColor="text1"/>
          <w:sz w:val="24"/>
          <w:szCs w:val="24"/>
        </w:rPr>
        <w:t xml:space="preserve">the amount of interest to capitalize as part of the construction cost of assets? </w:t>
      </w:r>
    </w:p>
    <w:p w:rsidR="002E62EB" w:rsidRPr="00285A11" w:rsidRDefault="002E62EB" w:rsidP="001634C1">
      <w:pPr>
        <w:autoSpaceDE w:val="0"/>
        <w:autoSpaceDN w:val="0"/>
        <w:adjustRightInd w:val="0"/>
        <w:ind w:left="0"/>
        <w:rPr>
          <w:rFonts w:ascii="Palatino-Roman" w:eastAsia="Palatino-Roman" w:hAnsi="Palatino-BoldItalic" w:cs="Palatino-Roman"/>
          <w:color w:val="000000" w:themeColor="text1"/>
          <w:sz w:val="24"/>
          <w:szCs w:val="24"/>
        </w:rPr>
      </w:pPr>
      <w:r w:rsidRPr="00285A11">
        <w:rPr>
          <w:rFonts w:ascii="Palatino-Roman" w:eastAsia="Palatino-Roman" w:hAnsi="Palatino-BoldItalic" w:cs="Palatino-Roman"/>
          <w:color w:val="000000" w:themeColor="text1"/>
          <w:sz w:val="24"/>
          <w:szCs w:val="24"/>
        </w:rPr>
        <w:t>In general,</w:t>
      </w:r>
      <w:r w:rsidR="009B5104" w:rsidRPr="00285A11">
        <w:rPr>
          <w:rFonts w:ascii="Palatino-Roman" w:eastAsia="Palatino-Roman" w:hAnsi="Palatino-BoldItalic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Bold" w:hAnsi="Palatino-Bold" w:cs="Palatino-Bold"/>
          <w:b/>
          <w:bCs/>
          <w:color w:val="000000" w:themeColor="text1"/>
          <w:sz w:val="24"/>
          <w:szCs w:val="24"/>
        </w:rPr>
        <w:t>companies should not net or offset interest revenue against interest cost</w:t>
      </w:r>
      <w:r w:rsidRPr="00285A11">
        <w:rPr>
          <w:rFonts w:ascii="Palatino-Roman" w:eastAsia="Palatino-Roman" w:hAnsi="Palatino-BoldItalic" w:cs="Palatino-Roman"/>
          <w:color w:val="000000" w:themeColor="text1"/>
          <w:sz w:val="24"/>
          <w:szCs w:val="24"/>
        </w:rPr>
        <w:t>. Temporary</w:t>
      </w:r>
      <w:r w:rsidR="009B5104" w:rsidRPr="00285A11">
        <w:rPr>
          <w:rFonts w:ascii="Palatino-Roman" w:eastAsia="Palatino-Roman" w:hAnsi="Palatino-BoldItalic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hAnsi="Palatino-BoldItalic" w:cs="Palatino-Roman"/>
          <w:color w:val="000000" w:themeColor="text1"/>
          <w:sz w:val="24"/>
          <w:szCs w:val="24"/>
        </w:rPr>
        <w:t>or short-term investment decisions are not related to the interest incurred as</w:t>
      </w:r>
      <w:r w:rsidR="009B5104" w:rsidRPr="00285A11">
        <w:rPr>
          <w:rFonts w:ascii="Palatino-Roman" w:eastAsia="Palatino-Roman" w:hAnsi="Palatino-BoldItalic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hAnsi="Palatino-BoldItalic" w:cs="Palatino-Roman"/>
          <w:color w:val="000000" w:themeColor="text1"/>
          <w:sz w:val="24"/>
          <w:szCs w:val="24"/>
        </w:rPr>
        <w:t>part of the acquisition cost of assets. Therefore, companies should capitalize the interest</w:t>
      </w:r>
      <w:r w:rsidR="009B5104" w:rsidRPr="00285A11">
        <w:rPr>
          <w:rFonts w:ascii="Palatino-Roman" w:eastAsia="Palatino-Roman" w:hAnsi="Palatino-BoldItalic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hAnsi="Palatino-BoldItalic" w:cs="Palatino-Roman"/>
          <w:color w:val="000000" w:themeColor="text1"/>
          <w:sz w:val="24"/>
          <w:szCs w:val="24"/>
        </w:rPr>
        <w:t>incurred on qualifying assets whether or not they temporarily invest excess funds</w:t>
      </w:r>
      <w:r w:rsidR="009B5104" w:rsidRPr="00285A11">
        <w:rPr>
          <w:rFonts w:ascii="Palatino-Roman" w:eastAsia="Palatino-Roman" w:hAnsi="Palatino-BoldItalic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hAnsi="Palatino-BoldItalic" w:cs="Palatino-Roman"/>
          <w:color w:val="000000" w:themeColor="text1"/>
          <w:sz w:val="24"/>
          <w:szCs w:val="24"/>
        </w:rPr>
        <w:t>in short-term securities. Some criticize this approach because a company can defer the</w:t>
      </w:r>
      <w:r w:rsidR="009B5104" w:rsidRPr="00285A11">
        <w:rPr>
          <w:rFonts w:ascii="Palatino-Roman" w:eastAsia="Palatino-Roman" w:hAnsi="Palatino-BoldItalic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hAnsi="Palatino-BoldItalic" w:cs="Palatino-Roman"/>
          <w:color w:val="000000" w:themeColor="text1"/>
          <w:sz w:val="24"/>
          <w:szCs w:val="24"/>
        </w:rPr>
        <w:t>interest cost but report the interest revenue in the current period.</w:t>
      </w:r>
    </w:p>
    <w:p w:rsidR="009B5104" w:rsidRPr="00285A11" w:rsidRDefault="009B5104" w:rsidP="001634C1">
      <w:pPr>
        <w:autoSpaceDE w:val="0"/>
        <w:autoSpaceDN w:val="0"/>
        <w:adjustRightInd w:val="0"/>
        <w:ind w:left="0"/>
        <w:rPr>
          <w:rFonts w:ascii="TheSans-B7Bold" w:hAnsi="TheSans-B7Bold" w:cs="TheSans-B7Bold"/>
          <w:b/>
          <w:bCs/>
          <w:color w:val="000000" w:themeColor="text1"/>
          <w:sz w:val="24"/>
          <w:szCs w:val="24"/>
        </w:rPr>
      </w:pPr>
    </w:p>
    <w:p w:rsidR="002E62EB" w:rsidRPr="00285A11" w:rsidRDefault="002E62EB" w:rsidP="001634C1">
      <w:pPr>
        <w:autoSpaceDE w:val="0"/>
        <w:autoSpaceDN w:val="0"/>
        <w:adjustRightInd w:val="0"/>
        <w:ind w:left="0"/>
        <w:rPr>
          <w:rFonts w:ascii="TheSans-B7Bold" w:hAnsi="TheSans-B7Bold" w:cs="TheSans-B7Bold"/>
          <w:b/>
          <w:bCs/>
          <w:color w:val="000000" w:themeColor="text1"/>
          <w:sz w:val="24"/>
          <w:szCs w:val="24"/>
        </w:rPr>
      </w:pPr>
      <w:r w:rsidRPr="00285A11">
        <w:rPr>
          <w:rFonts w:ascii="TheSans-B7Bold" w:hAnsi="TheSans-B7Bold" w:cs="TheSans-B7Bold"/>
          <w:b/>
          <w:bCs/>
          <w:color w:val="000000" w:themeColor="text1"/>
          <w:sz w:val="24"/>
          <w:szCs w:val="24"/>
        </w:rPr>
        <w:t>Observations</w:t>
      </w:r>
    </w:p>
    <w:p w:rsidR="002E62EB" w:rsidRPr="00285A11" w:rsidRDefault="002E62EB" w:rsidP="001634C1">
      <w:pPr>
        <w:autoSpaceDE w:val="0"/>
        <w:autoSpaceDN w:val="0"/>
        <w:adjustRightInd w:val="0"/>
        <w:ind w:left="0"/>
        <w:rPr>
          <w:rFonts w:ascii="Palatino-Roman" w:eastAsia="Palatino-Roman" w:hAnsi="Palatino-BoldItalic" w:cs="Palatino-Roman"/>
          <w:color w:val="000000" w:themeColor="text1"/>
          <w:sz w:val="24"/>
          <w:szCs w:val="24"/>
        </w:rPr>
      </w:pPr>
      <w:r w:rsidRPr="00285A11">
        <w:rPr>
          <w:rFonts w:ascii="Palatino-Roman" w:eastAsia="Palatino-Roman" w:hAnsi="Palatino-BoldItalic" w:cs="Palatino-Roman"/>
          <w:color w:val="000000" w:themeColor="text1"/>
          <w:sz w:val="24"/>
          <w:szCs w:val="24"/>
        </w:rPr>
        <w:t>The interest capitalization requirement is still debated. From a conceptual viewpoint,</w:t>
      </w:r>
      <w:r w:rsidR="009B5104" w:rsidRPr="00285A11">
        <w:rPr>
          <w:rFonts w:ascii="Palatino-Roman" w:eastAsia="Palatino-Roman" w:hAnsi="Palatino-BoldItalic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hAnsi="Palatino-BoldItalic" w:cs="Palatino-Roman"/>
          <w:color w:val="000000" w:themeColor="text1"/>
          <w:sz w:val="24"/>
          <w:szCs w:val="24"/>
        </w:rPr>
        <w:t>many believe that, for the reasons mentioned earlier, companies should either capitalize</w:t>
      </w:r>
      <w:r w:rsidR="009B5104" w:rsidRPr="00285A11">
        <w:rPr>
          <w:rFonts w:ascii="Palatino-Roman" w:eastAsia="Palatino-Roman" w:hAnsi="Palatino-BoldItalic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Bold" w:hAnsi="Palatino-Bold" w:cs="Palatino-Bold"/>
          <w:b/>
          <w:bCs/>
          <w:color w:val="000000" w:themeColor="text1"/>
          <w:sz w:val="24"/>
          <w:szCs w:val="24"/>
        </w:rPr>
        <w:t xml:space="preserve">no interest cost </w:t>
      </w:r>
      <w:r w:rsidRPr="00285A11">
        <w:rPr>
          <w:rFonts w:ascii="Palatino-Roman" w:eastAsia="Palatino-Roman" w:hAnsi="Palatino-BoldItalic" w:cs="Palatino-Roman"/>
          <w:color w:val="000000" w:themeColor="text1"/>
          <w:sz w:val="24"/>
          <w:szCs w:val="24"/>
        </w:rPr>
        <w:t xml:space="preserve">or </w:t>
      </w:r>
      <w:r w:rsidRPr="00285A11">
        <w:rPr>
          <w:rFonts w:ascii="Palatino-Bold" w:hAnsi="Palatino-Bold" w:cs="Palatino-Bold"/>
          <w:b/>
          <w:bCs/>
          <w:color w:val="000000" w:themeColor="text1"/>
          <w:sz w:val="24"/>
          <w:szCs w:val="24"/>
        </w:rPr>
        <w:t>all interest costs</w:t>
      </w:r>
      <w:r w:rsidRPr="00285A11">
        <w:rPr>
          <w:rFonts w:ascii="Palatino-Roman" w:eastAsia="Palatino-Roman" w:hAnsi="Palatino-BoldItalic" w:cs="Palatino-Roman"/>
          <w:color w:val="000000" w:themeColor="text1"/>
          <w:sz w:val="24"/>
          <w:szCs w:val="24"/>
        </w:rPr>
        <w:t>, actual or imputed.</w:t>
      </w:r>
    </w:p>
    <w:p w:rsidR="002E62EB" w:rsidRPr="00285A11" w:rsidRDefault="002E62EB" w:rsidP="002E62EB">
      <w:pPr>
        <w:autoSpaceDE w:val="0"/>
        <w:autoSpaceDN w:val="0"/>
        <w:adjustRightInd w:val="0"/>
        <w:ind w:left="0"/>
        <w:jc w:val="left"/>
        <w:rPr>
          <w:rFonts w:ascii="TheSans-B7Bold" w:hAnsi="TheSans-B7Bold" w:cs="TheSans-B7Bold"/>
          <w:b/>
          <w:bCs/>
          <w:color w:val="000000" w:themeColor="text1"/>
          <w:sz w:val="32"/>
          <w:szCs w:val="32"/>
        </w:rPr>
      </w:pPr>
    </w:p>
    <w:p w:rsidR="002E62EB" w:rsidRPr="00285A11" w:rsidRDefault="002E62EB" w:rsidP="00360D4D">
      <w:pPr>
        <w:pStyle w:val="ListParagraph"/>
        <w:numPr>
          <w:ilvl w:val="1"/>
          <w:numId w:val="1"/>
        </w:numPr>
        <w:autoSpaceDE w:val="0"/>
        <w:autoSpaceDN w:val="0"/>
        <w:adjustRightInd w:val="0"/>
        <w:jc w:val="left"/>
        <w:rPr>
          <w:rFonts w:ascii="TheSans-B7Bold" w:hAnsi="TheSans-B7Bold" w:cs="TheSans-B7Bold"/>
          <w:b/>
          <w:bCs/>
          <w:color w:val="000000" w:themeColor="text1"/>
          <w:sz w:val="32"/>
          <w:szCs w:val="32"/>
        </w:rPr>
      </w:pPr>
      <w:r w:rsidRPr="00285A11">
        <w:rPr>
          <w:rFonts w:ascii="TheSans-B7Bold" w:hAnsi="TheSans-B7Bold" w:cs="TheSans-B7Bold"/>
          <w:b/>
          <w:bCs/>
          <w:color w:val="000000" w:themeColor="text1"/>
          <w:sz w:val="32"/>
          <w:szCs w:val="32"/>
        </w:rPr>
        <w:t>VALUATION OF PROPERTY, PLANT, AND EQUIPMENT</w:t>
      </w:r>
    </w:p>
    <w:p w:rsidR="002E62EB" w:rsidRPr="00285A11" w:rsidRDefault="002E62EB" w:rsidP="001634C1">
      <w:pPr>
        <w:autoSpaceDE w:val="0"/>
        <w:autoSpaceDN w:val="0"/>
        <w:adjustRightInd w:val="0"/>
        <w:ind w:left="0"/>
        <w:rPr>
          <w:rFonts w:ascii="Palatino-Bold" w:hAnsi="Palatino-Bold" w:cs="Palatino-Bold"/>
          <w:b/>
          <w:bCs/>
          <w:color w:val="000000" w:themeColor="text1"/>
          <w:sz w:val="24"/>
          <w:szCs w:val="24"/>
        </w:rPr>
      </w:pPr>
      <w:r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 xml:space="preserve">Like other assets, </w:t>
      </w:r>
      <w:r w:rsidRPr="00285A11">
        <w:rPr>
          <w:rFonts w:ascii="Palatino-Bold" w:hAnsi="Palatino-Bold" w:cs="Palatino-Bold"/>
          <w:b/>
          <w:bCs/>
          <w:color w:val="000000" w:themeColor="text1"/>
          <w:sz w:val="24"/>
          <w:szCs w:val="24"/>
        </w:rPr>
        <w:t>companies should record property</w:t>
      </w:r>
      <w:r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 xml:space="preserve">, </w:t>
      </w:r>
      <w:r w:rsidRPr="00285A11">
        <w:rPr>
          <w:rFonts w:ascii="Palatino-Bold" w:hAnsi="Palatino-Bold" w:cs="Palatino-Bold"/>
          <w:b/>
          <w:bCs/>
          <w:color w:val="000000" w:themeColor="text1"/>
          <w:sz w:val="24"/>
          <w:szCs w:val="24"/>
        </w:rPr>
        <w:t>plant</w:t>
      </w:r>
      <w:r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 xml:space="preserve">, </w:t>
      </w:r>
      <w:r w:rsidRPr="00285A11">
        <w:rPr>
          <w:rFonts w:ascii="Palatino-Bold" w:hAnsi="Palatino-Bold" w:cs="Palatino-Bold"/>
          <w:b/>
          <w:bCs/>
          <w:color w:val="000000" w:themeColor="text1"/>
          <w:sz w:val="24"/>
          <w:szCs w:val="24"/>
        </w:rPr>
        <w:t>and equipment at the fair</w:t>
      </w:r>
      <w:r w:rsidR="00360D4D" w:rsidRPr="00285A11">
        <w:rPr>
          <w:rFonts w:ascii="Palatino-Bold" w:hAnsi="Palatino-Bold" w:cs="Palatino-Bold"/>
          <w:b/>
          <w:bCs/>
          <w:color w:val="000000" w:themeColor="text1"/>
          <w:sz w:val="24"/>
          <w:szCs w:val="24"/>
        </w:rPr>
        <w:t xml:space="preserve"> </w:t>
      </w:r>
      <w:r w:rsidRPr="00285A11">
        <w:rPr>
          <w:rFonts w:ascii="Palatino-Bold" w:hAnsi="Palatino-Bold" w:cs="Palatino-Bold"/>
          <w:b/>
          <w:bCs/>
          <w:color w:val="000000" w:themeColor="text1"/>
          <w:sz w:val="24"/>
          <w:szCs w:val="24"/>
        </w:rPr>
        <w:t>value of what they give up or at the fair value of the asset received</w:t>
      </w:r>
      <w:r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 xml:space="preserve">, </w:t>
      </w:r>
      <w:r w:rsidRPr="00285A11">
        <w:rPr>
          <w:rFonts w:ascii="Palatino-Bold" w:hAnsi="Palatino-Bold" w:cs="Palatino-Bold"/>
          <w:b/>
          <w:bCs/>
          <w:color w:val="000000" w:themeColor="text1"/>
          <w:sz w:val="24"/>
          <w:szCs w:val="24"/>
        </w:rPr>
        <w:t>whichever is</w:t>
      </w:r>
      <w:r w:rsidR="00360D4D" w:rsidRPr="00285A11">
        <w:rPr>
          <w:rFonts w:ascii="Palatino-Bold" w:hAnsi="Palatino-Bold" w:cs="Palatino-Bold"/>
          <w:b/>
          <w:bCs/>
          <w:color w:val="000000" w:themeColor="text1"/>
          <w:sz w:val="24"/>
          <w:szCs w:val="24"/>
        </w:rPr>
        <w:t xml:space="preserve"> </w:t>
      </w:r>
      <w:r w:rsidRPr="00285A11">
        <w:rPr>
          <w:rFonts w:ascii="Palatino-Bold" w:hAnsi="Palatino-Bold" w:cs="Palatino-Bold"/>
          <w:b/>
          <w:bCs/>
          <w:color w:val="000000" w:themeColor="text1"/>
          <w:sz w:val="24"/>
          <w:szCs w:val="24"/>
        </w:rPr>
        <w:t>more clearly evident</w:t>
      </w:r>
      <w:r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>. However, the process of asset acquisition sometimes obscures</w:t>
      </w:r>
      <w:r w:rsidR="00360D4D" w:rsidRPr="00285A11">
        <w:rPr>
          <w:rFonts w:ascii="Palatino-Bold" w:hAnsi="Palatino-Bold" w:cs="Palatino-Bold"/>
          <w:b/>
          <w:bCs/>
          <w:color w:val="000000" w:themeColor="text1"/>
          <w:sz w:val="24"/>
          <w:szCs w:val="24"/>
        </w:rPr>
        <w:t xml:space="preserve"> </w:t>
      </w:r>
      <w:r w:rsidR="00360D4D"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 xml:space="preserve">fair value. For </w:t>
      </w:r>
      <w:r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>example, if a company buys land and buildings together for one price,</w:t>
      </w:r>
      <w:r w:rsidR="00360D4D" w:rsidRPr="00285A11">
        <w:rPr>
          <w:rFonts w:ascii="Palatino-Bold" w:hAnsi="Palatino-Bold" w:cs="Palatino-Bold"/>
          <w:b/>
          <w:bCs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>how does it determine separate values for the land and buildings? We examine these</w:t>
      </w:r>
      <w:r w:rsidR="00360D4D" w:rsidRPr="00285A11">
        <w:rPr>
          <w:rFonts w:ascii="Palatino-Bold" w:hAnsi="Palatino-Bold" w:cs="Palatino-Bold"/>
          <w:b/>
          <w:bCs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>types of accounting problems in the following sections.</w:t>
      </w:r>
    </w:p>
    <w:p w:rsidR="002E62EB" w:rsidRPr="00285A11" w:rsidRDefault="002E62EB" w:rsidP="001634C1">
      <w:pPr>
        <w:autoSpaceDE w:val="0"/>
        <w:autoSpaceDN w:val="0"/>
        <w:adjustRightInd w:val="0"/>
        <w:ind w:left="0"/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</w:pPr>
    </w:p>
    <w:p w:rsidR="002E62EB" w:rsidRPr="00285A11" w:rsidRDefault="002E62EB" w:rsidP="001634C1">
      <w:pPr>
        <w:autoSpaceDE w:val="0"/>
        <w:autoSpaceDN w:val="0"/>
        <w:adjustRightInd w:val="0"/>
        <w:ind w:left="0"/>
        <w:rPr>
          <w:rFonts w:ascii="TheSans-B7Bold" w:hAnsi="TheSans-B7Bold" w:cs="TheSans-B7Bold"/>
          <w:b/>
          <w:bCs/>
          <w:color w:val="000000" w:themeColor="text1"/>
          <w:sz w:val="28"/>
          <w:szCs w:val="24"/>
        </w:rPr>
      </w:pPr>
      <w:r w:rsidRPr="00285A11">
        <w:rPr>
          <w:rFonts w:ascii="TheSans-B7Bold" w:hAnsi="TheSans-B7Bold" w:cs="TheSans-B7Bold"/>
          <w:b/>
          <w:bCs/>
          <w:color w:val="000000" w:themeColor="text1"/>
          <w:sz w:val="28"/>
          <w:szCs w:val="24"/>
        </w:rPr>
        <w:t>Cash Discounts</w:t>
      </w:r>
    </w:p>
    <w:p w:rsidR="002E62EB" w:rsidRPr="00285A11" w:rsidRDefault="002E62EB" w:rsidP="001634C1">
      <w:pPr>
        <w:autoSpaceDE w:val="0"/>
        <w:autoSpaceDN w:val="0"/>
        <w:adjustRightInd w:val="0"/>
        <w:ind w:left="0"/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</w:pPr>
      <w:r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>When a company purchases plant assets subject to cash discounts for prompt payment,</w:t>
      </w:r>
      <w:r w:rsidR="00360D4D"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>how should it report the discount? If it takes the discount, the company</w:t>
      </w:r>
      <w:r w:rsidR="00360D4D"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>should consider the discount as a reduction in the purchase price of the asset. But</w:t>
      </w:r>
      <w:r w:rsidR="00360D4D"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>should the company reduce the asset cost even if it does not take the discount?</w:t>
      </w:r>
    </w:p>
    <w:p w:rsidR="002E62EB" w:rsidRPr="00285A11" w:rsidRDefault="002E62EB" w:rsidP="001634C1">
      <w:pPr>
        <w:autoSpaceDE w:val="0"/>
        <w:autoSpaceDN w:val="0"/>
        <w:adjustRightInd w:val="0"/>
        <w:ind w:left="0"/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</w:pPr>
      <w:r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>Two points of view exist on this question. One approach considers the discount</w:t>
      </w:r>
      <w:r w:rsidRPr="00285A11">
        <w:rPr>
          <w:rFonts w:ascii="Palatino-Roman" w:eastAsia="Palatino-Roman" w:hAnsi="TheSans-B7Bold" w:cs="Palatino-Roman" w:hint="eastAsia"/>
          <w:color w:val="000000" w:themeColor="text1"/>
          <w:sz w:val="24"/>
          <w:szCs w:val="24"/>
        </w:rPr>
        <w:t>—</w:t>
      </w:r>
      <w:r w:rsidR="00092233"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>whether taken or not</w:t>
      </w:r>
      <w:r w:rsidRPr="00285A11">
        <w:rPr>
          <w:rFonts w:ascii="Palatino-Roman" w:eastAsia="Palatino-Roman" w:hAnsi="TheSans-B7Bold" w:cs="Palatino-Roman" w:hint="eastAsia"/>
          <w:color w:val="000000" w:themeColor="text1"/>
          <w:sz w:val="24"/>
          <w:szCs w:val="24"/>
        </w:rPr>
        <w:t>—</w:t>
      </w:r>
      <w:r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>as a reduction in the cost of the asset. The rationale for this</w:t>
      </w:r>
      <w:r w:rsidR="00092233"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>approach is that the real cost of the asset is the cash or cash equivalent price of the asset.</w:t>
      </w:r>
    </w:p>
    <w:p w:rsidR="00331E5B" w:rsidRPr="00285A11" w:rsidRDefault="00331E5B" w:rsidP="001634C1">
      <w:pPr>
        <w:autoSpaceDE w:val="0"/>
        <w:autoSpaceDN w:val="0"/>
        <w:adjustRightInd w:val="0"/>
        <w:ind w:left="0"/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</w:pPr>
    </w:p>
    <w:p w:rsidR="002E62EB" w:rsidRPr="00285A11" w:rsidRDefault="002E62EB" w:rsidP="001634C1">
      <w:pPr>
        <w:autoSpaceDE w:val="0"/>
        <w:autoSpaceDN w:val="0"/>
        <w:adjustRightInd w:val="0"/>
        <w:ind w:left="0"/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</w:pPr>
      <w:r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lastRenderedPageBreak/>
        <w:t>In addition, some argue that the terms of cash discounts are so attractive that failure</w:t>
      </w:r>
      <w:r w:rsidR="00331E5B"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>to take them indicates management error or inefficiency.</w:t>
      </w:r>
      <w:r w:rsidR="00331E5B"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>Proponents of the other approach argue that failure to take the discount should not</w:t>
      </w:r>
      <w:r w:rsidR="00331E5B"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>always be considered a loss. The terms may be unfavorable, or it might not be prudent</w:t>
      </w:r>
      <w:r w:rsidR="00331E5B"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>for the company to take the discount. At present, companies use both methods, though</w:t>
      </w:r>
      <w:r w:rsidR="00331E5B"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>most prefer the former method.</w:t>
      </w:r>
    </w:p>
    <w:p w:rsidR="00331E5B" w:rsidRPr="00285A11" w:rsidRDefault="00331E5B" w:rsidP="001634C1">
      <w:pPr>
        <w:autoSpaceDE w:val="0"/>
        <w:autoSpaceDN w:val="0"/>
        <w:adjustRightInd w:val="0"/>
        <w:ind w:left="0"/>
        <w:rPr>
          <w:rFonts w:ascii="TheSans-B7Bold" w:hAnsi="TheSans-B7Bold" w:cs="TheSans-B7Bold"/>
          <w:b/>
          <w:bCs/>
          <w:color w:val="000000" w:themeColor="text1"/>
          <w:sz w:val="24"/>
          <w:szCs w:val="24"/>
        </w:rPr>
      </w:pPr>
    </w:p>
    <w:p w:rsidR="002E62EB" w:rsidRPr="00285A11" w:rsidRDefault="002E62EB" w:rsidP="001634C1">
      <w:pPr>
        <w:autoSpaceDE w:val="0"/>
        <w:autoSpaceDN w:val="0"/>
        <w:adjustRightInd w:val="0"/>
        <w:ind w:left="0"/>
        <w:rPr>
          <w:rFonts w:ascii="TheSans-B7Bold" w:hAnsi="TheSans-B7Bold" w:cs="TheSans-B7Bold"/>
          <w:b/>
          <w:bCs/>
          <w:color w:val="000000" w:themeColor="text1"/>
          <w:sz w:val="28"/>
          <w:szCs w:val="24"/>
        </w:rPr>
      </w:pPr>
      <w:r w:rsidRPr="00285A11">
        <w:rPr>
          <w:rFonts w:ascii="TheSans-B7Bold" w:hAnsi="TheSans-B7Bold" w:cs="TheSans-B7Bold"/>
          <w:b/>
          <w:bCs/>
          <w:color w:val="000000" w:themeColor="text1"/>
          <w:sz w:val="28"/>
          <w:szCs w:val="24"/>
        </w:rPr>
        <w:t>Deferred-Payment Contracts</w:t>
      </w:r>
    </w:p>
    <w:p w:rsidR="002E62EB" w:rsidRPr="00285A11" w:rsidRDefault="002E62EB" w:rsidP="001634C1">
      <w:pPr>
        <w:autoSpaceDE w:val="0"/>
        <w:autoSpaceDN w:val="0"/>
        <w:adjustRightInd w:val="0"/>
        <w:ind w:left="0"/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</w:pPr>
      <w:r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>Companies frequently purchase plant assets on long-term credit contracts, using notes,</w:t>
      </w:r>
      <w:r w:rsidR="00331E5B"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 xml:space="preserve">mortgages, bonds, or equipment obligations. </w:t>
      </w:r>
      <w:r w:rsidRPr="00285A11">
        <w:rPr>
          <w:rFonts w:ascii="Palatino-Bold" w:hAnsi="Palatino-Bold" w:cs="Palatino-Bold"/>
          <w:b/>
          <w:bCs/>
          <w:color w:val="000000" w:themeColor="text1"/>
          <w:sz w:val="24"/>
          <w:szCs w:val="24"/>
        </w:rPr>
        <w:t>To properly reflect cost, companies account</w:t>
      </w:r>
      <w:r w:rsidR="00331E5B"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Bold" w:hAnsi="Palatino-Bold" w:cs="Palatino-Bold"/>
          <w:b/>
          <w:bCs/>
          <w:color w:val="000000" w:themeColor="text1"/>
          <w:sz w:val="24"/>
          <w:szCs w:val="24"/>
        </w:rPr>
        <w:t>for assets purchased on long-term credit contracts at the present value of the consideration</w:t>
      </w:r>
      <w:r w:rsidR="00331E5B"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Bold" w:hAnsi="Palatino-Bold" w:cs="Palatino-Bold"/>
          <w:b/>
          <w:bCs/>
          <w:color w:val="000000" w:themeColor="text1"/>
          <w:sz w:val="24"/>
          <w:szCs w:val="24"/>
        </w:rPr>
        <w:t>exchanged between the contracting parties at the date of the transaction.</w:t>
      </w:r>
    </w:p>
    <w:p w:rsidR="002E62EB" w:rsidRPr="00285A11" w:rsidRDefault="002E62EB" w:rsidP="001634C1">
      <w:pPr>
        <w:autoSpaceDE w:val="0"/>
        <w:autoSpaceDN w:val="0"/>
        <w:adjustRightInd w:val="0"/>
        <w:ind w:left="0"/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</w:pPr>
      <w:r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>For example, Greathouse Company purchases an asset today in exchange for a</w:t>
      </w:r>
      <w:r w:rsidR="00331E5B"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>$10,000 zero-interest-bearing note payable four years from now. The company would</w:t>
      </w:r>
      <w:r w:rsidR="00331E5B"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>not record the asset at $10,000. Instead, the present value of the $10,000 note establishes</w:t>
      </w:r>
      <w:r w:rsidR="00331E5B"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>the exchange price of the transaction (the purchase price of the asset). Assuming an</w:t>
      </w:r>
      <w:r w:rsidR="00331E5B"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>appropriate interest rate of 9 percent at which to discount this single payment of $10,000</w:t>
      </w:r>
      <w:r w:rsidR="00331E5B"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 xml:space="preserve">due four years from now, Greathouse records this asset at $7,084.30 ($10,000 </w:t>
      </w:r>
      <w:r w:rsidR="00331E5B" w:rsidRPr="00285A11">
        <w:rPr>
          <w:rFonts w:ascii="Palatino-Roman" w:eastAsia="Palatino-Roman" w:hAnsi="TheSans-B7Bold" w:cs="Palatino-Roman"/>
          <w:b/>
          <w:color w:val="000000" w:themeColor="text1"/>
          <w:sz w:val="24"/>
          <w:szCs w:val="24"/>
        </w:rPr>
        <w:t>X</w:t>
      </w:r>
      <w:r w:rsidR="00331E5B"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 xml:space="preserve"> 0</w:t>
      </w:r>
      <w:r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>.70843).</w:t>
      </w:r>
    </w:p>
    <w:p w:rsidR="002E62EB" w:rsidRPr="00285A11" w:rsidRDefault="002E62EB" w:rsidP="001634C1">
      <w:pPr>
        <w:autoSpaceDE w:val="0"/>
        <w:autoSpaceDN w:val="0"/>
        <w:adjustRightInd w:val="0"/>
        <w:ind w:left="0"/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</w:pPr>
      <w:r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>When no interest rate is stated, or if the specified rate is unreasonable, the company</w:t>
      </w:r>
      <w:r w:rsidR="00A21118"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>imputes an appropriate interest rate. The objective is to approximate the interest</w:t>
      </w:r>
      <w:r w:rsidR="00A21118"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>rate that the buyer and seller would negotiate at arm</w:t>
      </w:r>
      <w:r w:rsidRPr="00285A11">
        <w:rPr>
          <w:rFonts w:ascii="Palatino-Roman" w:eastAsia="Palatino-Roman" w:hAnsi="TheSans-B7Bold" w:cs="Palatino-Roman" w:hint="eastAsia"/>
          <w:color w:val="000000" w:themeColor="text1"/>
          <w:sz w:val="24"/>
          <w:szCs w:val="24"/>
        </w:rPr>
        <w:t>’</w:t>
      </w:r>
      <w:r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>s length in a similar borrowing</w:t>
      </w:r>
      <w:r w:rsidR="00A21118"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>transaction. In imputing an interest rate, companies consider such factors as the borrower</w:t>
      </w:r>
      <w:r w:rsidRPr="00285A11">
        <w:rPr>
          <w:rFonts w:ascii="Palatino-Roman" w:eastAsia="Palatino-Roman" w:hAnsi="TheSans-B7Bold" w:cs="Palatino-Roman" w:hint="eastAsia"/>
          <w:color w:val="000000" w:themeColor="text1"/>
          <w:sz w:val="24"/>
          <w:szCs w:val="24"/>
        </w:rPr>
        <w:t>’</w:t>
      </w:r>
      <w:r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>s</w:t>
      </w:r>
      <w:r w:rsidR="00A21118"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>credit rating, the amount and maturity date of the note, and prevailing interest rates.</w:t>
      </w:r>
      <w:r w:rsidR="00A21118"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Bold" w:hAnsi="Palatino-Bold" w:cs="Palatino-Bold"/>
          <w:b/>
          <w:bCs/>
          <w:color w:val="000000" w:themeColor="text1"/>
          <w:sz w:val="24"/>
          <w:szCs w:val="24"/>
        </w:rPr>
        <w:t>The company uses the cash exchange price of the asset acquired (if determinable) as</w:t>
      </w:r>
      <w:r w:rsidR="00A21118" w:rsidRPr="00285A11">
        <w:rPr>
          <w:rFonts w:ascii="Palatino-Bold" w:hAnsi="Palatino-Bold" w:cs="Palatino-Bold"/>
          <w:b/>
          <w:bCs/>
          <w:color w:val="000000" w:themeColor="text1"/>
          <w:sz w:val="24"/>
          <w:szCs w:val="24"/>
        </w:rPr>
        <w:t xml:space="preserve"> </w:t>
      </w:r>
      <w:r w:rsidRPr="00285A11">
        <w:rPr>
          <w:rFonts w:ascii="Palatino-Bold" w:hAnsi="Palatino-Bold" w:cs="Palatino-Bold"/>
          <w:b/>
          <w:bCs/>
          <w:color w:val="000000" w:themeColor="text1"/>
          <w:sz w:val="24"/>
          <w:szCs w:val="24"/>
        </w:rPr>
        <w:t>the basis for recording the asset and measuring the interest element.</w:t>
      </w:r>
    </w:p>
    <w:p w:rsidR="00A21118" w:rsidRPr="00285A11" w:rsidRDefault="00A21118" w:rsidP="001634C1">
      <w:pPr>
        <w:autoSpaceDE w:val="0"/>
        <w:autoSpaceDN w:val="0"/>
        <w:adjustRightInd w:val="0"/>
        <w:ind w:left="0"/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</w:pPr>
    </w:p>
    <w:p w:rsidR="002E62EB" w:rsidRPr="00285A11" w:rsidRDefault="002E62EB" w:rsidP="001634C1">
      <w:pPr>
        <w:autoSpaceDE w:val="0"/>
        <w:autoSpaceDN w:val="0"/>
        <w:adjustRightInd w:val="0"/>
        <w:ind w:left="0"/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</w:pPr>
      <w:r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>To illustrate, Sutter Company purchases a specially built robot spray painter for its</w:t>
      </w:r>
      <w:r w:rsidR="00A21118"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>production line. The company issues a $100,000, five-year, zero-interest-bearing note to</w:t>
      </w:r>
      <w:r w:rsidR="00A21118"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>Wrigley Robotics, Inc. for the new equipment. The prevailing market rate of interest</w:t>
      </w:r>
      <w:r w:rsidR="00A21118"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>for obligations of this nature is 10 percent. Sutter is to pay off the note in five $20,000</w:t>
      </w:r>
      <w:r w:rsidR="00A21118"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>installments, made at the end of each year. Sutter cannot readily determine the fair</w:t>
      </w:r>
      <w:r w:rsidR="00A21118"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>value of this specially built robot. Therefore Sutter approximates the robot</w:t>
      </w:r>
      <w:r w:rsidRPr="00285A11">
        <w:rPr>
          <w:rFonts w:ascii="Palatino-Roman" w:eastAsia="Palatino-Roman" w:hAnsi="TheSans-B7Bold" w:cs="Palatino-Roman" w:hint="eastAsia"/>
          <w:color w:val="000000" w:themeColor="text1"/>
          <w:sz w:val="24"/>
          <w:szCs w:val="24"/>
        </w:rPr>
        <w:t>’</w:t>
      </w:r>
      <w:r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>s value by</w:t>
      </w:r>
      <w:r w:rsidR="00A21118"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>establishing the fair value (present value) of the note. Entries for the date of purchase</w:t>
      </w:r>
      <w:r w:rsidR="00A21118"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>and dates of payments, plus computation of the present value of the note, are as</w:t>
      </w:r>
      <w:r w:rsidR="00A21118"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>follows.</w:t>
      </w:r>
    </w:p>
    <w:p w:rsidR="002E62EB" w:rsidRPr="00285A11" w:rsidRDefault="002E62EB" w:rsidP="001634C1">
      <w:pPr>
        <w:autoSpaceDE w:val="0"/>
        <w:autoSpaceDN w:val="0"/>
        <w:adjustRightInd w:val="0"/>
        <w:ind w:left="0"/>
        <w:rPr>
          <w:rFonts w:ascii="HelveticaNeue-Bold" w:hAnsi="HelveticaNeue-Bold" w:cs="HelveticaNeue-Bold"/>
          <w:b/>
          <w:bCs/>
          <w:color w:val="000000" w:themeColor="text1"/>
          <w:sz w:val="24"/>
          <w:szCs w:val="24"/>
        </w:rPr>
      </w:pPr>
      <w:r w:rsidRPr="00285A11">
        <w:rPr>
          <w:rFonts w:ascii="HelveticaNeue-Bold" w:hAnsi="HelveticaNeue-Bold" w:cs="HelveticaNeue-Bold"/>
          <w:b/>
          <w:bCs/>
          <w:color w:val="000000" w:themeColor="text1"/>
          <w:sz w:val="24"/>
          <w:szCs w:val="24"/>
        </w:rPr>
        <w:t>Date of Purchase</w:t>
      </w:r>
    </w:p>
    <w:p w:rsidR="002E62EB" w:rsidRPr="00285A11" w:rsidRDefault="00A21118" w:rsidP="001634C1">
      <w:pPr>
        <w:autoSpaceDE w:val="0"/>
        <w:autoSpaceDN w:val="0"/>
        <w:adjustRightInd w:val="0"/>
        <w:ind w:left="0"/>
        <w:rPr>
          <w:rFonts w:ascii="HelveticaNeue-Roman" w:eastAsia="HelveticaNeue-Roman" w:hAnsi="HelveticaNeue-Bold" w:cs="HelveticaNeue-Roman"/>
          <w:color w:val="000000" w:themeColor="text1"/>
          <w:sz w:val="24"/>
          <w:szCs w:val="24"/>
        </w:rPr>
      </w:pPr>
      <w:r w:rsidRPr="00285A11">
        <w:rPr>
          <w:rFonts w:ascii="HelveticaNeue-Roman" w:eastAsia="HelveticaNeue-Roman" w:hAnsi="HelveticaNeue-Bold" w:cs="HelveticaNeue-Roman"/>
          <w:color w:val="000000" w:themeColor="text1"/>
          <w:sz w:val="24"/>
          <w:szCs w:val="24"/>
        </w:rPr>
        <w:t xml:space="preserve">       </w:t>
      </w:r>
      <w:r w:rsidR="002E62EB" w:rsidRPr="00285A11">
        <w:rPr>
          <w:rFonts w:ascii="HelveticaNeue-Roman" w:eastAsia="HelveticaNeue-Roman" w:hAnsi="HelveticaNeue-Bold" w:cs="HelveticaNeue-Roman"/>
          <w:color w:val="000000" w:themeColor="text1"/>
          <w:sz w:val="24"/>
          <w:szCs w:val="24"/>
        </w:rPr>
        <w:t xml:space="preserve">Equipment </w:t>
      </w:r>
      <w:r w:rsidRPr="00285A11">
        <w:rPr>
          <w:rFonts w:ascii="HelveticaNeue-Roman" w:eastAsia="HelveticaNeue-Roman" w:hAnsi="HelveticaNeue-Bold" w:cs="HelveticaNeue-Roman"/>
          <w:color w:val="000000" w:themeColor="text1"/>
          <w:sz w:val="24"/>
          <w:szCs w:val="24"/>
        </w:rPr>
        <w:t xml:space="preserve">                         </w:t>
      </w:r>
      <w:r w:rsidR="002E62EB" w:rsidRPr="00285A11">
        <w:rPr>
          <w:rFonts w:ascii="HelveticaNeue-Roman" w:eastAsia="HelveticaNeue-Roman" w:hAnsi="HelveticaNeue-Bold" w:cs="HelveticaNeue-Roman"/>
          <w:color w:val="000000" w:themeColor="text1"/>
          <w:sz w:val="24"/>
          <w:szCs w:val="24"/>
        </w:rPr>
        <w:t>75,816</w:t>
      </w:r>
      <w:r w:rsidR="002E62EB" w:rsidRPr="00285A11">
        <w:rPr>
          <w:rFonts w:ascii="HelveticaNeue-Roman" w:eastAsia="HelveticaNeue-Roman" w:hAnsi="HelveticaNeue-Bold" w:cs="HelveticaNeue-Roman"/>
          <w:b/>
          <w:color w:val="000000" w:themeColor="text1"/>
          <w:sz w:val="24"/>
          <w:szCs w:val="24"/>
        </w:rPr>
        <w:t>*</w:t>
      </w:r>
    </w:p>
    <w:p w:rsidR="002E62EB" w:rsidRPr="00285A11" w:rsidRDefault="00A21118" w:rsidP="001634C1">
      <w:pPr>
        <w:autoSpaceDE w:val="0"/>
        <w:autoSpaceDN w:val="0"/>
        <w:adjustRightInd w:val="0"/>
        <w:ind w:left="0"/>
        <w:rPr>
          <w:rFonts w:ascii="HelveticaNeue-Roman" w:eastAsia="HelveticaNeue-Roman" w:hAnsi="HelveticaNeue-Bold" w:cs="HelveticaNeue-Roman"/>
          <w:color w:val="000000" w:themeColor="text1"/>
          <w:sz w:val="24"/>
          <w:szCs w:val="24"/>
        </w:rPr>
      </w:pPr>
      <w:r w:rsidRPr="00285A11">
        <w:rPr>
          <w:rFonts w:ascii="HelveticaNeue-Roman" w:eastAsia="HelveticaNeue-Roman" w:hAnsi="HelveticaNeue-Bold" w:cs="HelveticaNeue-Roman"/>
          <w:color w:val="000000" w:themeColor="text1"/>
          <w:sz w:val="24"/>
          <w:szCs w:val="24"/>
        </w:rPr>
        <w:t xml:space="preserve">       </w:t>
      </w:r>
      <w:r w:rsidR="002E62EB" w:rsidRPr="00285A11">
        <w:rPr>
          <w:rFonts w:ascii="HelveticaNeue-Roman" w:eastAsia="HelveticaNeue-Roman" w:hAnsi="HelveticaNeue-Bold" w:cs="HelveticaNeue-Roman"/>
          <w:color w:val="000000" w:themeColor="text1"/>
          <w:sz w:val="24"/>
          <w:szCs w:val="24"/>
        </w:rPr>
        <w:t xml:space="preserve">Discount on Notes Payable </w:t>
      </w:r>
      <w:r w:rsidRPr="00285A11">
        <w:rPr>
          <w:rFonts w:ascii="HelveticaNeue-Roman" w:eastAsia="HelveticaNeue-Roman" w:hAnsi="HelveticaNeue-Bold" w:cs="HelveticaNeue-Roman"/>
          <w:color w:val="000000" w:themeColor="text1"/>
          <w:sz w:val="24"/>
          <w:szCs w:val="24"/>
        </w:rPr>
        <w:t xml:space="preserve">         </w:t>
      </w:r>
      <w:r w:rsidR="002E62EB" w:rsidRPr="00285A11">
        <w:rPr>
          <w:rFonts w:ascii="HelveticaNeue-Roman" w:eastAsia="HelveticaNeue-Roman" w:hAnsi="HelveticaNeue-Bold" w:cs="HelveticaNeue-Roman"/>
          <w:color w:val="000000" w:themeColor="text1"/>
          <w:sz w:val="24"/>
          <w:szCs w:val="24"/>
        </w:rPr>
        <w:t>24,184</w:t>
      </w:r>
    </w:p>
    <w:p w:rsidR="002E62EB" w:rsidRPr="00285A11" w:rsidRDefault="00A21118" w:rsidP="001634C1">
      <w:pPr>
        <w:autoSpaceDE w:val="0"/>
        <w:autoSpaceDN w:val="0"/>
        <w:adjustRightInd w:val="0"/>
        <w:ind w:left="0"/>
        <w:rPr>
          <w:rFonts w:ascii="HelveticaNeue-Roman" w:eastAsia="HelveticaNeue-Roman" w:hAnsi="HelveticaNeue-Bold" w:cs="HelveticaNeue-Roman"/>
          <w:color w:val="000000" w:themeColor="text1"/>
          <w:sz w:val="24"/>
          <w:szCs w:val="24"/>
        </w:rPr>
      </w:pPr>
      <w:r w:rsidRPr="00285A11">
        <w:rPr>
          <w:rFonts w:ascii="HelveticaNeue-Roman" w:eastAsia="HelveticaNeue-Roman" w:hAnsi="HelveticaNeue-Bold" w:cs="HelveticaNeue-Roman"/>
          <w:color w:val="000000" w:themeColor="text1"/>
          <w:sz w:val="24"/>
          <w:szCs w:val="24"/>
        </w:rPr>
        <w:t xml:space="preserve">             </w:t>
      </w:r>
      <w:r w:rsidR="002E62EB" w:rsidRPr="00285A11">
        <w:rPr>
          <w:rFonts w:ascii="HelveticaNeue-Roman" w:eastAsia="HelveticaNeue-Roman" w:hAnsi="HelveticaNeue-Bold" w:cs="HelveticaNeue-Roman"/>
          <w:color w:val="000000" w:themeColor="text1"/>
          <w:sz w:val="24"/>
          <w:szCs w:val="24"/>
        </w:rPr>
        <w:t xml:space="preserve">Notes Payable </w:t>
      </w:r>
      <w:r w:rsidRPr="00285A11">
        <w:rPr>
          <w:rFonts w:ascii="HelveticaNeue-Roman" w:eastAsia="HelveticaNeue-Roman" w:hAnsi="HelveticaNeue-Bold" w:cs="HelveticaNeue-Roman"/>
          <w:color w:val="000000" w:themeColor="text1"/>
          <w:sz w:val="24"/>
          <w:szCs w:val="24"/>
        </w:rPr>
        <w:t xml:space="preserve">                             </w:t>
      </w:r>
      <w:r w:rsidR="002E62EB" w:rsidRPr="00285A11">
        <w:rPr>
          <w:rFonts w:ascii="HelveticaNeue-Roman" w:eastAsia="HelveticaNeue-Roman" w:hAnsi="HelveticaNeue-Bold" w:cs="HelveticaNeue-Roman"/>
          <w:color w:val="000000" w:themeColor="text1"/>
          <w:sz w:val="24"/>
          <w:szCs w:val="24"/>
        </w:rPr>
        <w:t>100,000</w:t>
      </w:r>
    </w:p>
    <w:p w:rsidR="002E62EB" w:rsidRPr="00285A11" w:rsidRDefault="002E62EB" w:rsidP="001634C1">
      <w:pPr>
        <w:autoSpaceDE w:val="0"/>
        <w:autoSpaceDN w:val="0"/>
        <w:adjustRightInd w:val="0"/>
        <w:ind w:left="0"/>
        <w:rPr>
          <w:rFonts w:ascii="HelveticaNeue-Roman" w:eastAsia="HelveticaNeue-Roman" w:hAnsi="HelveticaNeue-Bold" w:cs="HelveticaNeue-Roman"/>
          <w:color w:val="000000" w:themeColor="text1"/>
          <w:sz w:val="24"/>
          <w:szCs w:val="24"/>
        </w:rPr>
      </w:pPr>
      <w:r w:rsidRPr="00285A11">
        <w:rPr>
          <w:rFonts w:ascii="HelveticaNeue-Roman" w:eastAsia="HelveticaNeue-Roman" w:hAnsi="HelveticaNeue-Bold" w:cs="HelveticaNeue-Roman"/>
          <w:b/>
          <w:color w:val="000000" w:themeColor="text1"/>
          <w:sz w:val="24"/>
          <w:szCs w:val="24"/>
        </w:rPr>
        <w:t>*</w:t>
      </w:r>
      <w:r w:rsidRPr="00285A11">
        <w:rPr>
          <w:rFonts w:ascii="HelveticaNeue-Roman" w:eastAsia="HelveticaNeue-Roman" w:hAnsi="HelveticaNeue-Bold" w:cs="HelveticaNeue-Roman"/>
          <w:color w:val="000000" w:themeColor="text1"/>
          <w:sz w:val="24"/>
          <w:szCs w:val="24"/>
        </w:rPr>
        <w:t xml:space="preserve">Present value of note </w:t>
      </w:r>
      <w:r w:rsidR="00A21118" w:rsidRPr="00285A11">
        <w:rPr>
          <w:rFonts w:ascii="MathematicalPi-One" w:hAnsi="MathematicalPi-One" w:cs="MathematicalPi-One"/>
          <w:color w:val="000000" w:themeColor="text1"/>
          <w:sz w:val="24"/>
          <w:szCs w:val="24"/>
        </w:rPr>
        <w:t xml:space="preserve">= </w:t>
      </w:r>
      <w:r w:rsidRPr="00285A11">
        <w:rPr>
          <w:rFonts w:ascii="HelveticaNeue-Roman" w:eastAsia="HelveticaNeue-Roman" w:hAnsi="HelveticaNeue-Bold" w:cs="HelveticaNeue-Roman"/>
          <w:color w:val="000000" w:themeColor="text1"/>
          <w:sz w:val="24"/>
          <w:szCs w:val="24"/>
        </w:rPr>
        <w:t>$20,000 (</w:t>
      </w:r>
      <w:r w:rsidRPr="00285A11">
        <w:rPr>
          <w:rFonts w:ascii="HelveticaNeue-Italic" w:hAnsi="HelveticaNeue-Italic" w:cs="HelveticaNeue-Italic"/>
          <w:i/>
          <w:iCs/>
          <w:color w:val="000000" w:themeColor="text1"/>
          <w:sz w:val="24"/>
          <w:szCs w:val="24"/>
        </w:rPr>
        <w:t>PVF-OA</w:t>
      </w:r>
      <w:r w:rsidRPr="00285A11">
        <w:rPr>
          <w:rFonts w:ascii="HelveticaNeue-Roman" w:eastAsia="HelveticaNeue-Roman" w:hAnsi="HelveticaNeue-Bold" w:cs="HelveticaNeue-Roman"/>
          <w:color w:val="000000" w:themeColor="text1"/>
          <w:sz w:val="24"/>
          <w:szCs w:val="24"/>
        </w:rPr>
        <w:t>5,</w:t>
      </w:r>
      <w:r w:rsidR="00A21118" w:rsidRPr="00285A11">
        <w:rPr>
          <w:rFonts w:ascii="HelveticaNeue-Roman" w:eastAsia="HelveticaNeue-Roman" w:hAnsi="HelveticaNeue-Bold" w:cs="HelveticaNeue-Roman"/>
          <w:color w:val="000000" w:themeColor="text1"/>
          <w:sz w:val="24"/>
          <w:szCs w:val="24"/>
        </w:rPr>
        <w:t xml:space="preserve"> </w:t>
      </w:r>
      <w:r w:rsidRPr="00285A11">
        <w:rPr>
          <w:rFonts w:ascii="HelveticaNeue-Roman" w:eastAsia="HelveticaNeue-Roman" w:hAnsi="HelveticaNeue-Bold" w:cs="HelveticaNeue-Roman"/>
          <w:color w:val="000000" w:themeColor="text1"/>
          <w:sz w:val="24"/>
          <w:szCs w:val="24"/>
        </w:rPr>
        <w:t>10%)</w:t>
      </w:r>
    </w:p>
    <w:p w:rsidR="00A21118" w:rsidRPr="00285A11" w:rsidRDefault="00A21118" w:rsidP="001634C1">
      <w:pPr>
        <w:autoSpaceDE w:val="0"/>
        <w:autoSpaceDN w:val="0"/>
        <w:adjustRightInd w:val="0"/>
        <w:ind w:left="0"/>
        <w:rPr>
          <w:rFonts w:ascii="HelveticaNeue-Roman" w:eastAsia="HelveticaNeue-Roman" w:hAnsi="HelveticaNeue-Bold" w:cs="HelveticaNeue-Roman"/>
          <w:color w:val="000000" w:themeColor="text1"/>
          <w:sz w:val="24"/>
          <w:szCs w:val="24"/>
        </w:rPr>
      </w:pPr>
      <w:r w:rsidRPr="00285A11">
        <w:rPr>
          <w:rFonts w:ascii="MathematicalPi-One" w:hAnsi="MathematicalPi-One" w:cs="MathematicalPi-One"/>
          <w:color w:val="000000" w:themeColor="text1"/>
          <w:sz w:val="24"/>
          <w:szCs w:val="24"/>
        </w:rPr>
        <w:t xml:space="preserve">                                         = </w:t>
      </w:r>
      <w:r w:rsidR="002E62EB" w:rsidRPr="00285A11">
        <w:rPr>
          <w:rFonts w:ascii="HelveticaNeue-Roman" w:eastAsia="HelveticaNeue-Roman" w:hAnsi="HelveticaNeue-Bold" w:cs="HelveticaNeue-Roman"/>
          <w:color w:val="000000" w:themeColor="text1"/>
          <w:sz w:val="24"/>
          <w:szCs w:val="24"/>
        </w:rPr>
        <w:t>$20,000 (3.79079)</w:t>
      </w:r>
    </w:p>
    <w:p w:rsidR="002E62EB" w:rsidRPr="00285A11" w:rsidRDefault="00A21118" w:rsidP="001634C1">
      <w:pPr>
        <w:autoSpaceDE w:val="0"/>
        <w:autoSpaceDN w:val="0"/>
        <w:adjustRightInd w:val="0"/>
        <w:ind w:left="0"/>
        <w:rPr>
          <w:rFonts w:ascii="HelveticaNeue-Roman" w:eastAsia="HelveticaNeue-Roman" w:hAnsi="HelveticaNeue-Bold" w:cs="HelveticaNeue-Roman"/>
          <w:color w:val="000000" w:themeColor="text1"/>
          <w:sz w:val="24"/>
          <w:szCs w:val="24"/>
        </w:rPr>
      </w:pPr>
      <w:r w:rsidRPr="00285A11">
        <w:rPr>
          <w:rFonts w:ascii="HelveticaNeue-Roman" w:eastAsia="HelveticaNeue-Roman" w:hAnsi="HelveticaNeue-Bold" w:cs="HelveticaNeue-Roman"/>
          <w:color w:val="000000" w:themeColor="text1"/>
          <w:sz w:val="24"/>
          <w:szCs w:val="24"/>
        </w:rPr>
        <w:t xml:space="preserve">                       = </w:t>
      </w:r>
      <w:r w:rsidR="002E62EB" w:rsidRPr="00285A11">
        <w:rPr>
          <w:rFonts w:ascii="HelveticaNeue-Roman" w:eastAsia="HelveticaNeue-Roman" w:hAnsi="HelveticaNeue-Bold" w:cs="HelveticaNeue-Roman"/>
          <w:color w:val="000000" w:themeColor="text1"/>
          <w:sz w:val="24"/>
          <w:szCs w:val="24"/>
        </w:rPr>
        <w:t>$75,816</w:t>
      </w:r>
    </w:p>
    <w:p w:rsidR="002E62EB" w:rsidRPr="00285A11" w:rsidRDefault="002E62EB" w:rsidP="001634C1">
      <w:pPr>
        <w:autoSpaceDE w:val="0"/>
        <w:autoSpaceDN w:val="0"/>
        <w:adjustRightInd w:val="0"/>
        <w:ind w:left="0"/>
        <w:rPr>
          <w:rFonts w:ascii="HelveticaNeue-Bold" w:hAnsi="HelveticaNeue-Bold" w:cs="HelveticaNeue-Bold"/>
          <w:b/>
          <w:bCs/>
          <w:color w:val="000000" w:themeColor="text1"/>
          <w:sz w:val="24"/>
          <w:szCs w:val="24"/>
        </w:rPr>
      </w:pPr>
      <w:r w:rsidRPr="00285A11">
        <w:rPr>
          <w:rFonts w:ascii="HelveticaNeue-Bold" w:hAnsi="HelveticaNeue-Bold" w:cs="HelveticaNeue-Bold"/>
          <w:b/>
          <w:bCs/>
          <w:color w:val="000000" w:themeColor="text1"/>
          <w:sz w:val="24"/>
          <w:szCs w:val="24"/>
        </w:rPr>
        <w:t>End of First Year</w:t>
      </w:r>
    </w:p>
    <w:p w:rsidR="002E62EB" w:rsidRPr="00285A11" w:rsidRDefault="00DE232D" w:rsidP="001634C1">
      <w:pPr>
        <w:autoSpaceDE w:val="0"/>
        <w:autoSpaceDN w:val="0"/>
        <w:adjustRightInd w:val="0"/>
        <w:ind w:left="0"/>
        <w:rPr>
          <w:rFonts w:ascii="HelveticaNeue-Roman" w:eastAsia="HelveticaNeue-Roman" w:hAnsi="HelveticaNeue-Bold" w:cs="HelveticaNeue-Roman"/>
          <w:color w:val="000000" w:themeColor="text1"/>
          <w:sz w:val="24"/>
          <w:szCs w:val="24"/>
        </w:rPr>
      </w:pPr>
      <w:r w:rsidRPr="00285A11">
        <w:rPr>
          <w:rFonts w:ascii="HelveticaNeue-Roman" w:eastAsia="HelveticaNeue-Roman" w:hAnsi="HelveticaNeue-Bold" w:cs="HelveticaNeue-Roman"/>
          <w:color w:val="000000" w:themeColor="text1"/>
          <w:sz w:val="24"/>
          <w:szCs w:val="24"/>
        </w:rPr>
        <w:t xml:space="preserve">       </w:t>
      </w:r>
      <w:r w:rsidR="002E62EB" w:rsidRPr="00285A11">
        <w:rPr>
          <w:rFonts w:ascii="HelveticaNeue-Roman" w:eastAsia="HelveticaNeue-Roman" w:hAnsi="HelveticaNeue-Bold" w:cs="HelveticaNeue-Roman"/>
          <w:color w:val="000000" w:themeColor="text1"/>
          <w:sz w:val="24"/>
          <w:szCs w:val="24"/>
        </w:rPr>
        <w:t xml:space="preserve">Interest Expense </w:t>
      </w:r>
      <w:r w:rsidRPr="00285A11">
        <w:rPr>
          <w:rFonts w:ascii="HelveticaNeue-Roman" w:eastAsia="HelveticaNeue-Roman" w:hAnsi="HelveticaNeue-Bold" w:cs="HelveticaNeue-Roman"/>
          <w:color w:val="000000" w:themeColor="text1"/>
          <w:sz w:val="24"/>
          <w:szCs w:val="24"/>
        </w:rPr>
        <w:t xml:space="preserve">                    </w:t>
      </w:r>
      <w:r w:rsidR="002E62EB" w:rsidRPr="00285A11">
        <w:rPr>
          <w:rFonts w:ascii="HelveticaNeue-Roman" w:eastAsia="HelveticaNeue-Roman" w:hAnsi="HelveticaNeue-Bold" w:cs="HelveticaNeue-Roman"/>
          <w:color w:val="000000" w:themeColor="text1"/>
          <w:sz w:val="24"/>
          <w:szCs w:val="24"/>
        </w:rPr>
        <w:t>7,582</w:t>
      </w:r>
    </w:p>
    <w:p w:rsidR="002E62EB" w:rsidRPr="00285A11" w:rsidRDefault="00DE232D" w:rsidP="001634C1">
      <w:pPr>
        <w:autoSpaceDE w:val="0"/>
        <w:autoSpaceDN w:val="0"/>
        <w:adjustRightInd w:val="0"/>
        <w:ind w:left="0"/>
        <w:rPr>
          <w:rFonts w:ascii="HelveticaNeue-Roman" w:eastAsia="HelveticaNeue-Roman" w:hAnsi="HelveticaNeue-Bold" w:cs="HelveticaNeue-Roman"/>
          <w:color w:val="000000" w:themeColor="text1"/>
          <w:sz w:val="24"/>
          <w:szCs w:val="24"/>
        </w:rPr>
      </w:pPr>
      <w:r w:rsidRPr="00285A11">
        <w:rPr>
          <w:rFonts w:ascii="HelveticaNeue-Roman" w:eastAsia="HelveticaNeue-Roman" w:hAnsi="HelveticaNeue-Bold" w:cs="HelveticaNeue-Roman"/>
          <w:color w:val="000000" w:themeColor="text1"/>
          <w:sz w:val="24"/>
          <w:szCs w:val="24"/>
        </w:rPr>
        <w:t xml:space="preserve">       </w:t>
      </w:r>
      <w:r w:rsidR="002E62EB" w:rsidRPr="00285A11">
        <w:rPr>
          <w:rFonts w:ascii="HelveticaNeue-Roman" w:eastAsia="HelveticaNeue-Roman" w:hAnsi="HelveticaNeue-Bold" w:cs="HelveticaNeue-Roman"/>
          <w:color w:val="000000" w:themeColor="text1"/>
          <w:sz w:val="24"/>
          <w:szCs w:val="24"/>
        </w:rPr>
        <w:t xml:space="preserve">Notes Payable </w:t>
      </w:r>
      <w:r w:rsidRPr="00285A11">
        <w:rPr>
          <w:rFonts w:ascii="HelveticaNeue-Roman" w:eastAsia="HelveticaNeue-Roman" w:hAnsi="HelveticaNeue-Bold" w:cs="HelveticaNeue-Roman"/>
          <w:color w:val="000000" w:themeColor="text1"/>
          <w:sz w:val="24"/>
          <w:szCs w:val="24"/>
        </w:rPr>
        <w:t xml:space="preserve">                      </w:t>
      </w:r>
      <w:r w:rsidR="002E62EB" w:rsidRPr="00285A11">
        <w:rPr>
          <w:rFonts w:ascii="HelveticaNeue-Roman" w:eastAsia="HelveticaNeue-Roman" w:hAnsi="HelveticaNeue-Bold" w:cs="HelveticaNeue-Roman"/>
          <w:color w:val="000000" w:themeColor="text1"/>
          <w:sz w:val="24"/>
          <w:szCs w:val="24"/>
        </w:rPr>
        <w:t>20,000</w:t>
      </w:r>
    </w:p>
    <w:p w:rsidR="002E62EB" w:rsidRPr="00285A11" w:rsidRDefault="00DE232D" w:rsidP="001634C1">
      <w:pPr>
        <w:autoSpaceDE w:val="0"/>
        <w:autoSpaceDN w:val="0"/>
        <w:adjustRightInd w:val="0"/>
        <w:ind w:left="0"/>
        <w:rPr>
          <w:rFonts w:ascii="HelveticaNeue-Roman" w:eastAsia="HelveticaNeue-Roman" w:hAnsi="HelveticaNeue-Bold" w:cs="HelveticaNeue-Roman"/>
          <w:color w:val="000000" w:themeColor="text1"/>
          <w:sz w:val="24"/>
          <w:szCs w:val="24"/>
        </w:rPr>
      </w:pPr>
      <w:r w:rsidRPr="00285A11">
        <w:rPr>
          <w:rFonts w:ascii="HelveticaNeue-Roman" w:eastAsia="HelveticaNeue-Roman" w:hAnsi="HelveticaNeue-Bold" w:cs="HelveticaNeue-Roman"/>
          <w:color w:val="000000" w:themeColor="text1"/>
          <w:sz w:val="24"/>
          <w:szCs w:val="24"/>
        </w:rPr>
        <w:t xml:space="preserve">             </w:t>
      </w:r>
      <w:r w:rsidR="002E62EB" w:rsidRPr="00285A11">
        <w:rPr>
          <w:rFonts w:ascii="HelveticaNeue-Roman" w:eastAsia="HelveticaNeue-Roman" w:hAnsi="HelveticaNeue-Bold" w:cs="HelveticaNeue-Roman"/>
          <w:color w:val="000000" w:themeColor="text1"/>
          <w:sz w:val="24"/>
          <w:szCs w:val="24"/>
        </w:rPr>
        <w:t xml:space="preserve">Cash </w:t>
      </w:r>
      <w:r w:rsidRPr="00285A11">
        <w:rPr>
          <w:rFonts w:ascii="HelveticaNeue-Roman" w:eastAsia="HelveticaNeue-Roman" w:hAnsi="HelveticaNeue-Bold" w:cs="HelveticaNeue-Roman"/>
          <w:color w:val="000000" w:themeColor="text1"/>
          <w:sz w:val="24"/>
          <w:szCs w:val="24"/>
        </w:rPr>
        <w:t xml:space="preserve">                                        </w:t>
      </w:r>
      <w:r w:rsidR="002E62EB" w:rsidRPr="00285A11">
        <w:rPr>
          <w:rFonts w:ascii="HelveticaNeue-Roman" w:eastAsia="HelveticaNeue-Roman" w:hAnsi="HelveticaNeue-Bold" w:cs="HelveticaNeue-Roman"/>
          <w:color w:val="000000" w:themeColor="text1"/>
          <w:sz w:val="24"/>
          <w:szCs w:val="24"/>
        </w:rPr>
        <w:t>20,000</w:t>
      </w:r>
    </w:p>
    <w:p w:rsidR="002E62EB" w:rsidRPr="00285A11" w:rsidRDefault="00DE232D" w:rsidP="001634C1">
      <w:pPr>
        <w:autoSpaceDE w:val="0"/>
        <w:autoSpaceDN w:val="0"/>
        <w:adjustRightInd w:val="0"/>
        <w:ind w:left="0"/>
        <w:rPr>
          <w:rFonts w:ascii="HelveticaNeue-Roman" w:eastAsia="HelveticaNeue-Roman" w:hAnsi="HelveticaNeue-Bold" w:cs="HelveticaNeue-Roman"/>
          <w:color w:val="000000" w:themeColor="text1"/>
          <w:sz w:val="24"/>
          <w:szCs w:val="24"/>
        </w:rPr>
      </w:pPr>
      <w:r w:rsidRPr="00285A11">
        <w:rPr>
          <w:rFonts w:ascii="HelveticaNeue-Roman" w:eastAsia="HelveticaNeue-Roman" w:hAnsi="HelveticaNeue-Bold" w:cs="HelveticaNeue-Roman"/>
          <w:color w:val="000000" w:themeColor="text1"/>
          <w:sz w:val="24"/>
          <w:szCs w:val="24"/>
        </w:rPr>
        <w:t xml:space="preserve">             </w:t>
      </w:r>
      <w:r w:rsidR="002E62EB" w:rsidRPr="00285A11">
        <w:rPr>
          <w:rFonts w:ascii="HelveticaNeue-Roman" w:eastAsia="HelveticaNeue-Roman" w:hAnsi="HelveticaNeue-Bold" w:cs="HelveticaNeue-Roman"/>
          <w:color w:val="000000" w:themeColor="text1"/>
          <w:sz w:val="24"/>
          <w:szCs w:val="24"/>
        </w:rPr>
        <w:t xml:space="preserve">Discount on Notes Payable </w:t>
      </w:r>
      <w:r w:rsidRPr="00285A11">
        <w:rPr>
          <w:rFonts w:ascii="HelveticaNeue-Roman" w:eastAsia="HelveticaNeue-Roman" w:hAnsi="HelveticaNeue-Bold" w:cs="HelveticaNeue-Roman"/>
          <w:color w:val="000000" w:themeColor="text1"/>
          <w:sz w:val="24"/>
          <w:szCs w:val="24"/>
        </w:rPr>
        <w:t xml:space="preserve">                    </w:t>
      </w:r>
      <w:r w:rsidR="002E62EB" w:rsidRPr="00285A11">
        <w:rPr>
          <w:rFonts w:ascii="HelveticaNeue-Roman" w:eastAsia="HelveticaNeue-Roman" w:hAnsi="HelveticaNeue-Bold" w:cs="HelveticaNeue-Roman"/>
          <w:color w:val="000000" w:themeColor="text1"/>
          <w:sz w:val="24"/>
          <w:szCs w:val="24"/>
        </w:rPr>
        <w:t>7,582</w:t>
      </w:r>
    </w:p>
    <w:p w:rsidR="002E62EB" w:rsidRPr="00285A11" w:rsidRDefault="002E62EB" w:rsidP="001634C1">
      <w:pPr>
        <w:autoSpaceDE w:val="0"/>
        <w:autoSpaceDN w:val="0"/>
        <w:adjustRightInd w:val="0"/>
        <w:ind w:left="0"/>
        <w:rPr>
          <w:rFonts w:ascii="Palatino-Roman" w:eastAsia="Palatino-Roman" w:cs="Palatino-Roman"/>
          <w:color w:val="000000" w:themeColor="text1"/>
          <w:sz w:val="24"/>
          <w:szCs w:val="24"/>
        </w:rPr>
      </w:pP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lastRenderedPageBreak/>
        <w:t>Interest expense in the first year under the effective-interest approach is $7,582</w:t>
      </w:r>
      <w:r w:rsidR="00884ED2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[($100,000 </w:t>
      </w:r>
      <w:r w:rsidR="00884ED2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-</w:t>
      </w:r>
      <w:r w:rsidRPr="00285A11">
        <w:rPr>
          <w:rFonts w:ascii="MathematicalPi-One" w:eastAsia="Palatino-Roman" w:hAnsi="MathematicalPi-One" w:cs="MathematicalPi-One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$24,184) </w:t>
      </w:r>
      <w:r w:rsidR="00884ED2" w:rsidRPr="00285A11">
        <w:rPr>
          <w:rFonts w:ascii="Palatino-Roman" w:eastAsia="Palatino-Roman" w:cs="Palatino-Roman"/>
          <w:b/>
          <w:color w:val="000000" w:themeColor="text1"/>
          <w:sz w:val="24"/>
          <w:szCs w:val="24"/>
        </w:rPr>
        <w:t>X</w:t>
      </w:r>
      <w:r w:rsidRPr="00285A11">
        <w:rPr>
          <w:rFonts w:ascii="MathematicalPi-One" w:eastAsia="Palatino-Roman" w:hAnsi="MathematicalPi-One" w:cs="MathematicalPi-One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10%]. The entry at the end of the second year to record interest</w:t>
      </w:r>
      <w:r w:rsidR="000B1D3D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and principal payment is as follows.</w:t>
      </w:r>
    </w:p>
    <w:p w:rsidR="000B1D3D" w:rsidRPr="00285A11" w:rsidRDefault="000B1D3D" w:rsidP="001634C1">
      <w:pPr>
        <w:autoSpaceDE w:val="0"/>
        <w:autoSpaceDN w:val="0"/>
        <w:adjustRightInd w:val="0"/>
        <w:ind w:left="0"/>
        <w:rPr>
          <w:rFonts w:ascii="HelveticaNeue-Bold" w:eastAsia="Palatino-Roman" w:hAnsi="HelveticaNeue-Bold" w:cs="HelveticaNeue-Bold"/>
          <w:b/>
          <w:bCs/>
          <w:color w:val="000000" w:themeColor="text1"/>
          <w:sz w:val="24"/>
          <w:szCs w:val="24"/>
        </w:rPr>
      </w:pPr>
    </w:p>
    <w:p w:rsidR="002E62EB" w:rsidRPr="00285A11" w:rsidRDefault="002E62EB" w:rsidP="001634C1">
      <w:pPr>
        <w:autoSpaceDE w:val="0"/>
        <w:autoSpaceDN w:val="0"/>
        <w:adjustRightInd w:val="0"/>
        <w:ind w:left="0"/>
        <w:rPr>
          <w:rFonts w:ascii="HelveticaNeue-Bold" w:eastAsia="Palatino-Roman" w:hAnsi="HelveticaNeue-Bold" w:cs="HelveticaNeue-Bold"/>
          <w:b/>
          <w:bCs/>
          <w:color w:val="000000" w:themeColor="text1"/>
          <w:sz w:val="24"/>
          <w:szCs w:val="24"/>
        </w:rPr>
      </w:pPr>
      <w:r w:rsidRPr="00285A11">
        <w:rPr>
          <w:rFonts w:ascii="HelveticaNeue-Bold" w:eastAsia="Palatino-Roman" w:hAnsi="HelveticaNeue-Bold" w:cs="HelveticaNeue-Bold"/>
          <w:b/>
          <w:bCs/>
          <w:color w:val="000000" w:themeColor="text1"/>
          <w:sz w:val="24"/>
          <w:szCs w:val="24"/>
        </w:rPr>
        <w:t>End of Second Year</w:t>
      </w:r>
    </w:p>
    <w:p w:rsidR="002E62EB" w:rsidRPr="00285A11" w:rsidRDefault="000B1D3D" w:rsidP="001634C1">
      <w:pPr>
        <w:autoSpaceDE w:val="0"/>
        <w:autoSpaceDN w:val="0"/>
        <w:adjustRightInd w:val="0"/>
        <w:ind w:left="0"/>
        <w:rPr>
          <w:rFonts w:ascii="HelveticaNeue-Roman" w:eastAsia="HelveticaNeue-Roman" w:cs="HelveticaNeue-Roman"/>
          <w:color w:val="000000" w:themeColor="text1"/>
          <w:sz w:val="24"/>
          <w:szCs w:val="24"/>
        </w:rPr>
      </w:pPr>
      <w:r w:rsidRPr="00285A11">
        <w:rPr>
          <w:rFonts w:ascii="HelveticaNeue-Roman" w:eastAsia="HelveticaNeue-Roman" w:cs="HelveticaNeue-Roman"/>
          <w:color w:val="000000" w:themeColor="text1"/>
          <w:sz w:val="24"/>
          <w:szCs w:val="24"/>
        </w:rPr>
        <w:t xml:space="preserve">        </w:t>
      </w:r>
      <w:r w:rsidR="002E62EB" w:rsidRPr="00285A11">
        <w:rPr>
          <w:rFonts w:ascii="HelveticaNeue-Roman" w:eastAsia="HelveticaNeue-Roman" w:cs="HelveticaNeue-Roman"/>
          <w:color w:val="000000" w:themeColor="text1"/>
          <w:sz w:val="24"/>
          <w:szCs w:val="24"/>
        </w:rPr>
        <w:t xml:space="preserve">Interest Expense </w:t>
      </w:r>
      <w:r w:rsidRPr="00285A11">
        <w:rPr>
          <w:rFonts w:ascii="HelveticaNeue-Roman" w:eastAsia="HelveticaNeue-Roman" w:cs="HelveticaNeue-Roman"/>
          <w:color w:val="000000" w:themeColor="text1"/>
          <w:sz w:val="24"/>
          <w:szCs w:val="24"/>
        </w:rPr>
        <w:t xml:space="preserve">                  </w:t>
      </w:r>
      <w:r w:rsidR="002E62EB" w:rsidRPr="00285A11">
        <w:rPr>
          <w:rFonts w:ascii="HelveticaNeue-Roman" w:eastAsia="HelveticaNeue-Roman" w:cs="HelveticaNeue-Roman"/>
          <w:color w:val="000000" w:themeColor="text1"/>
          <w:sz w:val="24"/>
          <w:szCs w:val="24"/>
        </w:rPr>
        <w:t>6,340</w:t>
      </w:r>
    </w:p>
    <w:p w:rsidR="002E62EB" w:rsidRPr="00285A11" w:rsidRDefault="000B1D3D" w:rsidP="001634C1">
      <w:pPr>
        <w:autoSpaceDE w:val="0"/>
        <w:autoSpaceDN w:val="0"/>
        <w:adjustRightInd w:val="0"/>
        <w:ind w:left="0"/>
        <w:rPr>
          <w:rFonts w:ascii="HelveticaNeue-Roman" w:eastAsia="HelveticaNeue-Roman" w:cs="HelveticaNeue-Roman"/>
          <w:color w:val="000000" w:themeColor="text1"/>
          <w:sz w:val="24"/>
          <w:szCs w:val="24"/>
        </w:rPr>
      </w:pPr>
      <w:r w:rsidRPr="00285A11">
        <w:rPr>
          <w:rFonts w:ascii="HelveticaNeue-Roman" w:eastAsia="HelveticaNeue-Roman" w:cs="HelveticaNeue-Roman"/>
          <w:color w:val="000000" w:themeColor="text1"/>
          <w:sz w:val="24"/>
          <w:szCs w:val="24"/>
        </w:rPr>
        <w:t xml:space="preserve">        </w:t>
      </w:r>
      <w:r w:rsidR="002E62EB" w:rsidRPr="00285A11">
        <w:rPr>
          <w:rFonts w:ascii="HelveticaNeue-Roman" w:eastAsia="HelveticaNeue-Roman" w:cs="HelveticaNeue-Roman"/>
          <w:color w:val="000000" w:themeColor="text1"/>
          <w:sz w:val="24"/>
          <w:szCs w:val="24"/>
        </w:rPr>
        <w:t xml:space="preserve">Notes Payable </w:t>
      </w:r>
      <w:r w:rsidRPr="00285A11">
        <w:rPr>
          <w:rFonts w:ascii="HelveticaNeue-Roman" w:eastAsia="HelveticaNeue-Roman" w:cs="HelveticaNeue-Roman"/>
          <w:color w:val="000000" w:themeColor="text1"/>
          <w:sz w:val="24"/>
          <w:szCs w:val="24"/>
        </w:rPr>
        <w:t xml:space="preserve">                    </w:t>
      </w:r>
      <w:r w:rsidR="002E62EB" w:rsidRPr="00285A11">
        <w:rPr>
          <w:rFonts w:ascii="HelveticaNeue-Roman" w:eastAsia="HelveticaNeue-Roman" w:cs="HelveticaNeue-Roman"/>
          <w:color w:val="000000" w:themeColor="text1"/>
          <w:sz w:val="24"/>
          <w:szCs w:val="24"/>
        </w:rPr>
        <w:t>20,000</w:t>
      </w:r>
    </w:p>
    <w:p w:rsidR="002E62EB" w:rsidRPr="00285A11" w:rsidRDefault="000B1D3D" w:rsidP="001634C1">
      <w:pPr>
        <w:autoSpaceDE w:val="0"/>
        <w:autoSpaceDN w:val="0"/>
        <w:adjustRightInd w:val="0"/>
        <w:ind w:left="0"/>
        <w:rPr>
          <w:rFonts w:ascii="HelveticaNeue-Roman" w:eastAsia="HelveticaNeue-Roman" w:cs="HelveticaNeue-Roman"/>
          <w:color w:val="000000" w:themeColor="text1"/>
          <w:sz w:val="24"/>
          <w:szCs w:val="24"/>
        </w:rPr>
      </w:pPr>
      <w:r w:rsidRPr="00285A11">
        <w:rPr>
          <w:rFonts w:ascii="HelveticaNeue-Roman" w:eastAsia="HelveticaNeue-Roman" w:cs="HelveticaNeue-Roman"/>
          <w:color w:val="000000" w:themeColor="text1"/>
          <w:sz w:val="24"/>
          <w:szCs w:val="24"/>
        </w:rPr>
        <w:t xml:space="preserve">             </w:t>
      </w:r>
      <w:r w:rsidR="002E62EB" w:rsidRPr="00285A11">
        <w:rPr>
          <w:rFonts w:ascii="HelveticaNeue-Roman" w:eastAsia="HelveticaNeue-Roman" w:cs="HelveticaNeue-Roman"/>
          <w:color w:val="000000" w:themeColor="text1"/>
          <w:sz w:val="24"/>
          <w:szCs w:val="24"/>
        </w:rPr>
        <w:t xml:space="preserve">Cash </w:t>
      </w:r>
      <w:r w:rsidRPr="00285A11">
        <w:rPr>
          <w:rFonts w:ascii="HelveticaNeue-Roman" w:eastAsia="HelveticaNeue-Roman" w:cs="HelveticaNeue-Roman"/>
          <w:color w:val="000000" w:themeColor="text1"/>
          <w:sz w:val="24"/>
          <w:szCs w:val="24"/>
        </w:rPr>
        <w:t xml:space="preserve">                                       </w:t>
      </w:r>
      <w:r w:rsidR="002E62EB" w:rsidRPr="00285A11">
        <w:rPr>
          <w:rFonts w:ascii="HelveticaNeue-Roman" w:eastAsia="HelveticaNeue-Roman" w:cs="HelveticaNeue-Roman"/>
          <w:color w:val="000000" w:themeColor="text1"/>
          <w:sz w:val="24"/>
          <w:szCs w:val="24"/>
        </w:rPr>
        <w:t>20,000</w:t>
      </w:r>
    </w:p>
    <w:p w:rsidR="002E62EB" w:rsidRPr="00285A11" w:rsidRDefault="000B1D3D" w:rsidP="001634C1">
      <w:pPr>
        <w:autoSpaceDE w:val="0"/>
        <w:autoSpaceDN w:val="0"/>
        <w:adjustRightInd w:val="0"/>
        <w:ind w:left="0"/>
        <w:rPr>
          <w:rFonts w:ascii="HelveticaNeue-Roman" w:eastAsia="HelveticaNeue-Roman" w:cs="HelveticaNeue-Roman"/>
          <w:color w:val="000000" w:themeColor="text1"/>
          <w:sz w:val="24"/>
          <w:szCs w:val="24"/>
        </w:rPr>
      </w:pPr>
      <w:r w:rsidRPr="00285A11">
        <w:rPr>
          <w:rFonts w:ascii="HelveticaNeue-Roman" w:eastAsia="HelveticaNeue-Roman" w:cs="HelveticaNeue-Roman"/>
          <w:color w:val="000000" w:themeColor="text1"/>
          <w:sz w:val="24"/>
          <w:szCs w:val="24"/>
        </w:rPr>
        <w:t xml:space="preserve">             </w:t>
      </w:r>
      <w:r w:rsidR="002E62EB" w:rsidRPr="00285A11">
        <w:rPr>
          <w:rFonts w:ascii="HelveticaNeue-Roman" w:eastAsia="HelveticaNeue-Roman" w:cs="HelveticaNeue-Roman"/>
          <w:color w:val="000000" w:themeColor="text1"/>
          <w:sz w:val="24"/>
          <w:szCs w:val="24"/>
        </w:rPr>
        <w:t xml:space="preserve">Discount on Notes Payable </w:t>
      </w:r>
      <w:r w:rsidRPr="00285A11">
        <w:rPr>
          <w:rFonts w:ascii="HelveticaNeue-Roman" w:eastAsia="HelveticaNeue-Roman" w:cs="HelveticaNeue-Roman"/>
          <w:color w:val="000000" w:themeColor="text1"/>
          <w:sz w:val="24"/>
          <w:szCs w:val="24"/>
        </w:rPr>
        <w:t xml:space="preserve">                   </w:t>
      </w:r>
      <w:r w:rsidR="002E62EB" w:rsidRPr="00285A11">
        <w:rPr>
          <w:rFonts w:ascii="HelveticaNeue-Roman" w:eastAsia="HelveticaNeue-Roman" w:cs="HelveticaNeue-Roman"/>
          <w:color w:val="000000" w:themeColor="text1"/>
          <w:sz w:val="24"/>
          <w:szCs w:val="24"/>
        </w:rPr>
        <w:t>6,340</w:t>
      </w:r>
    </w:p>
    <w:p w:rsidR="002E62EB" w:rsidRPr="00285A11" w:rsidRDefault="002E62EB" w:rsidP="001634C1">
      <w:pPr>
        <w:autoSpaceDE w:val="0"/>
        <w:autoSpaceDN w:val="0"/>
        <w:adjustRightInd w:val="0"/>
        <w:ind w:left="0"/>
        <w:rPr>
          <w:rFonts w:ascii="Palatino-Roman" w:eastAsia="Palatino-Roman" w:cs="Palatino-Roman"/>
          <w:color w:val="000000" w:themeColor="text1"/>
          <w:sz w:val="24"/>
          <w:szCs w:val="24"/>
        </w:rPr>
      </w:pP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Interest expense in the second year under the effective-interest approach is $6,340</w:t>
      </w:r>
    </w:p>
    <w:p w:rsidR="002E62EB" w:rsidRPr="00285A11" w:rsidRDefault="002E62EB" w:rsidP="001634C1">
      <w:pPr>
        <w:autoSpaceDE w:val="0"/>
        <w:autoSpaceDN w:val="0"/>
        <w:adjustRightInd w:val="0"/>
        <w:ind w:left="0"/>
        <w:rPr>
          <w:rFonts w:ascii="Palatino-Roman" w:eastAsia="Palatino-Roman" w:cs="Palatino-Roman"/>
          <w:color w:val="000000" w:themeColor="text1"/>
          <w:sz w:val="24"/>
          <w:szCs w:val="24"/>
        </w:rPr>
      </w:pP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[($100,000 </w:t>
      </w:r>
      <w:r w:rsidRPr="00285A11">
        <w:rPr>
          <w:rFonts w:ascii="MathematicalPi-One" w:eastAsia="Palatino-Roman" w:hAnsi="MathematicalPi-One" w:cs="MathematicalPi-One"/>
          <w:color w:val="000000" w:themeColor="text1"/>
          <w:sz w:val="24"/>
          <w:szCs w:val="24"/>
        </w:rPr>
        <w:t xml:space="preserve">_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$24,184) </w:t>
      </w:r>
      <w:r w:rsidRPr="00285A11">
        <w:rPr>
          <w:rFonts w:ascii="MathematicalPi-One" w:eastAsia="Palatino-Roman" w:hAnsi="MathematicalPi-One" w:cs="MathematicalPi-One"/>
          <w:color w:val="000000" w:themeColor="text1"/>
          <w:sz w:val="24"/>
          <w:szCs w:val="24"/>
        </w:rPr>
        <w:t xml:space="preserve">_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($20,000 </w:t>
      </w:r>
      <w:r w:rsidRPr="00285A11">
        <w:rPr>
          <w:rFonts w:ascii="MathematicalPi-One" w:eastAsia="Palatino-Roman" w:hAnsi="MathematicalPi-One" w:cs="MathematicalPi-One"/>
          <w:color w:val="000000" w:themeColor="text1"/>
          <w:sz w:val="24"/>
          <w:szCs w:val="24"/>
        </w:rPr>
        <w:t xml:space="preserve">_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$7,582)] </w:t>
      </w:r>
      <w:r w:rsidR="000B1D3D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X</w:t>
      </w:r>
      <w:r w:rsidRPr="00285A11">
        <w:rPr>
          <w:rFonts w:ascii="MathematicalPi-One" w:eastAsia="Palatino-Roman" w:hAnsi="MathematicalPi-One" w:cs="MathematicalPi-One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10%.</w:t>
      </w:r>
    </w:p>
    <w:p w:rsidR="002E62EB" w:rsidRPr="00285A11" w:rsidRDefault="002E62EB" w:rsidP="001634C1">
      <w:pPr>
        <w:autoSpaceDE w:val="0"/>
        <w:autoSpaceDN w:val="0"/>
        <w:adjustRightInd w:val="0"/>
        <w:ind w:left="0"/>
        <w:rPr>
          <w:rFonts w:ascii="Palatino-Roman" w:eastAsia="Palatino-Roman" w:cs="Palatino-Roman"/>
          <w:color w:val="000000" w:themeColor="text1"/>
          <w:sz w:val="24"/>
          <w:szCs w:val="24"/>
        </w:rPr>
      </w:pP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If Sutter did not impute an interest rate for deferred-payment contracts, it would</w:t>
      </w:r>
      <w:r w:rsidR="000B1D3D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record the asset at an amount greater than its fair value. In addition, Sutter would understate</w:t>
      </w:r>
      <w:r w:rsidR="000B1D3D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interest expense in the income statement for all periods involved.</w:t>
      </w:r>
    </w:p>
    <w:p w:rsidR="000B1D3D" w:rsidRPr="00285A11" w:rsidRDefault="000B1D3D" w:rsidP="001634C1">
      <w:pPr>
        <w:autoSpaceDE w:val="0"/>
        <w:autoSpaceDN w:val="0"/>
        <w:adjustRightInd w:val="0"/>
        <w:ind w:left="0"/>
        <w:rPr>
          <w:rFonts w:ascii="TheSans-B7Bold" w:eastAsia="Palatino-Roman" w:hAnsi="TheSans-B7Bold" w:cs="TheSans-B7Bold"/>
          <w:b/>
          <w:bCs/>
          <w:color w:val="000000" w:themeColor="text1"/>
          <w:sz w:val="24"/>
          <w:szCs w:val="24"/>
        </w:rPr>
      </w:pPr>
    </w:p>
    <w:p w:rsidR="002E62EB" w:rsidRPr="00285A11" w:rsidRDefault="002E62EB" w:rsidP="001634C1">
      <w:pPr>
        <w:autoSpaceDE w:val="0"/>
        <w:autoSpaceDN w:val="0"/>
        <w:adjustRightInd w:val="0"/>
        <w:ind w:left="0"/>
        <w:rPr>
          <w:rFonts w:ascii="TheSans-B7Bold" w:eastAsia="Palatino-Roman" w:hAnsi="TheSans-B7Bold" w:cs="TheSans-B7Bold"/>
          <w:b/>
          <w:bCs/>
          <w:color w:val="000000" w:themeColor="text1"/>
          <w:sz w:val="28"/>
          <w:szCs w:val="24"/>
        </w:rPr>
      </w:pPr>
      <w:r w:rsidRPr="00285A11">
        <w:rPr>
          <w:rFonts w:ascii="TheSans-B7Bold" w:eastAsia="Palatino-Roman" w:hAnsi="TheSans-B7Bold" w:cs="TheSans-B7Bold"/>
          <w:b/>
          <w:bCs/>
          <w:color w:val="000000" w:themeColor="text1"/>
          <w:sz w:val="28"/>
          <w:szCs w:val="24"/>
        </w:rPr>
        <w:t>Lump-Sum Purchases</w:t>
      </w:r>
    </w:p>
    <w:p w:rsidR="002E62EB" w:rsidRPr="00285A11" w:rsidRDefault="002E62EB" w:rsidP="001634C1">
      <w:pPr>
        <w:autoSpaceDE w:val="0"/>
        <w:autoSpaceDN w:val="0"/>
        <w:adjustRightInd w:val="0"/>
        <w:ind w:left="0"/>
        <w:rPr>
          <w:rFonts w:ascii="Palatino-Roman" w:eastAsia="Palatino-Roman" w:cs="Palatino-Roman"/>
          <w:color w:val="000000" w:themeColor="text1"/>
          <w:sz w:val="24"/>
          <w:szCs w:val="24"/>
        </w:rPr>
      </w:pP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A special problem of valuing fixed assets arises when a company purchases a group</w:t>
      </w:r>
      <w:r w:rsidR="000B1D3D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of plant assets at a single </w:t>
      </w:r>
      <w:r w:rsidRPr="00285A11">
        <w:rPr>
          <w:rFonts w:ascii="Palatino-Bold" w:eastAsia="Palatino-Roman" w:hAnsi="Palatino-Bold" w:cs="Palatino-Bold"/>
          <w:b/>
          <w:bCs/>
          <w:color w:val="000000" w:themeColor="text1"/>
          <w:sz w:val="24"/>
          <w:szCs w:val="24"/>
        </w:rPr>
        <w:t>lump-sum price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. When this common situation occurs,</w:t>
      </w:r>
      <w:r w:rsidR="000B1D3D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the company allocates the total cost among the various assets on the basis of their relative</w:t>
      </w:r>
      <w:r w:rsidR="000B1D3D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fair values. The assumption is that costs will vary in direct proportion to fair value.</w:t>
      </w:r>
    </w:p>
    <w:p w:rsidR="002E62EB" w:rsidRPr="00285A11" w:rsidRDefault="002E62EB" w:rsidP="001634C1">
      <w:pPr>
        <w:autoSpaceDE w:val="0"/>
        <w:autoSpaceDN w:val="0"/>
        <w:adjustRightInd w:val="0"/>
        <w:ind w:left="0"/>
        <w:rPr>
          <w:rFonts w:ascii="Palatino-Roman" w:eastAsia="Palatino-Roman" w:cs="Palatino-Roman"/>
          <w:color w:val="000000" w:themeColor="text1"/>
          <w:sz w:val="24"/>
          <w:szCs w:val="24"/>
        </w:rPr>
      </w:pP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This is the same principle that companies apply to allocate a lump-sum cost among</w:t>
      </w:r>
      <w:r w:rsidR="000B1D3D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different inventory items.</w:t>
      </w:r>
    </w:p>
    <w:p w:rsidR="002E62EB" w:rsidRPr="00285A11" w:rsidRDefault="002E62EB" w:rsidP="001634C1">
      <w:pPr>
        <w:autoSpaceDE w:val="0"/>
        <w:autoSpaceDN w:val="0"/>
        <w:adjustRightInd w:val="0"/>
        <w:ind w:left="0"/>
        <w:rPr>
          <w:rFonts w:ascii="Palatino-Roman" w:eastAsia="Palatino-Roman" w:cs="Palatino-Roman"/>
          <w:color w:val="000000" w:themeColor="text1"/>
          <w:sz w:val="24"/>
          <w:szCs w:val="24"/>
        </w:rPr>
      </w:pP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To determine fair value, a company should use valuation techniques that are</w:t>
      </w:r>
      <w:r w:rsidR="000B1D3D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appropriate in the circumstances. In some cases, a single valuation technique will be</w:t>
      </w:r>
      <w:r w:rsidR="000B1D3D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appropriate. In other cases, multiple valuation approaches might have to be used.</w:t>
      </w:r>
    </w:p>
    <w:p w:rsidR="002E62EB" w:rsidRPr="00285A11" w:rsidRDefault="002E62EB" w:rsidP="001634C1">
      <w:pPr>
        <w:autoSpaceDE w:val="0"/>
        <w:autoSpaceDN w:val="0"/>
        <w:adjustRightInd w:val="0"/>
        <w:ind w:left="0"/>
        <w:rPr>
          <w:rFonts w:ascii="Palatino-Roman" w:eastAsia="Palatino-Roman" w:cs="Palatino-Roman"/>
          <w:color w:val="000000" w:themeColor="text1"/>
          <w:sz w:val="24"/>
          <w:szCs w:val="24"/>
        </w:rPr>
      </w:pP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To illustrate, Norduct Homes, Inc. decides to purchase several assets of a small</w:t>
      </w:r>
      <w:r w:rsidR="000B1D3D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heating concern, Comfort Heating, for $80,000. Comfort Heating is in the process of</w:t>
      </w:r>
      <w:r w:rsidR="000B1D3D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liquidation. Its assets sold are:</w:t>
      </w:r>
    </w:p>
    <w:p w:rsidR="002E62EB" w:rsidRPr="00285A11" w:rsidRDefault="002E62EB" w:rsidP="001634C1">
      <w:pPr>
        <w:autoSpaceDE w:val="0"/>
        <w:autoSpaceDN w:val="0"/>
        <w:adjustRightInd w:val="0"/>
        <w:ind w:left="0"/>
        <w:rPr>
          <w:rFonts w:ascii="Palatino-Roman" w:eastAsia="Palatino-Roman" w:cs="Palatino-Roman"/>
          <w:color w:val="000000" w:themeColor="text1"/>
          <w:sz w:val="24"/>
          <w:szCs w:val="24"/>
        </w:rPr>
      </w:pPr>
      <w:r w:rsidRPr="00285A11">
        <w:rPr>
          <w:rFonts w:ascii="Palatino-Roman" w:eastAsia="Palatino-Roman" w:cs="Palatino-Roman"/>
          <w:noProof/>
          <w:color w:val="000000" w:themeColor="text1"/>
          <w:sz w:val="24"/>
          <w:szCs w:val="24"/>
        </w:rPr>
        <w:drawing>
          <wp:inline distT="0" distB="0" distL="0" distR="0">
            <wp:extent cx="6858000" cy="1224962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224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2EB" w:rsidRPr="00285A11" w:rsidRDefault="002E62EB" w:rsidP="001634C1">
      <w:pPr>
        <w:autoSpaceDE w:val="0"/>
        <w:autoSpaceDN w:val="0"/>
        <w:adjustRightInd w:val="0"/>
        <w:ind w:left="0"/>
        <w:rPr>
          <w:rFonts w:ascii="Palatino-Roman" w:eastAsia="Palatino-Roman" w:cs="Palatino-Roman"/>
          <w:color w:val="000000" w:themeColor="text1"/>
          <w:sz w:val="24"/>
          <w:szCs w:val="24"/>
        </w:rPr>
      </w:pPr>
    </w:p>
    <w:p w:rsidR="002E62EB" w:rsidRPr="00285A11" w:rsidRDefault="002E62EB" w:rsidP="001634C1">
      <w:pPr>
        <w:autoSpaceDE w:val="0"/>
        <w:autoSpaceDN w:val="0"/>
        <w:adjustRightInd w:val="0"/>
        <w:ind w:left="0"/>
        <w:rPr>
          <w:rFonts w:ascii="Palatino-Roman" w:eastAsia="Palatino-Roman" w:cs="Palatino-Roman"/>
          <w:color w:val="000000" w:themeColor="text1"/>
          <w:sz w:val="24"/>
          <w:szCs w:val="24"/>
        </w:rPr>
      </w:pP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Norduct Homes allocates the $80,000 purchase price on the basis of the relative fair values</w:t>
      </w:r>
      <w:r w:rsidR="000B1D3D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(assuming specific identification of costs is impracticable) in the following manner.</w:t>
      </w:r>
    </w:p>
    <w:p w:rsidR="002E62EB" w:rsidRPr="00285A11" w:rsidRDefault="002E62EB" w:rsidP="001634C1">
      <w:pPr>
        <w:autoSpaceDE w:val="0"/>
        <w:autoSpaceDN w:val="0"/>
        <w:adjustRightInd w:val="0"/>
        <w:ind w:left="0"/>
        <w:rPr>
          <w:rFonts w:ascii="Palatino-Roman" w:eastAsia="Palatino-Roman" w:cs="Palatino-Roman"/>
          <w:color w:val="000000" w:themeColor="text1"/>
          <w:sz w:val="24"/>
          <w:szCs w:val="24"/>
        </w:rPr>
      </w:pPr>
      <w:r w:rsidRPr="00285A11">
        <w:rPr>
          <w:rFonts w:ascii="Palatino-Roman" w:eastAsia="Palatino-Roman" w:cs="Palatino-Roman"/>
          <w:noProof/>
          <w:color w:val="000000" w:themeColor="text1"/>
          <w:sz w:val="24"/>
          <w:szCs w:val="24"/>
        </w:rPr>
        <w:lastRenderedPageBreak/>
        <w:drawing>
          <wp:inline distT="0" distB="0" distL="0" distR="0">
            <wp:extent cx="6858000" cy="1424694"/>
            <wp:effectExtent l="1905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424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929" w:rsidRPr="00285A11" w:rsidRDefault="00D44929" w:rsidP="001634C1">
      <w:pPr>
        <w:autoSpaceDE w:val="0"/>
        <w:autoSpaceDN w:val="0"/>
        <w:adjustRightInd w:val="0"/>
        <w:ind w:left="0"/>
        <w:rPr>
          <w:rFonts w:ascii="TheSans-B7Bold" w:hAnsi="TheSans-B7Bold" w:cs="TheSans-B7Bold"/>
          <w:b/>
          <w:bCs/>
          <w:color w:val="000000" w:themeColor="text1"/>
          <w:sz w:val="24"/>
          <w:szCs w:val="24"/>
        </w:rPr>
      </w:pPr>
    </w:p>
    <w:p w:rsidR="00A0347A" w:rsidRPr="00285A11" w:rsidRDefault="00A0347A" w:rsidP="001634C1">
      <w:pPr>
        <w:autoSpaceDE w:val="0"/>
        <w:autoSpaceDN w:val="0"/>
        <w:adjustRightInd w:val="0"/>
        <w:ind w:left="0"/>
        <w:rPr>
          <w:rFonts w:ascii="TheSans-B7Bold" w:hAnsi="TheSans-B7Bold" w:cs="TheSans-B7Bold"/>
          <w:b/>
          <w:bCs/>
          <w:color w:val="000000" w:themeColor="text1"/>
          <w:sz w:val="28"/>
          <w:szCs w:val="24"/>
        </w:rPr>
      </w:pPr>
      <w:r w:rsidRPr="00285A11">
        <w:rPr>
          <w:rFonts w:ascii="TheSans-B7Bold" w:hAnsi="TheSans-B7Bold" w:cs="TheSans-B7Bold"/>
          <w:b/>
          <w:bCs/>
          <w:color w:val="000000" w:themeColor="text1"/>
          <w:sz w:val="28"/>
          <w:szCs w:val="24"/>
        </w:rPr>
        <w:t>Issuance of Stock</w:t>
      </w:r>
    </w:p>
    <w:p w:rsidR="00A0347A" w:rsidRPr="00285A11" w:rsidRDefault="00A0347A" w:rsidP="001634C1">
      <w:pPr>
        <w:autoSpaceDE w:val="0"/>
        <w:autoSpaceDN w:val="0"/>
        <w:adjustRightInd w:val="0"/>
        <w:ind w:left="0"/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</w:pPr>
      <w:r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>When companies acquire property by issuing securities, such as common stock, the par</w:t>
      </w:r>
      <w:r w:rsidR="00D44929"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>or stated value of such stock fails to properly measure the property cost. If trading of the</w:t>
      </w:r>
      <w:r w:rsidR="00D44929"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 xml:space="preserve">stock is active, </w:t>
      </w:r>
      <w:r w:rsidRPr="00285A11">
        <w:rPr>
          <w:rFonts w:ascii="Palatino-Bold" w:hAnsi="Palatino-Bold" w:cs="Palatino-Bold"/>
          <w:b/>
          <w:bCs/>
          <w:color w:val="000000" w:themeColor="text1"/>
          <w:sz w:val="24"/>
          <w:szCs w:val="24"/>
        </w:rPr>
        <w:t>the market value of the stock issued is a fair indication of the cost of</w:t>
      </w:r>
      <w:r w:rsidR="00D44929"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Bold" w:hAnsi="Palatino-Bold" w:cs="Palatino-Bold"/>
          <w:b/>
          <w:bCs/>
          <w:color w:val="000000" w:themeColor="text1"/>
          <w:sz w:val="24"/>
          <w:szCs w:val="24"/>
        </w:rPr>
        <w:t>the property acquired</w:t>
      </w:r>
      <w:r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 xml:space="preserve">. </w:t>
      </w:r>
      <w:r w:rsidRPr="00285A11">
        <w:rPr>
          <w:rFonts w:ascii="Palatino-Bold" w:hAnsi="Palatino-Bold" w:cs="Palatino-Bold"/>
          <w:b/>
          <w:bCs/>
          <w:color w:val="000000" w:themeColor="text1"/>
          <w:sz w:val="24"/>
          <w:szCs w:val="24"/>
        </w:rPr>
        <w:t>The stock is a good measure of the current cash equivalent price.</w:t>
      </w:r>
    </w:p>
    <w:p w:rsidR="00A0347A" w:rsidRPr="00285A11" w:rsidRDefault="00A0347A" w:rsidP="001634C1">
      <w:pPr>
        <w:autoSpaceDE w:val="0"/>
        <w:autoSpaceDN w:val="0"/>
        <w:adjustRightInd w:val="0"/>
        <w:ind w:left="0"/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</w:pPr>
      <w:r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>For example, Upgrade Living Co. decides to purchase some adjacent land for expansion</w:t>
      </w:r>
      <w:r w:rsidR="00D44929"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>of its carpeting and cabinet operation. In lieu of paying cash for the land, the company</w:t>
      </w:r>
      <w:r w:rsidR="00D44929"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>issues to Deedland Company 5,000 shares of common stock (par value $10) that have</w:t>
      </w:r>
      <w:r w:rsidR="00D44929"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>a fair market value of $12 per share. Upgrade Living Co. records the following entry.</w:t>
      </w:r>
    </w:p>
    <w:p w:rsidR="00A0347A" w:rsidRPr="00285A11" w:rsidRDefault="00D44929" w:rsidP="001634C1">
      <w:pPr>
        <w:autoSpaceDE w:val="0"/>
        <w:autoSpaceDN w:val="0"/>
        <w:adjustRightInd w:val="0"/>
        <w:ind w:left="0"/>
        <w:rPr>
          <w:rFonts w:ascii="HelveticaNeue-Roman" w:eastAsia="HelveticaNeue-Roman" w:hAnsi="TheSans-B7Bold" w:cs="HelveticaNeue-Roman"/>
          <w:color w:val="000000" w:themeColor="text1"/>
          <w:sz w:val="24"/>
          <w:szCs w:val="24"/>
        </w:rPr>
      </w:pPr>
      <w:r w:rsidRPr="00285A11">
        <w:rPr>
          <w:rFonts w:ascii="HelveticaNeue-Roman" w:eastAsia="HelveticaNeue-Roman" w:hAnsi="TheSans-B7Bold" w:cs="HelveticaNeue-Roman"/>
          <w:color w:val="000000" w:themeColor="text1"/>
          <w:sz w:val="24"/>
          <w:szCs w:val="24"/>
        </w:rPr>
        <w:t xml:space="preserve">         </w:t>
      </w:r>
      <w:r w:rsidR="00A0347A" w:rsidRPr="00285A11">
        <w:rPr>
          <w:rFonts w:ascii="HelveticaNeue-Roman" w:eastAsia="HelveticaNeue-Roman" w:hAnsi="TheSans-B7Bold" w:cs="HelveticaNeue-Roman"/>
          <w:color w:val="000000" w:themeColor="text1"/>
          <w:sz w:val="24"/>
          <w:szCs w:val="24"/>
        </w:rPr>
        <w:t xml:space="preserve">Land (5,000 </w:t>
      </w:r>
      <w:r w:rsidRPr="00285A11">
        <w:rPr>
          <w:rFonts w:ascii="HelveticaNeue-Roman" w:eastAsia="HelveticaNeue-Roman" w:hAnsi="TheSans-B7Bold" w:cs="HelveticaNeue-Roman"/>
          <w:b/>
          <w:color w:val="000000" w:themeColor="text1"/>
          <w:sz w:val="24"/>
          <w:szCs w:val="24"/>
        </w:rPr>
        <w:t>X</w:t>
      </w:r>
      <w:r w:rsidR="00A0347A" w:rsidRPr="00285A11">
        <w:rPr>
          <w:rFonts w:ascii="MathematicalPi-One" w:hAnsi="MathematicalPi-One" w:cs="MathematicalPi-One"/>
          <w:color w:val="000000" w:themeColor="text1"/>
          <w:sz w:val="24"/>
          <w:szCs w:val="24"/>
        </w:rPr>
        <w:t xml:space="preserve"> </w:t>
      </w:r>
      <w:r w:rsidR="00A0347A" w:rsidRPr="00285A11">
        <w:rPr>
          <w:rFonts w:ascii="HelveticaNeue-Roman" w:eastAsia="HelveticaNeue-Roman" w:hAnsi="TheSans-B7Bold" w:cs="HelveticaNeue-Roman"/>
          <w:color w:val="000000" w:themeColor="text1"/>
          <w:sz w:val="24"/>
          <w:szCs w:val="24"/>
        </w:rPr>
        <w:t xml:space="preserve">$12) </w:t>
      </w:r>
      <w:r w:rsidRPr="00285A11">
        <w:rPr>
          <w:rFonts w:ascii="HelveticaNeue-Roman" w:eastAsia="HelveticaNeue-Roman" w:hAnsi="TheSans-B7Bold" w:cs="HelveticaNeue-Roman"/>
          <w:color w:val="000000" w:themeColor="text1"/>
          <w:sz w:val="24"/>
          <w:szCs w:val="24"/>
        </w:rPr>
        <w:t xml:space="preserve">                     </w:t>
      </w:r>
      <w:r w:rsidR="00A0347A" w:rsidRPr="00285A11">
        <w:rPr>
          <w:rFonts w:ascii="HelveticaNeue-Roman" w:eastAsia="HelveticaNeue-Roman" w:hAnsi="TheSans-B7Bold" w:cs="HelveticaNeue-Roman"/>
          <w:color w:val="000000" w:themeColor="text1"/>
          <w:sz w:val="24"/>
          <w:szCs w:val="24"/>
        </w:rPr>
        <w:t>60,000</w:t>
      </w:r>
    </w:p>
    <w:p w:rsidR="00A0347A" w:rsidRPr="00285A11" w:rsidRDefault="00D44929" w:rsidP="001634C1">
      <w:pPr>
        <w:autoSpaceDE w:val="0"/>
        <w:autoSpaceDN w:val="0"/>
        <w:adjustRightInd w:val="0"/>
        <w:ind w:left="0"/>
        <w:rPr>
          <w:rFonts w:ascii="HelveticaNeue-Roman" w:eastAsia="HelveticaNeue-Roman" w:hAnsi="TheSans-B7Bold" w:cs="HelveticaNeue-Roman"/>
          <w:color w:val="000000" w:themeColor="text1"/>
          <w:sz w:val="24"/>
          <w:szCs w:val="24"/>
        </w:rPr>
      </w:pPr>
      <w:r w:rsidRPr="00285A11">
        <w:rPr>
          <w:rFonts w:ascii="HelveticaNeue-Roman" w:eastAsia="HelveticaNeue-Roman" w:hAnsi="TheSans-B7Bold" w:cs="HelveticaNeue-Roman"/>
          <w:color w:val="000000" w:themeColor="text1"/>
          <w:sz w:val="24"/>
          <w:szCs w:val="24"/>
        </w:rPr>
        <w:t xml:space="preserve">             </w:t>
      </w:r>
      <w:r w:rsidR="00A0347A" w:rsidRPr="00285A11">
        <w:rPr>
          <w:rFonts w:ascii="HelveticaNeue-Roman" w:eastAsia="HelveticaNeue-Roman" w:hAnsi="TheSans-B7Bold" w:cs="HelveticaNeue-Roman"/>
          <w:color w:val="000000" w:themeColor="text1"/>
          <w:sz w:val="24"/>
          <w:szCs w:val="24"/>
        </w:rPr>
        <w:t xml:space="preserve">Common Stock </w:t>
      </w:r>
      <w:r w:rsidRPr="00285A11">
        <w:rPr>
          <w:rFonts w:ascii="HelveticaNeue-Roman" w:eastAsia="HelveticaNeue-Roman" w:hAnsi="TheSans-B7Bold" w:cs="HelveticaNeue-Roman"/>
          <w:color w:val="000000" w:themeColor="text1"/>
          <w:sz w:val="24"/>
          <w:szCs w:val="24"/>
        </w:rPr>
        <w:t xml:space="preserve">                                      </w:t>
      </w:r>
      <w:r w:rsidR="00A0347A" w:rsidRPr="00285A11">
        <w:rPr>
          <w:rFonts w:ascii="HelveticaNeue-Roman" w:eastAsia="HelveticaNeue-Roman" w:hAnsi="TheSans-B7Bold" w:cs="HelveticaNeue-Roman"/>
          <w:color w:val="000000" w:themeColor="text1"/>
          <w:sz w:val="24"/>
          <w:szCs w:val="24"/>
        </w:rPr>
        <w:t>50,000</w:t>
      </w:r>
    </w:p>
    <w:p w:rsidR="00A0347A" w:rsidRPr="00285A11" w:rsidRDefault="00D44929" w:rsidP="001634C1">
      <w:pPr>
        <w:autoSpaceDE w:val="0"/>
        <w:autoSpaceDN w:val="0"/>
        <w:adjustRightInd w:val="0"/>
        <w:ind w:left="0"/>
        <w:rPr>
          <w:rFonts w:ascii="HelveticaNeue-Roman" w:eastAsia="HelveticaNeue-Roman" w:hAnsi="TheSans-B7Bold" w:cs="HelveticaNeue-Roman"/>
          <w:color w:val="000000" w:themeColor="text1"/>
          <w:sz w:val="24"/>
          <w:szCs w:val="24"/>
        </w:rPr>
      </w:pPr>
      <w:r w:rsidRPr="00285A11">
        <w:rPr>
          <w:rFonts w:ascii="HelveticaNeue-Roman" w:eastAsia="HelveticaNeue-Roman" w:hAnsi="TheSans-B7Bold" w:cs="HelveticaNeue-Roman"/>
          <w:color w:val="000000" w:themeColor="text1"/>
          <w:sz w:val="24"/>
          <w:szCs w:val="24"/>
        </w:rPr>
        <w:t xml:space="preserve">             </w:t>
      </w:r>
      <w:r w:rsidR="00A0347A" w:rsidRPr="00285A11">
        <w:rPr>
          <w:rFonts w:ascii="HelveticaNeue-Roman" w:eastAsia="HelveticaNeue-Roman" w:hAnsi="TheSans-B7Bold" w:cs="HelveticaNeue-Roman"/>
          <w:color w:val="000000" w:themeColor="text1"/>
          <w:sz w:val="24"/>
          <w:szCs w:val="24"/>
        </w:rPr>
        <w:t xml:space="preserve">Paid-In Capital in Excess of Par </w:t>
      </w:r>
      <w:r w:rsidRPr="00285A11">
        <w:rPr>
          <w:rFonts w:ascii="HelveticaNeue-Roman" w:eastAsia="HelveticaNeue-Roman" w:hAnsi="TheSans-B7Bold" w:cs="HelveticaNeue-Roman"/>
          <w:color w:val="000000" w:themeColor="text1"/>
          <w:sz w:val="24"/>
          <w:szCs w:val="24"/>
        </w:rPr>
        <w:t xml:space="preserve">                  </w:t>
      </w:r>
      <w:r w:rsidR="00A0347A" w:rsidRPr="00285A11">
        <w:rPr>
          <w:rFonts w:ascii="HelveticaNeue-Roman" w:eastAsia="HelveticaNeue-Roman" w:hAnsi="TheSans-B7Bold" w:cs="HelveticaNeue-Roman"/>
          <w:color w:val="000000" w:themeColor="text1"/>
          <w:sz w:val="24"/>
          <w:szCs w:val="24"/>
        </w:rPr>
        <w:t>10,000</w:t>
      </w:r>
    </w:p>
    <w:p w:rsidR="00A0347A" w:rsidRPr="00285A11" w:rsidRDefault="00A0347A" w:rsidP="001634C1">
      <w:pPr>
        <w:autoSpaceDE w:val="0"/>
        <w:autoSpaceDN w:val="0"/>
        <w:adjustRightInd w:val="0"/>
        <w:ind w:left="0"/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</w:pPr>
      <w:r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>If the company cannot determine the market value of the common stock exchanged,</w:t>
      </w:r>
      <w:r w:rsidR="00D44929"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>it establishes the fair value of the property. It then uses the value of the property as the</w:t>
      </w:r>
      <w:r w:rsidR="00D44929"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>basis for recording the asset and issuance of the common stock.</w:t>
      </w:r>
    </w:p>
    <w:p w:rsidR="00D44929" w:rsidRPr="00285A11" w:rsidRDefault="00D44929" w:rsidP="001634C1">
      <w:pPr>
        <w:autoSpaceDE w:val="0"/>
        <w:autoSpaceDN w:val="0"/>
        <w:adjustRightInd w:val="0"/>
        <w:ind w:left="0"/>
        <w:rPr>
          <w:rFonts w:ascii="TheSans-B7Bold" w:hAnsi="TheSans-B7Bold" w:cs="TheSans-B7Bold"/>
          <w:b/>
          <w:bCs/>
          <w:color w:val="000000" w:themeColor="text1"/>
          <w:sz w:val="24"/>
          <w:szCs w:val="24"/>
        </w:rPr>
      </w:pPr>
    </w:p>
    <w:p w:rsidR="00A0347A" w:rsidRPr="00285A11" w:rsidRDefault="00A0347A" w:rsidP="001634C1">
      <w:pPr>
        <w:autoSpaceDE w:val="0"/>
        <w:autoSpaceDN w:val="0"/>
        <w:adjustRightInd w:val="0"/>
        <w:ind w:left="0"/>
        <w:rPr>
          <w:rFonts w:ascii="TheSans-B7Bold" w:hAnsi="TheSans-B7Bold" w:cs="TheSans-B7Bold"/>
          <w:b/>
          <w:bCs/>
          <w:color w:val="000000" w:themeColor="text1"/>
          <w:sz w:val="26"/>
          <w:szCs w:val="24"/>
        </w:rPr>
      </w:pPr>
      <w:r w:rsidRPr="00285A11">
        <w:rPr>
          <w:rFonts w:ascii="TheSans-B7Bold" w:hAnsi="TheSans-B7Bold" w:cs="TheSans-B7Bold"/>
          <w:b/>
          <w:bCs/>
          <w:color w:val="000000" w:themeColor="text1"/>
          <w:sz w:val="26"/>
          <w:szCs w:val="24"/>
        </w:rPr>
        <w:t>Exchanges of Nonmonetary Assets</w:t>
      </w:r>
    </w:p>
    <w:p w:rsidR="00A0347A" w:rsidRPr="00285A11" w:rsidRDefault="00A0347A" w:rsidP="001634C1">
      <w:pPr>
        <w:autoSpaceDE w:val="0"/>
        <w:autoSpaceDN w:val="0"/>
        <w:adjustRightInd w:val="0"/>
        <w:ind w:left="0"/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</w:pPr>
      <w:r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>The proper accounting for exchanges of nonmonetary assets, such as property, plant,</w:t>
      </w:r>
      <w:r w:rsidR="001D3CF6"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>and equipment, is controversial. Some argue that companies should account for these</w:t>
      </w:r>
      <w:r w:rsidR="001D3CF6"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 xml:space="preserve"> types of </w:t>
      </w:r>
      <w:r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>exchanges based on the fair value of the asset given up or the fair value of the</w:t>
      </w:r>
      <w:r w:rsidR="001D3CF6"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>asset received, with a gain or loss recognized. Others believe that they should account</w:t>
      </w:r>
      <w:r w:rsidR="001D3CF6"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>for exchanges based on the recorded amount (book value) of the asset given up, with</w:t>
      </w:r>
      <w:r w:rsidR="001D3CF6"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>no gain or loss recognized. Still others favor an approach that recognizes losses in all</w:t>
      </w:r>
      <w:r w:rsidR="001D3CF6"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>cases, but defers gains in special situations.</w:t>
      </w:r>
    </w:p>
    <w:p w:rsidR="00A0347A" w:rsidRPr="00285A11" w:rsidRDefault="00A0347A" w:rsidP="001634C1">
      <w:pPr>
        <w:autoSpaceDE w:val="0"/>
        <w:autoSpaceDN w:val="0"/>
        <w:adjustRightInd w:val="0"/>
        <w:ind w:left="0"/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</w:pPr>
      <w:r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 xml:space="preserve">Ordinarily companies account for the exchange of </w:t>
      </w:r>
      <w:r w:rsidRPr="00285A11">
        <w:rPr>
          <w:rFonts w:ascii="Palatino-Bold" w:hAnsi="Palatino-Bold" w:cs="Palatino-Bold"/>
          <w:b/>
          <w:bCs/>
          <w:color w:val="000000" w:themeColor="text1"/>
          <w:sz w:val="24"/>
          <w:szCs w:val="24"/>
        </w:rPr>
        <w:t xml:space="preserve">nonmonetary assets </w:t>
      </w:r>
      <w:r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>on the</w:t>
      </w:r>
      <w:r w:rsidR="001D3CF6"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 xml:space="preserve">basis of </w:t>
      </w:r>
      <w:r w:rsidRPr="00285A11">
        <w:rPr>
          <w:rFonts w:ascii="Palatino-Bold" w:hAnsi="Palatino-Bold" w:cs="Palatino-Bold"/>
          <w:b/>
          <w:bCs/>
          <w:color w:val="000000" w:themeColor="text1"/>
          <w:sz w:val="24"/>
          <w:szCs w:val="24"/>
        </w:rPr>
        <w:t>the fair value of the asset given up or the fair value of the asset received</w:t>
      </w:r>
      <w:r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>,</w:t>
      </w:r>
      <w:r w:rsidR="001D3CF6"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Bold" w:hAnsi="Palatino-Bold" w:cs="Palatino-Bold"/>
          <w:b/>
          <w:bCs/>
          <w:color w:val="000000" w:themeColor="text1"/>
          <w:sz w:val="24"/>
          <w:szCs w:val="24"/>
        </w:rPr>
        <w:t>whichever is clearly more evident</w:t>
      </w:r>
      <w:r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 xml:space="preserve">. Thus, companies </w:t>
      </w:r>
      <w:r w:rsidRPr="00285A11">
        <w:rPr>
          <w:rFonts w:ascii="Palatino-Bold" w:hAnsi="Palatino-Bold" w:cs="Palatino-Bold"/>
          <w:b/>
          <w:bCs/>
          <w:color w:val="000000" w:themeColor="text1"/>
          <w:sz w:val="24"/>
          <w:szCs w:val="24"/>
        </w:rPr>
        <w:t>should recognize immediately</w:t>
      </w:r>
      <w:r w:rsidR="001D3CF6"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>any gains or losses on the exchange. The rationale for immediate recognition is that</w:t>
      </w:r>
      <w:r w:rsidR="001D3CF6"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 xml:space="preserve">most transactions have </w:t>
      </w:r>
      <w:r w:rsidRPr="00285A11">
        <w:rPr>
          <w:rFonts w:ascii="Palatino-Bold" w:hAnsi="Palatino-Bold" w:cs="Palatino-Bold"/>
          <w:b/>
          <w:bCs/>
          <w:color w:val="000000" w:themeColor="text1"/>
          <w:sz w:val="24"/>
          <w:szCs w:val="24"/>
        </w:rPr>
        <w:t>commercial substance</w:t>
      </w:r>
      <w:r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>, and therefore gains and losses should</w:t>
      </w:r>
      <w:r w:rsidR="001D3CF6"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>be recognized.</w:t>
      </w:r>
    </w:p>
    <w:p w:rsidR="001D3CF6" w:rsidRPr="00285A11" w:rsidRDefault="001D3CF6" w:rsidP="001634C1">
      <w:pPr>
        <w:autoSpaceDE w:val="0"/>
        <w:autoSpaceDN w:val="0"/>
        <w:adjustRightInd w:val="0"/>
        <w:ind w:left="0"/>
        <w:rPr>
          <w:rFonts w:ascii="TheSans-B7Bold" w:hAnsi="TheSans-B7Bold" w:cs="TheSans-B7Bold"/>
          <w:b/>
          <w:bCs/>
          <w:color w:val="000000" w:themeColor="text1"/>
          <w:sz w:val="24"/>
          <w:szCs w:val="24"/>
        </w:rPr>
      </w:pPr>
    </w:p>
    <w:p w:rsidR="00A0347A" w:rsidRPr="00285A11" w:rsidRDefault="00A0347A" w:rsidP="001634C1">
      <w:pPr>
        <w:autoSpaceDE w:val="0"/>
        <w:autoSpaceDN w:val="0"/>
        <w:adjustRightInd w:val="0"/>
        <w:ind w:left="0"/>
        <w:rPr>
          <w:rFonts w:ascii="TheSans-B7Bold" w:hAnsi="TheSans-B7Bold" w:cs="TheSans-B7Bold"/>
          <w:b/>
          <w:bCs/>
          <w:color w:val="000000" w:themeColor="text1"/>
          <w:sz w:val="24"/>
          <w:szCs w:val="24"/>
        </w:rPr>
      </w:pPr>
      <w:r w:rsidRPr="00285A11">
        <w:rPr>
          <w:rFonts w:ascii="TheSans-B7Bold" w:hAnsi="TheSans-B7Bold" w:cs="TheSans-B7Bold"/>
          <w:b/>
          <w:bCs/>
          <w:color w:val="000000" w:themeColor="text1"/>
          <w:sz w:val="24"/>
          <w:szCs w:val="24"/>
        </w:rPr>
        <w:t>Meaning of Commercial Substance</w:t>
      </w:r>
    </w:p>
    <w:p w:rsidR="00A0347A" w:rsidRPr="00285A11" w:rsidRDefault="00A0347A" w:rsidP="001634C1">
      <w:pPr>
        <w:autoSpaceDE w:val="0"/>
        <w:autoSpaceDN w:val="0"/>
        <w:adjustRightInd w:val="0"/>
        <w:ind w:left="0"/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</w:pPr>
      <w:r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>As indicated above, fair value is the basis for measuring an asset acquired in a</w:t>
      </w:r>
      <w:r w:rsidR="001D3CF6"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>nonmonetary exchange if the transaction has commercial substance. An exchange</w:t>
      </w:r>
      <w:r w:rsidR="001D3CF6"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 xml:space="preserve">has </w:t>
      </w:r>
      <w:r w:rsidRPr="00285A11">
        <w:rPr>
          <w:rFonts w:ascii="Palatino-Bold" w:hAnsi="Palatino-Bold" w:cs="Palatino-Bold"/>
          <w:b/>
          <w:bCs/>
          <w:color w:val="000000" w:themeColor="text1"/>
          <w:sz w:val="24"/>
          <w:szCs w:val="24"/>
        </w:rPr>
        <w:t xml:space="preserve">commercial substance </w:t>
      </w:r>
      <w:r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>if the future cash flows change as a result of the transaction.</w:t>
      </w:r>
    </w:p>
    <w:p w:rsidR="00A0347A" w:rsidRPr="00285A11" w:rsidRDefault="00A0347A" w:rsidP="001634C1">
      <w:pPr>
        <w:autoSpaceDE w:val="0"/>
        <w:autoSpaceDN w:val="0"/>
        <w:adjustRightInd w:val="0"/>
        <w:ind w:left="0"/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</w:pPr>
      <w:r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>That is, if the two parties</w:t>
      </w:r>
      <w:r w:rsidRPr="00285A11">
        <w:rPr>
          <w:rFonts w:ascii="Palatino-Roman" w:eastAsia="Palatino-Roman" w:hAnsi="TheSans-B7Bold" w:cs="Palatino-Roman" w:hint="eastAsia"/>
          <w:color w:val="000000" w:themeColor="text1"/>
          <w:sz w:val="24"/>
          <w:szCs w:val="24"/>
        </w:rPr>
        <w:t>’</w:t>
      </w:r>
      <w:r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 xml:space="preserve"> economic positions change, the transaction has</w:t>
      </w:r>
      <w:r w:rsidR="001D3CF6"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>commercial substance.</w:t>
      </w:r>
    </w:p>
    <w:p w:rsidR="00A0347A" w:rsidRPr="00285A11" w:rsidRDefault="00A0347A" w:rsidP="001634C1">
      <w:pPr>
        <w:autoSpaceDE w:val="0"/>
        <w:autoSpaceDN w:val="0"/>
        <w:adjustRightInd w:val="0"/>
        <w:ind w:left="0"/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</w:pPr>
      <w:r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lastRenderedPageBreak/>
        <w:t>For example, Andrew Co. exchanges some if its equipment for land held by</w:t>
      </w:r>
      <w:r w:rsidR="001D3CF6"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>Roddick Inc. It is likely that the timing and amount of the cash flows arising for</w:t>
      </w:r>
      <w:r w:rsidR="001D3CF6"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>the land will differ significantly from the cash flows arising from the equipment.</w:t>
      </w:r>
      <w:r w:rsidR="001D3CF6"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>As a result, both Andrew Co. and Roddick Inc. are in different economic positions.</w:t>
      </w:r>
      <w:r w:rsidR="001D3CF6"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>Therefore, the exchange has commercial substance, and the companies recognize</w:t>
      </w:r>
      <w:r w:rsidR="001D3CF6"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>a gain or loss on the exchange.</w:t>
      </w:r>
    </w:p>
    <w:p w:rsidR="001D3CF6" w:rsidRPr="00285A11" w:rsidRDefault="001D3CF6" w:rsidP="001634C1">
      <w:pPr>
        <w:autoSpaceDE w:val="0"/>
        <w:autoSpaceDN w:val="0"/>
        <w:adjustRightInd w:val="0"/>
        <w:ind w:left="0"/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</w:pPr>
    </w:p>
    <w:p w:rsidR="00A0347A" w:rsidRPr="00285A11" w:rsidRDefault="00A0347A" w:rsidP="001634C1">
      <w:pPr>
        <w:autoSpaceDE w:val="0"/>
        <w:autoSpaceDN w:val="0"/>
        <w:adjustRightInd w:val="0"/>
        <w:ind w:left="0"/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</w:pPr>
      <w:r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>What if companies exchange similar assets, such as one truck for another truck?</w:t>
      </w:r>
    </w:p>
    <w:p w:rsidR="00A0347A" w:rsidRPr="00285A11" w:rsidRDefault="00A0347A" w:rsidP="001634C1">
      <w:pPr>
        <w:autoSpaceDE w:val="0"/>
        <w:autoSpaceDN w:val="0"/>
        <w:adjustRightInd w:val="0"/>
        <w:ind w:left="0"/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</w:pPr>
      <w:r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>Even in an exchange of similar assets, a change in the economic position of the company</w:t>
      </w:r>
      <w:r w:rsidR="001D3CF6"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>can result. For example, let</w:t>
      </w:r>
      <w:r w:rsidRPr="00285A11">
        <w:rPr>
          <w:rFonts w:ascii="Palatino-Roman" w:eastAsia="Palatino-Roman" w:hAnsi="TheSans-B7Bold" w:cs="Palatino-Roman" w:hint="eastAsia"/>
          <w:color w:val="000000" w:themeColor="text1"/>
          <w:sz w:val="24"/>
          <w:szCs w:val="24"/>
        </w:rPr>
        <w:t>’</w:t>
      </w:r>
      <w:r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>s say the useful life of the truck received is significantly</w:t>
      </w:r>
      <w:r w:rsidR="001D3CF6"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>longer than that of the truck given up. The cash flows for the trucks can differ</w:t>
      </w:r>
      <w:r w:rsidR="001D3CF6"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>significantly. As a result, the transaction has commercial substance, and the company</w:t>
      </w:r>
      <w:r w:rsidR="001D3CF6"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>should use fair value as a basis for measuring the asset received in the exchange.</w:t>
      </w:r>
    </w:p>
    <w:p w:rsidR="00A0347A" w:rsidRPr="00285A11" w:rsidRDefault="00A0347A" w:rsidP="001634C1">
      <w:pPr>
        <w:autoSpaceDE w:val="0"/>
        <w:autoSpaceDN w:val="0"/>
        <w:adjustRightInd w:val="0"/>
        <w:ind w:left="0"/>
        <w:rPr>
          <w:rFonts w:ascii="Palatino-Roman" w:eastAsia="Palatino-Roman" w:cs="Palatino-Roman"/>
          <w:color w:val="000000" w:themeColor="text1"/>
          <w:sz w:val="24"/>
          <w:szCs w:val="24"/>
        </w:rPr>
      </w:pP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However, it is possible to exchange similar assets but not have a significant difference</w:t>
      </w:r>
      <w:r w:rsidR="001D3CF6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in cash flows. That is, the company is in the same economic position as before the</w:t>
      </w:r>
      <w:r w:rsidR="001D3CF6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exchange. In that case, the company recognizes a loss but generally defers a gain.</w:t>
      </w:r>
    </w:p>
    <w:p w:rsidR="00A0347A" w:rsidRPr="00285A11" w:rsidRDefault="00A0347A" w:rsidP="001634C1">
      <w:pPr>
        <w:autoSpaceDE w:val="0"/>
        <w:autoSpaceDN w:val="0"/>
        <w:adjustRightInd w:val="0"/>
        <w:ind w:left="0"/>
        <w:rPr>
          <w:rFonts w:ascii="Palatino-Roman" w:eastAsia="Palatino-Roman" w:cs="Palatino-Roman"/>
          <w:color w:val="000000" w:themeColor="text1"/>
          <w:sz w:val="24"/>
          <w:szCs w:val="24"/>
        </w:rPr>
      </w:pP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As we will see in the examples below, use of fair value generally results in recognizing</w:t>
      </w:r>
      <w:r w:rsidR="001D3CF6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a gain or loss at the time of the exchange. Consequently, companies must determine</w:t>
      </w:r>
      <w:r w:rsidR="001D3CF6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if the transaction has commercial substance. To make this determination, they</w:t>
      </w:r>
      <w:r w:rsidR="001D3CF6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must carefully evaluate the cash flow characteristics of the assets exchanged.</w:t>
      </w:r>
    </w:p>
    <w:p w:rsidR="00A0347A" w:rsidRPr="00285A11" w:rsidRDefault="00A0347A" w:rsidP="001634C1">
      <w:pPr>
        <w:autoSpaceDE w:val="0"/>
        <w:autoSpaceDN w:val="0"/>
        <w:adjustRightInd w:val="0"/>
        <w:ind w:left="0"/>
        <w:rPr>
          <w:rFonts w:ascii="Palatino-Roman" w:eastAsia="Palatino-Roman" w:cs="Palatino-Roman"/>
          <w:color w:val="000000" w:themeColor="text1"/>
          <w:sz w:val="24"/>
          <w:szCs w:val="24"/>
        </w:rPr>
      </w:pP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Illustration </w:t>
      </w:r>
      <w:r w:rsidR="00503B51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3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-10 summarizes asset exchange situations and the related accounting.</w:t>
      </w:r>
    </w:p>
    <w:p w:rsidR="00A0347A" w:rsidRPr="00285A11" w:rsidRDefault="00A0347A" w:rsidP="001634C1">
      <w:pPr>
        <w:autoSpaceDE w:val="0"/>
        <w:autoSpaceDN w:val="0"/>
        <w:adjustRightInd w:val="0"/>
        <w:ind w:left="0"/>
        <w:rPr>
          <w:rFonts w:ascii="Palatino-Roman" w:eastAsia="Palatino-Roman" w:cs="Palatino-Roman"/>
          <w:color w:val="000000" w:themeColor="text1"/>
          <w:sz w:val="24"/>
          <w:szCs w:val="24"/>
        </w:rPr>
      </w:pPr>
    </w:p>
    <w:p w:rsidR="00A0347A" w:rsidRPr="00285A11" w:rsidRDefault="00A0347A" w:rsidP="001634C1">
      <w:pPr>
        <w:autoSpaceDE w:val="0"/>
        <w:autoSpaceDN w:val="0"/>
        <w:adjustRightInd w:val="0"/>
        <w:ind w:left="0"/>
        <w:rPr>
          <w:rFonts w:ascii="Palatino-Roman" w:eastAsia="Palatino-Roman" w:cs="Palatino-Roman"/>
          <w:color w:val="000000" w:themeColor="text1"/>
          <w:sz w:val="24"/>
          <w:szCs w:val="24"/>
        </w:rPr>
      </w:pPr>
      <w:r w:rsidRPr="00285A11">
        <w:rPr>
          <w:rFonts w:ascii="Palatino-Roman" w:eastAsia="Palatino-Roman" w:cs="Palatino-Roman"/>
          <w:noProof/>
          <w:color w:val="000000" w:themeColor="text1"/>
          <w:sz w:val="24"/>
          <w:szCs w:val="24"/>
        </w:rPr>
        <w:drawing>
          <wp:inline distT="0" distB="0" distL="0" distR="0">
            <wp:extent cx="6858000" cy="1940269"/>
            <wp:effectExtent l="1905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940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47A" w:rsidRPr="00285A11" w:rsidRDefault="00A0347A" w:rsidP="001634C1">
      <w:pPr>
        <w:autoSpaceDE w:val="0"/>
        <w:autoSpaceDN w:val="0"/>
        <w:adjustRightInd w:val="0"/>
        <w:ind w:left="0"/>
        <w:rPr>
          <w:rFonts w:ascii="Palatino-Roman" w:eastAsia="Palatino-Roman" w:cs="Palatino-Roman"/>
          <w:color w:val="000000" w:themeColor="text1"/>
          <w:sz w:val="24"/>
          <w:szCs w:val="24"/>
        </w:rPr>
      </w:pPr>
    </w:p>
    <w:p w:rsidR="00A0347A" w:rsidRPr="00285A11" w:rsidRDefault="00A0347A" w:rsidP="001634C1">
      <w:pPr>
        <w:autoSpaceDE w:val="0"/>
        <w:autoSpaceDN w:val="0"/>
        <w:adjustRightInd w:val="0"/>
        <w:ind w:left="0"/>
        <w:rPr>
          <w:rFonts w:ascii="Palatino-Roman" w:eastAsia="Palatino-Roman" w:cs="Palatino-Roman"/>
          <w:color w:val="000000" w:themeColor="text1"/>
          <w:sz w:val="24"/>
          <w:szCs w:val="24"/>
        </w:rPr>
      </w:pP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As Illustration </w:t>
      </w:r>
      <w:r w:rsidR="00503B51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3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-10 indicates, companies immediately recognize losses they incur</w:t>
      </w:r>
      <w:r w:rsidR="00503B51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on all exchanges. The accounting for gains depends on whether the exchange has commercial</w:t>
      </w:r>
      <w:r w:rsidR="00503B51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substance. If the exchange has commercial substance, the company recognizes</w:t>
      </w:r>
      <w:r w:rsidR="00503B51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the gain immediately. However, the profession modifies the rule for immediate recognition</w:t>
      </w:r>
      <w:r w:rsidR="00503B51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of a gain when an exchange lacks commercial substance: If the company receives</w:t>
      </w:r>
      <w:r w:rsidR="00503B51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no cash in such an exchange, it defers recognition of a gain. If the company receives</w:t>
      </w:r>
      <w:r w:rsidR="00503B51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cash in such an exchange, it recognizes part of the gain immediately.</w:t>
      </w:r>
    </w:p>
    <w:p w:rsidR="00A0347A" w:rsidRPr="00285A11" w:rsidRDefault="00A0347A" w:rsidP="001634C1">
      <w:pPr>
        <w:autoSpaceDE w:val="0"/>
        <w:autoSpaceDN w:val="0"/>
        <w:adjustRightInd w:val="0"/>
        <w:ind w:left="0"/>
        <w:rPr>
          <w:rFonts w:ascii="Palatino-Roman" w:eastAsia="Palatino-Roman" w:cs="Palatino-Roman"/>
          <w:color w:val="000000" w:themeColor="text1"/>
          <w:sz w:val="24"/>
          <w:szCs w:val="24"/>
        </w:rPr>
      </w:pP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To illustrate the accounting for these different types of transactions, we examine</w:t>
      </w:r>
      <w:r w:rsidR="004F681E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various loss and gain exchange situations.</w:t>
      </w:r>
    </w:p>
    <w:p w:rsidR="004F681E" w:rsidRPr="00285A11" w:rsidRDefault="004F681E" w:rsidP="001634C1">
      <w:pPr>
        <w:autoSpaceDE w:val="0"/>
        <w:autoSpaceDN w:val="0"/>
        <w:adjustRightInd w:val="0"/>
        <w:ind w:left="0"/>
        <w:rPr>
          <w:rFonts w:ascii="TheSans-B7Bold" w:eastAsia="Palatino-Roman" w:hAnsi="TheSans-B7Bold" w:cs="TheSans-B7Bold"/>
          <w:b/>
          <w:bCs/>
          <w:color w:val="000000" w:themeColor="text1"/>
          <w:sz w:val="24"/>
          <w:szCs w:val="24"/>
        </w:rPr>
      </w:pPr>
    </w:p>
    <w:p w:rsidR="004F681E" w:rsidRPr="00285A11" w:rsidRDefault="004F681E" w:rsidP="001634C1">
      <w:pPr>
        <w:autoSpaceDE w:val="0"/>
        <w:autoSpaceDN w:val="0"/>
        <w:adjustRightInd w:val="0"/>
        <w:ind w:left="0"/>
        <w:rPr>
          <w:rFonts w:ascii="TheSans-B7Bold" w:eastAsia="Palatino-Roman" w:hAnsi="TheSans-B7Bold" w:cs="TheSans-B7Bold"/>
          <w:b/>
          <w:bCs/>
          <w:color w:val="000000" w:themeColor="text1"/>
          <w:sz w:val="24"/>
          <w:szCs w:val="24"/>
        </w:rPr>
      </w:pPr>
    </w:p>
    <w:p w:rsidR="004F681E" w:rsidRPr="00285A11" w:rsidRDefault="004F681E" w:rsidP="001634C1">
      <w:pPr>
        <w:autoSpaceDE w:val="0"/>
        <w:autoSpaceDN w:val="0"/>
        <w:adjustRightInd w:val="0"/>
        <w:ind w:left="0"/>
        <w:rPr>
          <w:rFonts w:ascii="TheSans-B7Bold" w:eastAsia="Palatino-Roman" w:hAnsi="TheSans-B7Bold" w:cs="TheSans-B7Bold"/>
          <w:b/>
          <w:bCs/>
          <w:color w:val="000000" w:themeColor="text1"/>
          <w:sz w:val="24"/>
          <w:szCs w:val="24"/>
        </w:rPr>
      </w:pPr>
    </w:p>
    <w:p w:rsidR="004F681E" w:rsidRPr="00285A11" w:rsidRDefault="004F681E" w:rsidP="001634C1">
      <w:pPr>
        <w:autoSpaceDE w:val="0"/>
        <w:autoSpaceDN w:val="0"/>
        <w:adjustRightInd w:val="0"/>
        <w:ind w:left="0"/>
        <w:rPr>
          <w:rFonts w:ascii="TheSans-B7Bold" w:eastAsia="Palatino-Roman" w:hAnsi="TheSans-B7Bold" w:cs="TheSans-B7Bold"/>
          <w:b/>
          <w:bCs/>
          <w:color w:val="000000" w:themeColor="text1"/>
          <w:sz w:val="24"/>
          <w:szCs w:val="24"/>
        </w:rPr>
      </w:pPr>
    </w:p>
    <w:p w:rsidR="00A0347A" w:rsidRPr="00285A11" w:rsidRDefault="00A0347A" w:rsidP="001634C1">
      <w:pPr>
        <w:autoSpaceDE w:val="0"/>
        <w:autoSpaceDN w:val="0"/>
        <w:adjustRightInd w:val="0"/>
        <w:ind w:left="0"/>
        <w:rPr>
          <w:rFonts w:ascii="TheSans-B7Bold" w:eastAsia="Palatino-Roman" w:hAnsi="TheSans-B7Bold" w:cs="TheSans-B7Bold"/>
          <w:b/>
          <w:bCs/>
          <w:color w:val="000000" w:themeColor="text1"/>
          <w:sz w:val="28"/>
          <w:szCs w:val="24"/>
        </w:rPr>
      </w:pPr>
      <w:r w:rsidRPr="00285A11">
        <w:rPr>
          <w:rFonts w:ascii="TheSans-B7Bold" w:eastAsia="Palatino-Roman" w:hAnsi="TheSans-B7Bold" w:cs="TheSans-B7Bold"/>
          <w:b/>
          <w:bCs/>
          <w:color w:val="000000" w:themeColor="text1"/>
          <w:sz w:val="28"/>
          <w:szCs w:val="24"/>
        </w:rPr>
        <w:lastRenderedPageBreak/>
        <w:t>Exchanges—Loss Situation</w:t>
      </w:r>
    </w:p>
    <w:p w:rsidR="00A0347A" w:rsidRPr="00285A11" w:rsidRDefault="00A0347A" w:rsidP="001634C1">
      <w:pPr>
        <w:autoSpaceDE w:val="0"/>
        <w:autoSpaceDN w:val="0"/>
        <w:adjustRightInd w:val="0"/>
        <w:ind w:left="0"/>
        <w:rPr>
          <w:rFonts w:ascii="Palatino-Roman" w:eastAsia="Palatino-Roman" w:cs="Palatino-Roman"/>
          <w:color w:val="000000" w:themeColor="text1"/>
          <w:sz w:val="24"/>
          <w:szCs w:val="24"/>
        </w:rPr>
      </w:pP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When a company exchanges nonmonetary assets and a loss results, the company recognizes</w:t>
      </w:r>
      <w:r w:rsidR="004F681E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the loss immediately. The rationale: Companies should not value assets at more</w:t>
      </w:r>
      <w:r w:rsidR="004F681E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than their cash equivalent price; if the loss were deferred, assets would be overstated.</w:t>
      </w:r>
      <w:r w:rsidR="004F681E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Therefore, companies recognize a loss immediately whether the exchange has commercial</w:t>
      </w:r>
      <w:r w:rsidR="004F681E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substance or not.</w:t>
      </w:r>
    </w:p>
    <w:p w:rsidR="00A0347A" w:rsidRPr="00285A11" w:rsidRDefault="00A0347A" w:rsidP="001634C1">
      <w:pPr>
        <w:autoSpaceDE w:val="0"/>
        <w:autoSpaceDN w:val="0"/>
        <w:adjustRightInd w:val="0"/>
        <w:ind w:left="0"/>
        <w:rPr>
          <w:rFonts w:ascii="Palatino-Roman" w:eastAsia="Palatino-Roman" w:cs="Palatino-Roman"/>
          <w:color w:val="000000" w:themeColor="text1"/>
          <w:sz w:val="24"/>
          <w:szCs w:val="24"/>
        </w:rPr>
      </w:pP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For example, Information Processing, Inc. trades its used machine for a new model</w:t>
      </w:r>
      <w:r w:rsidR="004F681E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at Jerrod Business Solutions Inc. The exchange has commercial substance. The used</w:t>
      </w:r>
      <w:r w:rsidR="004F681E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machine has a book value of $8,000 (original cost $12,000 less $4,000 accumulated</w:t>
      </w:r>
      <w:r w:rsidR="004F681E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depreciation) and a fair value of $6,000. The new model lists for $16,000. Jerrod gives</w:t>
      </w:r>
      <w:r w:rsidR="004F681E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Information Processing a trade-in allowance of $9,000 for the used machine. Information</w:t>
      </w:r>
      <w:r w:rsidR="004F681E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Processing computes the cost of the new asset as follows.</w:t>
      </w:r>
    </w:p>
    <w:p w:rsidR="00A0347A" w:rsidRPr="00285A11" w:rsidRDefault="00A0347A" w:rsidP="001634C1">
      <w:pPr>
        <w:autoSpaceDE w:val="0"/>
        <w:autoSpaceDN w:val="0"/>
        <w:adjustRightInd w:val="0"/>
        <w:ind w:left="0"/>
        <w:rPr>
          <w:rFonts w:ascii="Palatino-Roman" w:eastAsia="Palatino-Roman" w:cs="Palatino-Roman"/>
          <w:color w:val="000000" w:themeColor="text1"/>
          <w:sz w:val="24"/>
          <w:szCs w:val="24"/>
        </w:rPr>
      </w:pPr>
      <w:r w:rsidRPr="00285A11">
        <w:rPr>
          <w:rFonts w:ascii="Palatino-Roman" w:eastAsia="Palatino-Roman" w:cs="Palatino-Roman"/>
          <w:noProof/>
          <w:color w:val="000000" w:themeColor="text1"/>
          <w:sz w:val="24"/>
          <w:szCs w:val="24"/>
        </w:rPr>
        <w:drawing>
          <wp:inline distT="0" distB="0" distL="0" distR="0">
            <wp:extent cx="6858000" cy="1245292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245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47A" w:rsidRPr="00285A11" w:rsidRDefault="00A0347A" w:rsidP="001634C1">
      <w:pPr>
        <w:autoSpaceDE w:val="0"/>
        <w:autoSpaceDN w:val="0"/>
        <w:adjustRightInd w:val="0"/>
        <w:ind w:left="0"/>
        <w:rPr>
          <w:rFonts w:ascii="Palatino-Roman" w:eastAsia="Palatino-Roman" w:cs="Palatino-Roman"/>
          <w:color w:val="000000" w:themeColor="text1"/>
          <w:sz w:val="24"/>
          <w:szCs w:val="24"/>
        </w:rPr>
      </w:pP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Information Processing records this transaction as follows:</w:t>
      </w:r>
    </w:p>
    <w:p w:rsidR="00A0347A" w:rsidRPr="00285A11" w:rsidRDefault="004F681E" w:rsidP="001634C1">
      <w:pPr>
        <w:autoSpaceDE w:val="0"/>
        <w:autoSpaceDN w:val="0"/>
        <w:adjustRightInd w:val="0"/>
        <w:ind w:left="0"/>
        <w:rPr>
          <w:rFonts w:ascii="HelveticaNeue-Roman" w:eastAsia="HelveticaNeue-Roman" w:cs="HelveticaNeue-Roman"/>
          <w:color w:val="000000" w:themeColor="text1"/>
          <w:sz w:val="24"/>
          <w:szCs w:val="24"/>
        </w:rPr>
      </w:pPr>
      <w:r w:rsidRPr="00285A11">
        <w:rPr>
          <w:rFonts w:ascii="HelveticaNeue-Roman" w:eastAsia="HelveticaNeue-Roman" w:cs="HelveticaNeue-Roman"/>
          <w:color w:val="000000" w:themeColor="text1"/>
          <w:sz w:val="24"/>
          <w:szCs w:val="24"/>
        </w:rPr>
        <w:t xml:space="preserve">         </w:t>
      </w:r>
      <w:r w:rsidR="00A0347A" w:rsidRPr="00285A11">
        <w:rPr>
          <w:rFonts w:ascii="HelveticaNeue-Roman" w:eastAsia="HelveticaNeue-Roman" w:cs="HelveticaNeue-Roman"/>
          <w:color w:val="000000" w:themeColor="text1"/>
          <w:sz w:val="24"/>
          <w:szCs w:val="24"/>
        </w:rPr>
        <w:t xml:space="preserve">Equipment </w:t>
      </w:r>
      <w:r w:rsidRPr="00285A11">
        <w:rPr>
          <w:rFonts w:ascii="HelveticaNeue-Roman" w:eastAsia="HelveticaNeue-Roman" w:cs="HelveticaNeue-Roman"/>
          <w:color w:val="000000" w:themeColor="text1"/>
          <w:sz w:val="24"/>
          <w:szCs w:val="24"/>
        </w:rPr>
        <w:t xml:space="preserve">                                      </w:t>
      </w:r>
      <w:r w:rsidR="00A0347A" w:rsidRPr="00285A11">
        <w:rPr>
          <w:rFonts w:ascii="HelveticaNeue-Roman" w:eastAsia="HelveticaNeue-Roman" w:cs="HelveticaNeue-Roman"/>
          <w:color w:val="000000" w:themeColor="text1"/>
          <w:sz w:val="24"/>
          <w:szCs w:val="24"/>
        </w:rPr>
        <w:t>13,000</w:t>
      </w:r>
    </w:p>
    <w:p w:rsidR="00A0347A" w:rsidRPr="00285A11" w:rsidRDefault="004F681E" w:rsidP="001634C1">
      <w:pPr>
        <w:autoSpaceDE w:val="0"/>
        <w:autoSpaceDN w:val="0"/>
        <w:adjustRightInd w:val="0"/>
        <w:ind w:left="0"/>
        <w:rPr>
          <w:rFonts w:ascii="HelveticaNeue-Roman" w:eastAsia="HelveticaNeue-Roman" w:cs="HelveticaNeue-Roman"/>
          <w:color w:val="000000" w:themeColor="text1"/>
          <w:sz w:val="24"/>
          <w:szCs w:val="24"/>
        </w:rPr>
      </w:pPr>
      <w:r w:rsidRPr="00285A11">
        <w:rPr>
          <w:rFonts w:ascii="HelveticaNeue-Roman" w:eastAsia="HelveticaNeue-Roman" w:cs="HelveticaNeue-Roman"/>
          <w:color w:val="000000" w:themeColor="text1"/>
          <w:sz w:val="24"/>
          <w:szCs w:val="24"/>
        </w:rPr>
        <w:t xml:space="preserve">         </w:t>
      </w:r>
      <w:r w:rsidR="00A0347A" w:rsidRPr="00285A11">
        <w:rPr>
          <w:rFonts w:ascii="HelveticaNeue-Roman" w:eastAsia="HelveticaNeue-Roman" w:cs="HelveticaNeue-Roman"/>
          <w:color w:val="000000" w:themeColor="text1"/>
          <w:sz w:val="24"/>
          <w:szCs w:val="24"/>
        </w:rPr>
        <w:t>Accumulated Depreciation</w:t>
      </w:r>
      <w:r w:rsidR="00A0347A" w:rsidRPr="00285A11">
        <w:rPr>
          <w:rFonts w:ascii="HelveticaNeue-Roman" w:eastAsia="HelveticaNeue-Roman" w:cs="HelveticaNeue-Roman" w:hint="eastAsia"/>
          <w:color w:val="000000" w:themeColor="text1"/>
          <w:sz w:val="24"/>
          <w:szCs w:val="24"/>
        </w:rPr>
        <w:t>—</w:t>
      </w:r>
      <w:r w:rsidR="00A0347A" w:rsidRPr="00285A11">
        <w:rPr>
          <w:rFonts w:ascii="HelveticaNeue-Roman" w:eastAsia="HelveticaNeue-Roman" w:cs="HelveticaNeue-Roman"/>
          <w:color w:val="000000" w:themeColor="text1"/>
          <w:sz w:val="24"/>
          <w:szCs w:val="24"/>
        </w:rPr>
        <w:t xml:space="preserve">Equipment </w:t>
      </w:r>
      <w:r w:rsidRPr="00285A11">
        <w:rPr>
          <w:rFonts w:ascii="HelveticaNeue-Roman" w:eastAsia="HelveticaNeue-Roman" w:cs="HelveticaNeue-Roman"/>
          <w:color w:val="000000" w:themeColor="text1"/>
          <w:sz w:val="24"/>
          <w:szCs w:val="24"/>
        </w:rPr>
        <w:t xml:space="preserve">              </w:t>
      </w:r>
      <w:r w:rsidR="00A0347A" w:rsidRPr="00285A11">
        <w:rPr>
          <w:rFonts w:ascii="HelveticaNeue-Roman" w:eastAsia="HelveticaNeue-Roman" w:cs="HelveticaNeue-Roman"/>
          <w:color w:val="000000" w:themeColor="text1"/>
          <w:sz w:val="24"/>
          <w:szCs w:val="24"/>
        </w:rPr>
        <w:t>4,000</w:t>
      </w:r>
    </w:p>
    <w:p w:rsidR="00A0347A" w:rsidRPr="00285A11" w:rsidRDefault="004F681E" w:rsidP="001634C1">
      <w:pPr>
        <w:autoSpaceDE w:val="0"/>
        <w:autoSpaceDN w:val="0"/>
        <w:adjustRightInd w:val="0"/>
        <w:ind w:left="0"/>
        <w:rPr>
          <w:rFonts w:ascii="HelveticaNeue-Roman" w:eastAsia="HelveticaNeue-Roman" w:cs="HelveticaNeue-Roman"/>
          <w:color w:val="000000" w:themeColor="text1"/>
          <w:sz w:val="24"/>
          <w:szCs w:val="24"/>
        </w:rPr>
      </w:pPr>
      <w:r w:rsidRPr="00285A11">
        <w:rPr>
          <w:rFonts w:ascii="HelveticaNeue-Roman" w:eastAsia="HelveticaNeue-Roman" w:cs="HelveticaNeue-Roman"/>
          <w:color w:val="000000" w:themeColor="text1"/>
          <w:sz w:val="24"/>
          <w:szCs w:val="24"/>
        </w:rPr>
        <w:t xml:space="preserve">         </w:t>
      </w:r>
      <w:r w:rsidR="00A0347A" w:rsidRPr="00285A11">
        <w:rPr>
          <w:rFonts w:ascii="HelveticaNeue-Roman" w:eastAsia="HelveticaNeue-Roman" w:cs="HelveticaNeue-Roman"/>
          <w:color w:val="000000" w:themeColor="text1"/>
          <w:sz w:val="24"/>
          <w:szCs w:val="24"/>
        </w:rPr>
        <w:t xml:space="preserve">Loss on Disposal of Equipment </w:t>
      </w:r>
      <w:r w:rsidRPr="00285A11">
        <w:rPr>
          <w:rFonts w:ascii="HelveticaNeue-Roman" w:eastAsia="HelveticaNeue-Roman" w:cs="HelveticaNeue-Roman"/>
          <w:color w:val="000000" w:themeColor="text1"/>
          <w:sz w:val="24"/>
          <w:szCs w:val="24"/>
        </w:rPr>
        <w:t xml:space="preserve">                   </w:t>
      </w:r>
      <w:r w:rsidR="00A0347A" w:rsidRPr="00285A11">
        <w:rPr>
          <w:rFonts w:ascii="HelveticaNeue-Roman" w:eastAsia="HelveticaNeue-Roman" w:cs="HelveticaNeue-Roman"/>
          <w:color w:val="000000" w:themeColor="text1"/>
          <w:sz w:val="24"/>
          <w:szCs w:val="24"/>
        </w:rPr>
        <w:t>2,000</w:t>
      </w:r>
    </w:p>
    <w:p w:rsidR="00A0347A" w:rsidRPr="00285A11" w:rsidRDefault="004F681E" w:rsidP="001634C1">
      <w:pPr>
        <w:autoSpaceDE w:val="0"/>
        <w:autoSpaceDN w:val="0"/>
        <w:adjustRightInd w:val="0"/>
        <w:ind w:left="0"/>
        <w:rPr>
          <w:rFonts w:ascii="HelveticaNeue-Roman" w:eastAsia="HelveticaNeue-Roman" w:cs="HelveticaNeue-Roman"/>
          <w:color w:val="000000" w:themeColor="text1"/>
          <w:sz w:val="24"/>
          <w:szCs w:val="24"/>
        </w:rPr>
      </w:pPr>
      <w:r w:rsidRPr="00285A11">
        <w:rPr>
          <w:rFonts w:ascii="HelveticaNeue-Roman" w:eastAsia="HelveticaNeue-Roman" w:cs="HelveticaNeue-Roman"/>
          <w:color w:val="000000" w:themeColor="text1"/>
          <w:sz w:val="24"/>
          <w:szCs w:val="24"/>
        </w:rPr>
        <w:t xml:space="preserve">                  </w:t>
      </w:r>
      <w:r w:rsidR="00A0347A" w:rsidRPr="00285A11">
        <w:rPr>
          <w:rFonts w:ascii="HelveticaNeue-Roman" w:eastAsia="HelveticaNeue-Roman" w:cs="HelveticaNeue-Roman"/>
          <w:color w:val="000000" w:themeColor="text1"/>
          <w:sz w:val="24"/>
          <w:szCs w:val="24"/>
        </w:rPr>
        <w:t xml:space="preserve">Equipment </w:t>
      </w:r>
      <w:r w:rsidRPr="00285A11">
        <w:rPr>
          <w:rFonts w:ascii="HelveticaNeue-Roman" w:eastAsia="HelveticaNeue-Roman" w:cs="HelveticaNeue-Roman"/>
          <w:color w:val="000000" w:themeColor="text1"/>
          <w:sz w:val="24"/>
          <w:szCs w:val="24"/>
        </w:rPr>
        <w:t xml:space="preserve">                                          </w:t>
      </w:r>
      <w:r w:rsidR="00A0347A" w:rsidRPr="00285A11">
        <w:rPr>
          <w:rFonts w:ascii="HelveticaNeue-Roman" w:eastAsia="HelveticaNeue-Roman" w:cs="HelveticaNeue-Roman"/>
          <w:color w:val="000000" w:themeColor="text1"/>
          <w:sz w:val="24"/>
          <w:szCs w:val="24"/>
        </w:rPr>
        <w:t>12,000</w:t>
      </w:r>
    </w:p>
    <w:p w:rsidR="00A0347A" w:rsidRPr="00285A11" w:rsidRDefault="004F681E" w:rsidP="001634C1">
      <w:pPr>
        <w:autoSpaceDE w:val="0"/>
        <w:autoSpaceDN w:val="0"/>
        <w:adjustRightInd w:val="0"/>
        <w:ind w:left="0"/>
        <w:rPr>
          <w:rFonts w:ascii="HelveticaNeue-Roman" w:eastAsia="HelveticaNeue-Roman" w:cs="HelveticaNeue-Roman"/>
          <w:color w:val="000000" w:themeColor="text1"/>
          <w:sz w:val="24"/>
          <w:szCs w:val="24"/>
        </w:rPr>
      </w:pPr>
      <w:r w:rsidRPr="00285A11">
        <w:rPr>
          <w:rFonts w:ascii="HelveticaNeue-Roman" w:eastAsia="HelveticaNeue-Roman" w:cs="HelveticaNeue-Roman"/>
          <w:color w:val="000000" w:themeColor="text1"/>
          <w:sz w:val="24"/>
          <w:szCs w:val="24"/>
        </w:rPr>
        <w:t xml:space="preserve">                  </w:t>
      </w:r>
      <w:r w:rsidR="00A0347A" w:rsidRPr="00285A11">
        <w:rPr>
          <w:rFonts w:ascii="HelveticaNeue-Roman" w:eastAsia="HelveticaNeue-Roman" w:cs="HelveticaNeue-Roman"/>
          <w:color w:val="000000" w:themeColor="text1"/>
          <w:sz w:val="24"/>
          <w:szCs w:val="24"/>
        </w:rPr>
        <w:t xml:space="preserve">Cash </w:t>
      </w:r>
      <w:r w:rsidRPr="00285A11">
        <w:rPr>
          <w:rFonts w:ascii="HelveticaNeue-Roman" w:eastAsia="HelveticaNeue-Roman" w:cs="HelveticaNeue-Roman"/>
          <w:color w:val="000000" w:themeColor="text1"/>
          <w:sz w:val="24"/>
          <w:szCs w:val="24"/>
        </w:rPr>
        <w:t xml:space="preserve">                                                </w:t>
      </w:r>
      <w:r w:rsidR="00A0347A" w:rsidRPr="00285A11">
        <w:rPr>
          <w:rFonts w:ascii="HelveticaNeue-Roman" w:eastAsia="HelveticaNeue-Roman" w:cs="HelveticaNeue-Roman"/>
          <w:color w:val="000000" w:themeColor="text1"/>
          <w:sz w:val="24"/>
          <w:szCs w:val="24"/>
        </w:rPr>
        <w:t>7,000</w:t>
      </w:r>
    </w:p>
    <w:p w:rsidR="00A0347A" w:rsidRPr="00285A11" w:rsidRDefault="00A0347A" w:rsidP="001634C1">
      <w:pPr>
        <w:autoSpaceDE w:val="0"/>
        <w:autoSpaceDN w:val="0"/>
        <w:adjustRightInd w:val="0"/>
        <w:ind w:left="0"/>
        <w:rPr>
          <w:rFonts w:ascii="Palatino-Roman" w:eastAsia="Palatino-Roman" w:cs="Palatino-Roman"/>
          <w:color w:val="000000" w:themeColor="text1"/>
          <w:sz w:val="24"/>
          <w:szCs w:val="24"/>
        </w:rPr>
      </w:pP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We verify the loss on the disposal of the used machine as follows:</w:t>
      </w:r>
    </w:p>
    <w:p w:rsidR="00A0347A" w:rsidRPr="00285A11" w:rsidRDefault="004F681E" w:rsidP="001634C1">
      <w:pPr>
        <w:autoSpaceDE w:val="0"/>
        <w:autoSpaceDN w:val="0"/>
        <w:adjustRightInd w:val="0"/>
        <w:ind w:left="0"/>
        <w:rPr>
          <w:rFonts w:ascii="Palatino-Roman" w:eastAsia="Palatino-Roman" w:cs="Palatino-Roman"/>
          <w:color w:val="000000" w:themeColor="text1"/>
          <w:sz w:val="24"/>
          <w:szCs w:val="24"/>
        </w:rPr>
      </w:pP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                </w:t>
      </w:r>
      <w:r w:rsidR="00A0347A" w:rsidRPr="00285A11">
        <w:rPr>
          <w:rFonts w:ascii="Palatino-Roman" w:eastAsia="Palatino-Roman" w:cs="Palatino-Roman"/>
          <w:noProof/>
          <w:color w:val="000000" w:themeColor="text1"/>
          <w:sz w:val="24"/>
          <w:szCs w:val="24"/>
        </w:rPr>
        <w:drawing>
          <wp:inline distT="0" distB="0" distL="0" distR="0">
            <wp:extent cx="3457575" cy="666750"/>
            <wp:effectExtent l="1905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47A" w:rsidRPr="00285A11" w:rsidRDefault="00A0347A" w:rsidP="001634C1">
      <w:pPr>
        <w:autoSpaceDE w:val="0"/>
        <w:autoSpaceDN w:val="0"/>
        <w:adjustRightInd w:val="0"/>
        <w:ind w:left="0"/>
        <w:rPr>
          <w:rFonts w:ascii="Palatino-Roman" w:eastAsia="Palatino-Roman" w:cs="Palatino-Roman"/>
          <w:color w:val="000000" w:themeColor="text1"/>
          <w:sz w:val="24"/>
          <w:szCs w:val="24"/>
        </w:rPr>
      </w:pP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Why did Information Processing not use the trade-in allowance or the book value</w:t>
      </w:r>
      <w:r w:rsidR="004F681E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of the old asset as a basis for the new equipment? The company did not use the trade</w:t>
      </w:r>
      <w:r w:rsidR="002C00B8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in</w:t>
      </w:r>
      <w:r w:rsidR="004F681E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allowance because it included a price concession (similar to a price discount). Few</w:t>
      </w:r>
      <w:r w:rsidR="004F681E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individuals pay list price for a new car. Dealers such as Jerrod often inflate trade-in allowances</w:t>
      </w:r>
      <w:r w:rsidR="002C00B8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on the used car so that actual selling prices fall below list prices. To record</w:t>
      </w:r>
      <w:r w:rsidR="002C00B8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the car at list price would state it at an amount in excess of its cash equivalent price</w:t>
      </w:r>
      <w:r w:rsidR="002C00B8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because of the new car</w:t>
      </w:r>
      <w:r w:rsidRPr="00285A11">
        <w:rPr>
          <w:rFonts w:ascii="Palatino-Roman" w:eastAsia="Palatino-Roman" w:cs="Palatino-Roman" w:hint="eastAsia"/>
          <w:color w:val="000000" w:themeColor="text1"/>
          <w:sz w:val="24"/>
          <w:szCs w:val="24"/>
        </w:rPr>
        <w:t>’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s inflated list price. Similarly, use of book value in this situation</w:t>
      </w:r>
      <w:r w:rsidR="002C00B8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would overstate the value of the new machine by $2,000.</w:t>
      </w:r>
    </w:p>
    <w:p w:rsidR="002C00B8" w:rsidRPr="00285A11" w:rsidRDefault="002C00B8" w:rsidP="001634C1">
      <w:pPr>
        <w:autoSpaceDE w:val="0"/>
        <w:autoSpaceDN w:val="0"/>
        <w:adjustRightInd w:val="0"/>
        <w:ind w:left="0"/>
        <w:rPr>
          <w:rFonts w:ascii="TheSans-B7Bold" w:eastAsia="Palatino-Roman" w:hAnsi="TheSans-B7Bold" w:cs="TheSans-B7Bold"/>
          <w:b/>
          <w:bCs/>
          <w:color w:val="000000" w:themeColor="text1"/>
          <w:sz w:val="20"/>
          <w:szCs w:val="24"/>
        </w:rPr>
      </w:pPr>
    </w:p>
    <w:p w:rsidR="00A0347A" w:rsidRPr="00285A11" w:rsidRDefault="00A0347A" w:rsidP="001634C1">
      <w:pPr>
        <w:autoSpaceDE w:val="0"/>
        <w:autoSpaceDN w:val="0"/>
        <w:adjustRightInd w:val="0"/>
        <w:ind w:left="0"/>
        <w:rPr>
          <w:rFonts w:ascii="TheSans-B7Bold" w:eastAsia="Palatino-Roman" w:hAnsi="TheSans-B7Bold" w:cs="TheSans-B7Bold"/>
          <w:b/>
          <w:bCs/>
          <w:color w:val="000000" w:themeColor="text1"/>
          <w:sz w:val="24"/>
          <w:szCs w:val="24"/>
        </w:rPr>
      </w:pPr>
      <w:r w:rsidRPr="00285A11">
        <w:rPr>
          <w:rFonts w:ascii="TheSans-B7Bold" w:eastAsia="Palatino-Roman" w:hAnsi="TheSans-B7Bold" w:cs="TheSans-B7Bold"/>
          <w:b/>
          <w:bCs/>
          <w:color w:val="000000" w:themeColor="text1"/>
          <w:sz w:val="24"/>
          <w:szCs w:val="24"/>
        </w:rPr>
        <w:t>Exchanges—Gain Situation</w:t>
      </w:r>
    </w:p>
    <w:p w:rsidR="00A0347A" w:rsidRPr="00285A11" w:rsidRDefault="00A0347A" w:rsidP="001634C1">
      <w:pPr>
        <w:autoSpaceDE w:val="0"/>
        <w:autoSpaceDN w:val="0"/>
        <w:adjustRightInd w:val="0"/>
        <w:ind w:left="0"/>
        <w:rPr>
          <w:rFonts w:ascii="Palatino-Roman" w:eastAsia="Palatino-Roman" w:cs="Palatino-Roman"/>
          <w:color w:val="000000" w:themeColor="text1"/>
          <w:sz w:val="24"/>
          <w:szCs w:val="24"/>
        </w:rPr>
      </w:pPr>
      <w:r w:rsidRPr="00285A11">
        <w:rPr>
          <w:rFonts w:ascii="Palatino-BoldItalic" w:eastAsia="Palatino-Roman" w:hAnsi="Palatino-BoldItalic" w:cs="Palatino-BoldItalic"/>
          <w:b/>
          <w:bCs/>
          <w:i/>
          <w:iCs/>
          <w:color w:val="000000" w:themeColor="text1"/>
          <w:sz w:val="24"/>
          <w:szCs w:val="24"/>
        </w:rPr>
        <w:t xml:space="preserve">Has Commercial Substance.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Now let</w:t>
      </w:r>
      <w:r w:rsidRPr="00285A11">
        <w:rPr>
          <w:rFonts w:ascii="Palatino-Roman" w:eastAsia="Palatino-Roman" w:cs="Palatino-Roman" w:hint="eastAsia"/>
          <w:color w:val="000000" w:themeColor="text1"/>
          <w:sz w:val="24"/>
          <w:szCs w:val="24"/>
        </w:rPr>
        <w:t>’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s consider the situation in which a nonmonetary</w:t>
      </w:r>
      <w:r w:rsidR="00E52E3D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exchange has commercial substance and a gain is realized. In such a case, a company</w:t>
      </w:r>
      <w:r w:rsidR="00E52E3D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usually records the cost of a nonmonetary asset acquired in exchange for another nonmonetary</w:t>
      </w:r>
      <w:r w:rsidR="00E52E3D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asset at the </w:t>
      </w:r>
      <w:r w:rsidRPr="00285A11">
        <w:rPr>
          <w:rFonts w:ascii="Palatino-Bold" w:eastAsia="Palatino-Roman" w:hAnsi="Palatino-Bold" w:cs="Palatino-Bold"/>
          <w:b/>
          <w:bCs/>
          <w:color w:val="000000" w:themeColor="text1"/>
          <w:sz w:val="24"/>
          <w:szCs w:val="24"/>
        </w:rPr>
        <w:t>fair value of the asset given up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, and immediately recognizes a</w:t>
      </w:r>
      <w:r w:rsidR="00E52E3D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gain. The company should use the </w:t>
      </w:r>
      <w:r w:rsidRPr="00285A11">
        <w:rPr>
          <w:rFonts w:ascii="Palatino-Bold" w:eastAsia="Palatino-Roman" w:hAnsi="Palatino-Bold" w:cs="Palatino-Bold"/>
          <w:b/>
          <w:bCs/>
          <w:color w:val="000000" w:themeColor="text1"/>
          <w:sz w:val="24"/>
          <w:szCs w:val="24"/>
        </w:rPr>
        <w:t xml:space="preserve">fair value of the asset received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only if it is more</w:t>
      </w:r>
      <w:r w:rsidR="00E52E3D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 clearly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evident than the fair value of the asset given up.</w:t>
      </w:r>
    </w:p>
    <w:p w:rsidR="00A0347A" w:rsidRPr="00285A11" w:rsidRDefault="00A0347A" w:rsidP="001634C1">
      <w:pPr>
        <w:autoSpaceDE w:val="0"/>
        <w:autoSpaceDN w:val="0"/>
        <w:adjustRightInd w:val="0"/>
        <w:ind w:left="0"/>
        <w:rPr>
          <w:rFonts w:ascii="Palatino-Roman" w:eastAsia="Palatino-Roman" w:cs="Palatino-Roman"/>
          <w:color w:val="000000" w:themeColor="text1"/>
          <w:sz w:val="24"/>
          <w:szCs w:val="24"/>
        </w:rPr>
      </w:pP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lastRenderedPageBreak/>
        <w:t>To illustrate, Interstate Transportation Company exchanged a number of used</w:t>
      </w:r>
      <w:r w:rsidR="00E52E3D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trucks plus cash for a semi-truck. The used trucks have a combined book value of</w:t>
      </w:r>
      <w:r w:rsidR="00E52E3D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$42,000 (cost $64,000 less $22,000 accumulated depreciation). Interstate</w:t>
      </w:r>
      <w:r w:rsidRPr="00285A11">
        <w:rPr>
          <w:rFonts w:ascii="Palatino-Roman" w:eastAsia="Palatino-Roman" w:cs="Palatino-Roman" w:hint="eastAsia"/>
          <w:color w:val="000000" w:themeColor="text1"/>
          <w:sz w:val="24"/>
          <w:szCs w:val="24"/>
        </w:rPr>
        <w:t>’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s purchasing</w:t>
      </w:r>
      <w:r w:rsidR="00E52E3D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agent, experienced in the second-hand market, indicates that the used trucks have a</w:t>
      </w:r>
      <w:r w:rsidR="00E52E3D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fair market value of $49,000. In addition to the trucks, Interstate must pay $11,000 cash</w:t>
      </w:r>
      <w:r w:rsidR="00E52E3D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for the semi-truck. Interstate computes the cost of the semi-truck as follows.</w:t>
      </w:r>
    </w:p>
    <w:p w:rsidR="00B8649C" w:rsidRPr="00285A11" w:rsidRDefault="00A0347A" w:rsidP="001634C1">
      <w:pPr>
        <w:autoSpaceDE w:val="0"/>
        <w:autoSpaceDN w:val="0"/>
        <w:adjustRightInd w:val="0"/>
        <w:ind w:left="0"/>
        <w:rPr>
          <w:rFonts w:ascii="Palatino-Roman" w:eastAsia="Palatino-Roman" w:cs="Palatino-Roman"/>
          <w:color w:val="000000" w:themeColor="text1"/>
          <w:sz w:val="24"/>
          <w:szCs w:val="24"/>
        </w:rPr>
      </w:pP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            </w:t>
      </w:r>
      <w:r w:rsidRPr="00285A11">
        <w:rPr>
          <w:rFonts w:ascii="Palatino-Roman" w:eastAsia="Palatino-Roman" w:cs="Palatino-Roman"/>
          <w:noProof/>
          <w:color w:val="000000" w:themeColor="text1"/>
          <w:sz w:val="24"/>
          <w:szCs w:val="24"/>
        </w:rPr>
        <w:drawing>
          <wp:inline distT="0" distB="0" distL="0" distR="0">
            <wp:extent cx="3495675" cy="857250"/>
            <wp:effectExtent l="1905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49C" w:rsidRPr="00285A11" w:rsidRDefault="00B8649C" w:rsidP="001634C1">
      <w:pPr>
        <w:autoSpaceDE w:val="0"/>
        <w:autoSpaceDN w:val="0"/>
        <w:adjustRightInd w:val="0"/>
        <w:ind w:left="0"/>
        <w:rPr>
          <w:rFonts w:ascii="Palatino-Roman" w:eastAsia="Palatino-Roman" w:cs="Palatino-Roman"/>
          <w:color w:val="000000" w:themeColor="text1"/>
          <w:sz w:val="24"/>
          <w:szCs w:val="24"/>
        </w:rPr>
      </w:pP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Interstate records the exchange transaction as follows:</w:t>
      </w:r>
    </w:p>
    <w:p w:rsidR="00B8649C" w:rsidRPr="00285A11" w:rsidRDefault="00E52E3D" w:rsidP="001634C1">
      <w:pPr>
        <w:autoSpaceDE w:val="0"/>
        <w:autoSpaceDN w:val="0"/>
        <w:adjustRightInd w:val="0"/>
        <w:ind w:left="0"/>
        <w:rPr>
          <w:rFonts w:ascii="HelveticaNeue-Roman" w:eastAsia="HelveticaNeue-Roman" w:cs="HelveticaNeue-Roman"/>
          <w:color w:val="000000" w:themeColor="text1"/>
          <w:sz w:val="24"/>
          <w:szCs w:val="24"/>
        </w:rPr>
      </w:pPr>
      <w:r w:rsidRPr="00285A11">
        <w:rPr>
          <w:rFonts w:ascii="HelveticaNeue-Roman" w:eastAsia="HelveticaNeue-Roman" w:cs="HelveticaNeue-Roman"/>
          <w:color w:val="000000" w:themeColor="text1"/>
          <w:sz w:val="24"/>
          <w:szCs w:val="24"/>
        </w:rPr>
        <w:t xml:space="preserve">        </w:t>
      </w:r>
      <w:r w:rsidR="00B8649C" w:rsidRPr="00285A11">
        <w:rPr>
          <w:rFonts w:ascii="HelveticaNeue-Roman" w:eastAsia="HelveticaNeue-Roman" w:cs="HelveticaNeue-Roman"/>
          <w:color w:val="000000" w:themeColor="text1"/>
          <w:sz w:val="24"/>
          <w:szCs w:val="24"/>
        </w:rPr>
        <w:t xml:space="preserve">Semi-truck </w:t>
      </w:r>
      <w:r w:rsidRPr="00285A11">
        <w:rPr>
          <w:rFonts w:ascii="HelveticaNeue-Roman" w:eastAsia="HelveticaNeue-Roman" w:cs="HelveticaNeue-Roman"/>
          <w:color w:val="000000" w:themeColor="text1"/>
          <w:sz w:val="24"/>
          <w:szCs w:val="24"/>
        </w:rPr>
        <w:t xml:space="preserve">                             </w:t>
      </w:r>
      <w:r w:rsidR="00B8649C" w:rsidRPr="00285A11">
        <w:rPr>
          <w:rFonts w:ascii="HelveticaNeue-Roman" w:eastAsia="HelveticaNeue-Roman" w:cs="HelveticaNeue-Roman"/>
          <w:color w:val="000000" w:themeColor="text1"/>
          <w:sz w:val="24"/>
          <w:szCs w:val="24"/>
        </w:rPr>
        <w:t>60,000</w:t>
      </w:r>
    </w:p>
    <w:p w:rsidR="00B8649C" w:rsidRPr="00285A11" w:rsidRDefault="00E52E3D" w:rsidP="001634C1">
      <w:pPr>
        <w:autoSpaceDE w:val="0"/>
        <w:autoSpaceDN w:val="0"/>
        <w:adjustRightInd w:val="0"/>
        <w:ind w:left="0"/>
        <w:rPr>
          <w:rFonts w:ascii="HelveticaNeue-Roman" w:eastAsia="HelveticaNeue-Roman" w:cs="HelveticaNeue-Roman"/>
          <w:color w:val="000000" w:themeColor="text1"/>
          <w:sz w:val="24"/>
          <w:szCs w:val="24"/>
        </w:rPr>
      </w:pPr>
      <w:r w:rsidRPr="00285A11">
        <w:rPr>
          <w:rFonts w:ascii="HelveticaNeue-Roman" w:eastAsia="HelveticaNeue-Roman" w:cs="HelveticaNeue-Roman"/>
          <w:color w:val="000000" w:themeColor="text1"/>
          <w:sz w:val="24"/>
          <w:szCs w:val="24"/>
        </w:rPr>
        <w:t xml:space="preserve">        </w:t>
      </w:r>
      <w:r w:rsidR="00B8649C" w:rsidRPr="00285A11">
        <w:rPr>
          <w:rFonts w:ascii="HelveticaNeue-Roman" w:eastAsia="HelveticaNeue-Roman" w:cs="HelveticaNeue-Roman"/>
          <w:color w:val="000000" w:themeColor="text1"/>
          <w:sz w:val="24"/>
          <w:szCs w:val="24"/>
        </w:rPr>
        <w:t>Accumulated Depreciation</w:t>
      </w:r>
      <w:r w:rsidR="00B8649C" w:rsidRPr="00285A11">
        <w:rPr>
          <w:rFonts w:ascii="HelveticaNeue-Roman" w:eastAsia="HelveticaNeue-Roman" w:cs="HelveticaNeue-Roman" w:hint="eastAsia"/>
          <w:color w:val="000000" w:themeColor="text1"/>
          <w:sz w:val="24"/>
          <w:szCs w:val="24"/>
        </w:rPr>
        <w:t>—</w:t>
      </w:r>
      <w:r w:rsidR="00B8649C" w:rsidRPr="00285A11">
        <w:rPr>
          <w:rFonts w:ascii="HelveticaNeue-Roman" w:eastAsia="HelveticaNeue-Roman" w:cs="HelveticaNeue-Roman"/>
          <w:color w:val="000000" w:themeColor="text1"/>
          <w:sz w:val="24"/>
          <w:szCs w:val="24"/>
        </w:rPr>
        <w:t xml:space="preserve">Trucks </w:t>
      </w:r>
      <w:r w:rsidRPr="00285A11">
        <w:rPr>
          <w:rFonts w:ascii="HelveticaNeue-Roman" w:eastAsia="HelveticaNeue-Roman" w:cs="HelveticaNeue-Roman"/>
          <w:color w:val="000000" w:themeColor="text1"/>
          <w:sz w:val="24"/>
          <w:szCs w:val="24"/>
        </w:rPr>
        <w:t xml:space="preserve">        </w:t>
      </w:r>
      <w:r w:rsidR="00B8649C" w:rsidRPr="00285A11">
        <w:rPr>
          <w:rFonts w:ascii="HelveticaNeue-Roman" w:eastAsia="HelveticaNeue-Roman" w:cs="HelveticaNeue-Roman"/>
          <w:color w:val="000000" w:themeColor="text1"/>
          <w:sz w:val="24"/>
          <w:szCs w:val="24"/>
        </w:rPr>
        <w:t>22,000</w:t>
      </w:r>
    </w:p>
    <w:p w:rsidR="00B8649C" w:rsidRPr="00285A11" w:rsidRDefault="00E52E3D" w:rsidP="001634C1">
      <w:pPr>
        <w:autoSpaceDE w:val="0"/>
        <w:autoSpaceDN w:val="0"/>
        <w:adjustRightInd w:val="0"/>
        <w:ind w:left="0"/>
        <w:rPr>
          <w:rFonts w:ascii="HelveticaNeue-Roman" w:eastAsia="HelveticaNeue-Roman" w:cs="HelveticaNeue-Roman"/>
          <w:color w:val="000000" w:themeColor="text1"/>
          <w:sz w:val="24"/>
          <w:szCs w:val="24"/>
        </w:rPr>
      </w:pPr>
      <w:r w:rsidRPr="00285A11">
        <w:rPr>
          <w:rFonts w:ascii="HelveticaNeue-Roman" w:eastAsia="HelveticaNeue-Roman" w:cs="HelveticaNeue-Roman"/>
          <w:color w:val="000000" w:themeColor="text1"/>
          <w:sz w:val="24"/>
          <w:szCs w:val="24"/>
        </w:rPr>
        <w:t xml:space="preserve">              </w:t>
      </w:r>
      <w:r w:rsidR="00B8649C" w:rsidRPr="00285A11">
        <w:rPr>
          <w:rFonts w:ascii="HelveticaNeue-Roman" w:eastAsia="HelveticaNeue-Roman" w:cs="HelveticaNeue-Roman"/>
          <w:color w:val="000000" w:themeColor="text1"/>
          <w:sz w:val="24"/>
          <w:szCs w:val="24"/>
        </w:rPr>
        <w:t xml:space="preserve">Trucks </w:t>
      </w:r>
      <w:r w:rsidRPr="00285A11">
        <w:rPr>
          <w:rFonts w:ascii="HelveticaNeue-Roman" w:eastAsia="HelveticaNeue-Roman" w:cs="HelveticaNeue-Roman"/>
          <w:color w:val="000000" w:themeColor="text1"/>
          <w:sz w:val="24"/>
          <w:szCs w:val="24"/>
        </w:rPr>
        <w:t xml:space="preserve">                                           </w:t>
      </w:r>
      <w:r w:rsidR="00B8649C" w:rsidRPr="00285A11">
        <w:rPr>
          <w:rFonts w:ascii="HelveticaNeue-Roman" w:eastAsia="HelveticaNeue-Roman" w:cs="HelveticaNeue-Roman"/>
          <w:color w:val="000000" w:themeColor="text1"/>
          <w:sz w:val="24"/>
          <w:szCs w:val="24"/>
        </w:rPr>
        <w:t>64,000</w:t>
      </w:r>
    </w:p>
    <w:p w:rsidR="00B8649C" w:rsidRPr="00285A11" w:rsidRDefault="00E52E3D" w:rsidP="001634C1">
      <w:pPr>
        <w:autoSpaceDE w:val="0"/>
        <w:autoSpaceDN w:val="0"/>
        <w:adjustRightInd w:val="0"/>
        <w:ind w:left="0"/>
        <w:rPr>
          <w:rFonts w:ascii="HelveticaNeue-Roman" w:eastAsia="HelveticaNeue-Roman" w:cs="HelveticaNeue-Roman"/>
          <w:color w:val="000000" w:themeColor="text1"/>
          <w:sz w:val="24"/>
          <w:szCs w:val="24"/>
        </w:rPr>
      </w:pPr>
      <w:r w:rsidRPr="00285A11">
        <w:rPr>
          <w:rFonts w:ascii="HelveticaNeue-Roman" w:eastAsia="HelveticaNeue-Roman" w:cs="HelveticaNeue-Roman"/>
          <w:color w:val="000000" w:themeColor="text1"/>
          <w:sz w:val="24"/>
          <w:szCs w:val="24"/>
        </w:rPr>
        <w:t xml:space="preserve">              </w:t>
      </w:r>
      <w:r w:rsidR="00B8649C" w:rsidRPr="00285A11">
        <w:rPr>
          <w:rFonts w:ascii="HelveticaNeue-Roman" w:eastAsia="HelveticaNeue-Roman" w:cs="HelveticaNeue-Roman"/>
          <w:color w:val="000000" w:themeColor="text1"/>
          <w:sz w:val="24"/>
          <w:szCs w:val="24"/>
        </w:rPr>
        <w:t xml:space="preserve">Gain on Disposal of Used Trucks </w:t>
      </w:r>
      <w:r w:rsidRPr="00285A11">
        <w:rPr>
          <w:rFonts w:ascii="HelveticaNeue-Roman" w:eastAsia="HelveticaNeue-Roman" w:cs="HelveticaNeue-Roman"/>
          <w:color w:val="000000" w:themeColor="text1"/>
          <w:sz w:val="24"/>
          <w:szCs w:val="24"/>
        </w:rPr>
        <w:t xml:space="preserve">                   </w:t>
      </w:r>
      <w:r w:rsidR="00B8649C" w:rsidRPr="00285A11">
        <w:rPr>
          <w:rFonts w:ascii="HelveticaNeue-Roman" w:eastAsia="HelveticaNeue-Roman" w:cs="HelveticaNeue-Roman"/>
          <w:color w:val="000000" w:themeColor="text1"/>
          <w:sz w:val="24"/>
          <w:szCs w:val="24"/>
        </w:rPr>
        <w:t>7,000</w:t>
      </w:r>
    </w:p>
    <w:p w:rsidR="00B8649C" w:rsidRPr="00285A11" w:rsidRDefault="00E52E3D" w:rsidP="001634C1">
      <w:pPr>
        <w:autoSpaceDE w:val="0"/>
        <w:autoSpaceDN w:val="0"/>
        <w:adjustRightInd w:val="0"/>
        <w:ind w:left="0"/>
        <w:rPr>
          <w:rFonts w:ascii="HelveticaNeue-Roman" w:eastAsia="HelveticaNeue-Roman" w:cs="HelveticaNeue-Roman"/>
          <w:color w:val="000000" w:themeColor="text1"/>
          <w:sz w:val="24"/>
          <w:szCs w:val="24"/>
        </w:rPr>
      </w:pPr>
      <w:r w:rsidRPr="00285A11">
        <w:rPr>
          <w:rFonts w:ascii="HelveticaNeue-Roman" w:eastAsia="HelveticaNeue-Roman" w:cs="HelveticaNeue-Roman"/>
          <w:color w:val="000000" w:themeColor="text1"/>
          <w:sz w:val="24"/>
          <w:szCs w:val="24"/>
        </w:rPr>
        <w:t xml:space="preserve">             </w:t>
      </w:r>
      <w:r w:rsidR="002E1C14" w:rsidRPr="00285A11">
        <w:rPr>
          <w:rFonts w:ascii="HelveticaNeue-Roman" w:eastAsia="HelveticaNeue-Roman" w:cs="HelveticaNeue-Roman"/>
          <w:color w:val="000000" w:themeColor="text1"/>
          <w:sz w:val="24"/>
          <w:szCs w:val="24"/>
        </w:rPr>
        <w:t xml:space="preserve"> </w:t>
      </w:r>
      <w:r w:rsidR="00B8649C" w:rsidRPr="00285A11">
        <w:rPr>
          <w:rFonts w:ascii="HelveticaNeue-Roman" w:eastAsia="HelveticaNeue-Roman" w:cs="HelveticaNeue-Roman"/>
          <w:color w:val="000000" w:themeColor="text1"/>
          <w:sz w:val="24"/>
          <w:szCs w:val="24"/>
        </w:rPr>
        <w:t xml:space="preserve">Cash </w:t>
      </w:r>
      <w:r w:rsidR="002E1C14" w:rsidRPr="00285A11">
        <w:rPr>
          <w:rFonts w:ascii="HelveticaNeue-Roman" w:eastAsia="HelveticaNeue-Roman" w:cs="HelveticaNeue-Roman"/>
          <w:color w:val="000000" w:themeColor="text1"/>
          <w:sz w:val="24"/>
          <w:szCs w:val="24"/>
        </w:rPr>
        <w:t xml:space="preserve">                                             </w:t>
      </w:r>
      <w:r w:rsidR="00B8649C" w:rsidRPr="00285A11">
        <w:rPr>
          <w:rFonts w:ascii="HelveticaNeue-Roman" w:eastAsia="HelveticaNeue-Roman" w:cs="HelveticaNeue-Roman"/>
          <w:color w:val="000000" w:themeColor="text1"/>
          <w:sz w:val="24"/>
          <w:szCs w:val="24"/>
        </w:rPr>
        <w:t>11,000</w:t>
      </w:r>
    </w:p>
    <w:p w:rsidR="00B8649C" w:rsidRPr="00285A11" w:rsidRDefault="00B8649C" w:rsidP="001634C1">
      <w:pPr>
        <w:autoSpaceDE w:val="0"/>
        <w:autoSpaceDN w:val="0"/>
        <w:adjustRightInd w:val="0"/>
        <w:ind w:left="0"/>
        <w:rPr>
          <w:rFonts w:ascii="Palatino-Roman" w:eastAsia="Palatino-Roman" w:cs="Palatino-Roman"/>
          <w:color w:val="000000" w:themeColor="text1"/>
          <w:sz w:val="24"/>
          <w:szCs w:val="24"/>
        </w:rPr>
      </w:pP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The gain is the difference between the fair value of the used trucks and their book</w:t>
      </w:r>
      <w:r w:rsidR="002E1C14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value. We verify the computation as follows.</w:t>
      </w:r>
    </w:p>
    <w:p w:rsidR="00B8649C" w:rsidRPr="00285A11" w:rsidRDefault="00B8649C" w:rsidP="001634C1">
      <w:pPr>
        <w:autoSpaceDE w:val="0"/>
        <w:autoSpaceDN w:val="0"/>
        <w:adjustRightInd w:val="0"/>
        <w:ind w:left="0"/>
        <w:rPr>
          <w:rFonts w:ascii="Palatino-Roman" w:eastAsia="Palatino-Roman" w:cs="Palatino-Roman"/>
          <w:color w:val="000000" w:themeColor="text1"/>
          <w:sz w:val="24"/>
          <w:szCs w:val="24"/>
        </w:rPr>
      </w:pP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   </w:t>
      </w:r>
      <w:r w:rsidR="002E1C14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       </w:t>
      </w:r>
      <w:r w:rsidRPr="00285A11">
        <w:rPr>
          <w:rFonts w:ascii="Palatino-Roman" w:eastAsia="Palatino-Roman" w:cs="Palatino-Roman"/>
          <w:noProof/>
          <w:color w:val="000000" w:themeColor="text1"/>
          <w:sz w:val="24"/>
          <w:szCs w:val="24"/>
        </w:rPr>
        <w:drawing>
          <wp:inline distT="0" distB="0" distL="0" distR="0">
            <wp:extent cx="4448175" cy="1219200"/>
            <wp:effectExtent l="1905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49C" w:rsidRPr="00285A11" w:rsidRDefault="00B8649C" w:rsidP="001634C1">
      <w:pPr>
        <w:autoSpaceDE w:val="0"/>
        <w:autoSpaceDN w:val="0"/>
        <w:adjustRightInd w:val="0"/>
        <w:ind w:left="0"/>
        <w:rPr>
          <w:rFonts w:ascii="Palatino-Roman" w:eastAsia="Palatino-Roman" w:cs="Palatino-Roman"/>
          <w:color w:val="000000" w:themeColor="text1"/>
          <w:sz w:val="24"/>
          <w:szCs w:val="24"/>
        </w:rPr>
      </w:pP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In this case, Interstate is in a different econo</w:t>
      </w:r>
      <w:r w:rsidR="002E1C14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mic position, and therefore the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transaction</w:t>
      </w:r>
      <w:r w:rsidR="002E1C14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has commercial substance. Thus, it </w:t>
      </w:r>
      <w:r w:rsidRPr="00285A11">
        <w:rPr>
          <w:rFonts w:ascii="Palatino-Bold" w:eastAsia="Palatino-Roman" w:hAnsi="Palatino-Bold" w:cs="Palatino-Bold"/>
          <w:b/>
          <w:bCs/>
          <w:color w:val="000000" w:themeColor="text1"/>
          <w:sz w:val="24"/>
          <w:szCs w:val="24"/>
        </w:rPr>
        <w:t>recognizes a gain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.</w:t>
      </w:r>
    </w:p>
    <w:p w:rsidR="00094F36" w:rsidRPr="00285A11" w:rsidRDefault="00094F36" w:rsidP="001634C1">
      <w:pPr>
        <w:autoSpaceDE w:val="0"/>
        <w:autoSpaceDN w:val="0"/>
        <w:adjustRightInd w:val="0"/>
        <w:ind w:left="0"/>
        <w:rPr>
          <w:rFonts w:ascii="Palatino-BoldItalic" w:eastAsia="Palatino-Roman" w:hAnsi="Palatino-BoldItalic" w:cs="Palatino-BoldItalic"/>
          <w:b/>
          <w:bCs/>
          <w:i/>
          <w:iCs/>
          <w:color w:val="000000" w:themeColor="text1"/>
          <w:sz w:val="24"/>
          <w:szCs w:val="24"/>
        </w:rPr>
      </w:pPr>
    </w:p>
    <w:p w:rsidR="00B8649C" w:rsidRPr="00285A11" w:rsidRDefault="00B8649C" w:rsidP="001634C1">
      <w:pPr>
        <w:autoSpaceDE w:val="0"/>
        <w:autoSpaceDN w:val="0"/>
        <w:adjustRightInd w:val="0"/>
        <w:ind w:left="0"/>
        <w:rPr>
          <w:rFonts w:ascii="Palatino-Roman" w:eastAsia="Palatino-Roman" w:cs="Palatino-Roman"/>
          <w:color w:val="000000" w:themeColor="text1"/>
          <w:sz w:val="24"/>
          <w:szCs w:val="24"/>
        </w:rPr>
      </w:pPr>
      <w:r w:rsidRPr="00285A11">
        <w:rPr>
          <w:rFonts w:ascii="Palatino-BoldItalic" w:eastAsia="Palatino-Roman" w:hAnsi="Palatino-BoldItalic" w:cs="Palatino-BoldItalic"/>
          <w:b/>
          <w:bCs/>
          <w:i/>
          <w:iCs/>
          <w:color w:val="000000" w:themeColor="text1"/>
          <w:sz w:val="24"/>
          <w:szCs w:val="24"/>
        </w:rPr>
        <w:t xml:space="preserve">Lacks Commercial Substance—No Cash Received.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We now assume that the Interstate</w:t>
      </w:r>
      <w:r w:rsidR="00094F36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Transportation Company exchange lacks commercial substance. That is, the economic</w:t>
      </w:r>
      <w:r w:rsidR="00094F36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position of Interstate did not change significantly as a result of this exchange. In this case,</w:t>
      </w:r>
      <w:r w:rsidR="00094F36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Interstate defers the gain of $7,000 and reduces the basis of the semi-truck. Illustration</w:t>
      </w:r>
    </w:p>
    <w:p w:rsidR="00B8649C" w:rsidRPr="00285A11" w:rsidRDefault="00094F36" w:rsidP="001634C1">
      <w:pPr>
        <w:autoSpaceDE w:val="0"/>
        <w:autoSpaceDN w:val="0"/>
        <w:adjustRightInd w:val="0"/>
        <w:ind w:left="0"/>
        <w:rPr>
          <w:rFonts w:ascii="Palatino-Roman" w:eastAsia="Palatino-Roman" w:cs="Palatino-Roman"/>
          <w:color w:val="000000" w:themeColor="text1"/>
          <w:sz w:val="24"/>
          <w:szCs w:val="24"/>
        </w:rPr>
      </w:pP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3</w:t>
      </w:r>
      <w:r w:rsidR="00B8649C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-15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below </w:t>
      </w:r>
      <w:r w:rsidR="00B8649C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shows two different but acceptable computations to illustrate this reduction.</w:t>
      </w:r>
    </w:p>
    <w:p w:rsidR="00B8649C" w:rsidRPr="00285A11" w:rsidRDefault="00B8649C" w:rsidP="001634C1">
      <w:pPr>
        <w:autoSpaceDE w:val="0"/>
        <w:autoSpaceDN w:val="0"/>
        <w:adjustRightInd w:val="0"/>
        <w:ind w:left="0"/>
        <w:rPr>
          <w:rFonts w:ascii="Palatino-Roman" w:eastAsia="Palatino-Roman" w:cs="Palatino-Roman"/>
          <w:color w:val="000000" w:themeColor="text1"/>
          <w:sz w:val="24"/>
          <w:szCs w:val="24"/>
        </w:rPr>
      </w:pPr>
      <w:r w:rsidRPr="00285A11">
        <w:rPr>
          <w:rFonts w:ascii="Palatino-Roman" w:eastAsia="Palatino-Roman" w:cs="Palatino-Roman"/>
          <w:noProof/>
          <w:color w:val="000000" w:themeColor="text1"/>
          <w:sz w:val="24"/>
          <w:szCs w:val="24"/>
        </w:rPr>
        <w:drawing>
          <wp:inline distT="0" distB="0" distL="0" distR="0">
            <wp:extent cx="6858000" cy="790962"/>
            <wp:effectExtent l="1905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790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49C" w:rsidRPr="00285A11" w:rsidRDefault="00B8649C" w:rsidP="001634C1">
      <w:pPr>
        <w:autoSpaceDE w:val="0"/>
        <w:autoSpaceDN w:val="0"/>
        <w:adjustRightInd w:val="0"/>
        <w:ind w:left="0"/>
        <w:rPr>
          <w:rFonts w:ascii="Palatino-Roman" w:eastAsia="Palatino-Roman" w:cs="Palatino-Roman"/>
          <w:color w:val="000000" w:themeColor="text1"/>
          <w:sz w:val="24"/>
          <w:szCs w:val="24"/>
        </w:rPr>
      </w:pP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Interstate records this transaction as follows:</w:t>
      </w:r>
    </w:p>
    <w:p w:rsidR="00B8649C" w:rsidRPr="00285A11" w:rsidRDefault="00094F36" w:rsidP="001634C1">
      <w:pPr>
        <w:autoSpaceDE w:val="0"/>
        <w:autoSpaceDN w:val="0"/>
        <w:adjustRightInd w:val="0"/>
        <w:ind w:left="0"/>
        <w:rPr>
          <w:rFonts w:ascii="HelveticaNeue-Roman" w:eastAsia="HelveticaNeue-Roman" w:cs="HelveticaNeue-Roman"/>
          <w:color w:val="000000" w:themeColor="text1"/>
          <w:sz w:val="24"/>
          <w:szCs w:val="24"/>
        </w:rPr>
      </w:pPr>
      <w:r w:rsidRPr="00285A11">
        <w:rPr>
          <w:rFonts w:ascii="HelveticaNeue-Roman" w:eastAsia="HelveticaNeue-Roman" w:cs="HelveticaNeue-Roman"/>
          <w:color w:val="000000" w:themeColor="text1"/>
          <w:sz w:val="24"/>
          <w:szCs w:val="24"/>
        </w:rPr>
        <w:t xml:space="preserve">         </w:t>
      </w:r>
      <w:r w:rsidR="00B8649C" w:rsidRPr="00285A11">
        <w:rPr>
          <w:rFonts w:ascii="HelveticaNeue-Roman" w:eastAsia="HelveticaNeue-Roman" w:cs="HelveticaNeue-Roman"/>
          <w:color w:val="000000" w:themeColor="text1"/>
          <w:sz w:val="24"/>
          <w:szCs w:val="24"/>
        </w:rPr>
        <w:t xml:space="preserve">Semi-truck </w:t>
      </w:r>
      <w:r w:rsidRPr="00285A11">
        <w:rPr>
          <w:rFonts w:ascii="HelveticaNeue-Roman" w:eastAsia="HelveticaNeue-Roman" w:cs="HelveticaNeue-Roman"/>
          <w:color w:val="000000" w:themeColor="text1"/>
          <w:sz w:val="24"/>
          <w:szCs w:val="24"/>
        </w:rPr>
        <w:t xml:space="preserve">                                   </w:t>
      </w:r>
      <w:r w:rsidR="00B8649C" w:rsidRPr="00285A11">
        <w:rPr>
          <w:rFonts w:ascii="HelveticaNeue-Roman" w:eastAsia="HelveticaNeue-Roman" w:cs="HelveticaNeue-Roman"/>
          <w:color w:val="000000" w:themeColor="text1"/>
          <w:sz w:val="24"/>
          <w:szCs w:val="24"/>
        </w:rPr>
        <w:t>53,000</w:t>
      </w:r>
    </w:p>
    <w:p w:rsidR="00B8649C" w:rsidRPr="00285A11" w:rsidRDefault="00094F36" w:rsidP="001634C1">
      <w:pPr>
        <w:autoSpaceDE w:val="0"/>
        <w:autoSpaceDN w:val="0"/>
        <w:adjustRightInd w:val="0"/>
        <w:ind w:left="0"/>
        <w:rPr>
          <w:rFonts w:ascii="HelveticaNeue-Roman" w:eastAsia="HelveticaNeue-Roman" w:cs="HelveticaNeue-Roman"/>
          <w:color w:val="000000" w:themeColor="text1"/>
          <w:sz w:val="24"/>
          <w:szCs w:val="24"/>
        </w:rPr>
      </w:pPr>
      <w:r w:rsidRPr="00285A11">
        <w:rPr>
          <w:rFonts w:ascii="HelveticaNeue-Roman" w:eastAsia="HelveticaNeue-Roman" w:cs="HelveticaNeue-Roman"/>
          <w:color w:val="000000" w:themeColor="text1"/>
          <w:sz w:val="24"/>
          <w:szCs w:val="24"/>
        </w:rPr>
        <w:t xml:space="preserve">         </w:t>
      </w:r>
      <w:r w:rsidR="00B8649C" w:rsidRPr="00285A11">
        <w:rPr>
          <w:rFonts w:ascii="HelveticaNeue-Roman" w:eastAsia="HelveticaNeue-Roman" w:cs="HelveticaNeue-Roman"/>
          <w:color w:val="000000" w:themeColor="text1"/>
          <w:sz w:val="24"/>
          <w:szCs w:val="24"/>
        </w:rPr>
        <w:t>Accumulated Depreciation</w:t>
      </w:r>
      <w:r w:rsidR="00B8649C" w:rsidRPr="00285A11">
        <w:rPr>
          <w:rFonts w:ascii="HelveticaNeue-Roman" w:eastAsia="HelveticaNeue-Roman" w:cs="HelveticaNeue-Roman" w:hint="eastAsia"/>
          <w:color w:val="000000" w:themeColor="text1"/>
          <w:sz w:val="24"/>
          <w:szCs w:val="24"/>
        </w:rPr>
        <w:t>—</w:t>
      </w:r>
      <w:r w:rsidR="00B8649C" w:rsidRPr="00285A11">
        <w:rPr>
          <w:rFonts w:ascii="HelveticaNeue-Roman" w:eastAsia="HelveticaNeue-Roman" w:cs="HelveticaNeue-Roman"/>
          <w:color w:val="000000" w:themeColor="text1"/>
          <w:sz w:val="24"/>
          <w:szCs w:val="24"/>
        </w:rPr>
        <w:t xml:space="preserve">Trucks </w:t>
      </w:r>
      <w:r w:rsidRPr="00285A11">
        <w:rPr>
          <w:rFonts w:ascii="HelveticaNeue-Roman" w:eastAsia="HelveticaNeue-Roman" w:cs="HelveticaNeue-Roman"/>
          <w:color w:val="000000" w:themeColor="text1"/>
          <w:sz w:val="24"/>
          <w:szCs w:val="24"/>
        </w:rPr>
        <w:t xml:space="preserve">              </w:t>
      </w:r>
      <w:r w:rsidR="00B8649C" w:rsidRPr="00285A11">
        <w:rPr>
          <w:rFonts w:ascii="HelveticaNeue-Roman" w:eastAsia="HelveticaNeue-Roman" w:cs="HelveticaNeue-Roman"/>
          <w:color w:val="000000" w:themeColor="text1"/>
          <w:sz w:val="24"/>
          <w:szCs w:val="24"/>
        </w:rPr>
        <w:t>22,000</w:t>
      </w:r>
    </w:p>
    <w:p w:rsidR="00B8649C" w:rsidRPr="00285A11" w:rsidRDefault="00094F36" w:rsidP="001634C1">
      <w:pPr>
        <w:autoSpaceDE w:val="0"/>
        <w:autoSpaceDN w:val="0"/>
        <w:adjustRightInd w:val="0"/>
        <w:ind w:left="0"/>
        <w:rPr>
          <w:rFonts w:ascii="HelveticaNeue-Roman" w:eastAsia="HelveticaNeue-Roman" w:cs="HelveticaNeue-Roman"/>
          <w:color w:val="000000" w:themeColor="text1"/>
          <w:sz w:val="24"/>
          <w:szCs w:val="24"/>
        </w:rPr>
      </w:pPr>
      <w:r w:rsidRPr="00285A11">
        <w:rPr>
          <w:rFonts w:ascii="HelveticaNeue-Roman" w:eastAsia="HelveticaNeue-Roman" w:cs="HelveticaNeue-Roman"/>
          <w:color w:val="000000" w:themeColor="text1"/>
          <w:sz w:val="24"/>
          <w:szCs w:val="24"/>
        </w:rPr>
        <w:t xml:space="preserve">               </w:t>
      </w:r>
      <w:r w:rsidR="00B8649C" w:rsidRPr="00285A11">
        <w:rPr>
          <w:rFonts w:ascii="HelveticaNeue-Roman" w:eastAsia="HelveticaNeue-Roman" w:cs="HelveticaNeue-Roman"/>
          <w:color w:val="000000" w:themeColor="text1"/>
          <w:sz w:val="24"/>
          <w:szCs w:val="24"/>
        </w:rPr>
        <w:t xml:space="preserve">Trucks </w:t>
      </w:r>
      <w:r w:rsidRPr="00285A11">
        <w:rPr>
          <w:rFonts w:ascii="HelveticaNeue-Roman" w:eastAsia="HelveticaNeue-Roman" w:cs="HelveticaNeue-Roman"/>
          <w:color w:val="000000" w:themeColor="text1"/>
          <w:sz w:val="24"/>
          <w:szCs w:val="24"/>
        </w:rPr>
        <w:t xml:space="preserve">                                                </w:t>
      </w:r>
      <w:r w:rsidR="00B8649C" w:rsidRPr="00285A11">
        <w:rPr>
          <w:rFonts w:ascii="HelveticaNeue-Roman" w:eastAsia="HelveticaNeue-Roman" w:cs="HelveticaNeue-Roman"/>
          <w:color w:val="000000" w:themeColor="text1"/>
          <w:sz w:val="24"/>
          <w:szCs w:val="24"/>
        </w:rPr>
        <w:t>64,000</w:t>
      </w:r>
    </w:p>
    <w:p w:rsidR="00B8649C" w:rsidRPr="00285A11" w:rsidRDefault="00094F36" w:rsidP="001634C1">
      <w:pPr>
        <w:autoSpaceDE w:val="0"/>
        <w:autoSpaceDN w:val="0"/>
        <w:adjustRightInd w:val="0"/>
        <w:ind w:left="0"/>
        <w:rPr>
          <w:rFonts w:ascii="HelveticaNeue-Roman" w:eastAsia="HelveticaNeue-Roman" w:cs="HelveticaNeue-Roman"/>
          <w:color w:val="000000" w:themeColor="text1"/>
          <w:sz w:val="24"/>
          <w:szCs w:val="24"/>
        </w:rPr>
      </w:pPr>
      <w:r w:rsidRPr="00285A11">
        <w:rPr>
          <w:rFonts w:ascii="HelveticaNeue-Roman" w:eastAsia="HelveticaNeue-Roman" w:cs="HelveticaNeue-Roman"/>
          <w:color w:val="000000" w:themeColor="text1"/>
          <w:sz w:val="24"/>
          <w:szCs w:val="24"/>
        </w:rPr>
        <w:t xml:space="preserve">               </w:t>
      </w:r>
      <w:r w:rsidR="00B8649C" w:rsidRPr="00285A11">
        <w:rPr>
          <w:rFonts w:ascii="HelveticaNeue-Roman" w:eastAsia="HelveticaNeue-Roman" w:cs="HelveticaNeue-Roman"/>
          <w:color w:val="000000" w:themeColor="text1"/>
          <w:sz w:val="24"/>
          <w:szCs w:val="24"/>
        </w:rPr>
        <w:t xml:space="preserve">Cash </w:t>
      </w:r>
      <w:r w:rsidRPr="00285A11">
        <w:rPr>
          <w:rFonts w:ascii="HelveticaNeue-Roman" w:eastAsia="HelveticaNeue-Roman" w:cs="HelveticaNeue-Roman"/>
          <w:color w:val="000000" w:themeColor="text1"/>
          <w:sz w:val="24"/>
          <w:szCs w:val="24"/>
        </w:rPr>
        <w:t xml:space="preserve">                                                  </w:t>
      </w:r>
      <w:r w:rsidR="00B8649C" w:rsidRPr="00285A11">
        <w:rPr>
          <w:rFonts w:ascii="HelveticaNeue-Roman" w:eastAsia="HelveticaNeue-Roman" w:cs="HelveticaNeue-Roman"/>
          <w:color w:val="000000" w:themeColor="text1"/>
          <w:sz w:val="24"/>
          <w:szCs w:val="24"/>
        </w:rPr>
        <w:t>11,000</w:t>
      </w:r>
    </w:p>
    <w:p w:rsidR="00B8649C" w:rsidRPr="00285A11" w:rsidRDefault="00B8649C" w:rsidP="001634C1">
      <w:pPr>
        <w:autoSpaceDE w:val="0"/>
        <w:autoSpaceDN w:val="0"/>
        <w:adjustRightInd w:val="0"/>
        <w:ind w:left="0"/>
        <w:rPr>
          <w:rFonts w:ascii="Palatino-Roman" w:eastAsia="Palatino-Roman" w:cs="Palatino-Roman"/>
          <w:color w:val="000000" w:themeColor="text1"/>
          <w:sz w:val="24"/>
          <w:szCs w:val="24"/>
        </w:rPr>
      </w:pP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If the exchange lacks commercial substance, the company recognizes the gain (reflected</w:t>
      </w:r>
      <w:r w:rsidR="00094F36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in the basis of the semi-truck) when it later sells the semi-truck, not at the time</w:t>
      </w:r>
      <w:r w:rsidR="00094F36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of the exchange.</w:t>
      </w:r>
    </w:p>
    <w:p w:rsidR="00B8649C" w:rsidRPr="00285A11" w:rsidRDefault="00B8649C" w:rsidP="001634C1">
      <w:pPr>
        <w:autoSpaceDE w:val="0"/>
        <w:autoSpaceDN w:val="0"/>
        <w:adjustRightInd w:val="0"/>
        <w:ind w:left="0"/>
        <w:rPr>
          <w:rFonts w:ascii="Palatino-Roman" w:eastAsia="Palatino-Roman" w:cs="Palatino-Roman"/>
          <w:color w:val="000000" w:themeColor="text1"/>
          <w:sz w:val="24"/>
          <w:szCs w:val="24"/>
        </w:rPr>
      </w:pPr>
      <w:r w:rsidRPr="00285A11">
        <w:rPr>
          <w:rFonts w:ascii="Palatino-BoldItalic" w:eastAsia="Palatino-Roman" w:hAnsi="Palatino-BoldItalic" w:cs="Palatino-BoldItalic"/>
          <w:b/>
          <w:bCs/>
          <w:i/>
          <w:iCs/>
          <w:color w:val="000000" w:themeColor="text1"/>
          <w:sz w:val="24"/>
          <w:szCs w:val="24"/>
        </w:rPr>
        <w:lastRenderedPageBreak/>
        <w:t xml:space="preserve">Lacks Commercial Substance—Some Cash Received.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When a company receives cash</w:t>
      </w:r>
      <w:r w:rsidR="00094F36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(sometimes referred to as </w:t>
      </w:r>
      <w:r w:rsidRPr="00285A11">
        <w:rPr>
          <w:rFonts w:ascii="Palatino-Roman" w:eastAsia="Palatino-Roman" w:cs="Palatino-Roman" w:hint="eastAsia"/>
          <w:color w:val="000000" w:themeColor="text1"/>
          <w:sz w:val="24"/>
          <w:szCs w:val="24"/>
        </w:rPr>
        <w:t>“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boot</w:t>
      </w:r>
      <w:r w:rsidRPr="00285A11">
        <w:rPr>
          <w:rFonts w:ascii="Palatino-Roman" w:eastAsia="Palatino-Roman" w:cs="Palatino-Roman" w:hint="eastAsia"/>
          <w:color w:val="000000" w:themeColor="text1"/>
          <w:sz w:val="24"/>
          <w:szCs w:val="24"/>
        </w:rPr>
        <w:t>”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) in an exchange that lacks commercial substance, it</w:t>
      </w:r>
      <w:r w:rsidR="00094F36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may immediately recognize a portion of the gain. Illustration </w:t>
      </w:r>
      <w:r w:rsidR="00094F36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3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-16 shows the general</w:t>
      </w:r>
      <w:r w:rsidR="00094F36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formula for gain recognition when an exchange includes some cash.</w:t>
      </w:r>
    </w:p>
    <w:p w:rsidR="00094F36" w:rsidRPr="00285A11" w:rsidRDefault="00094F36" w:rsidP="001634C1">
      <w:pPr>
        <w:autoSpaceDE w:val="0"/>
        <w:autoSpaceDN w:val="0"/>
        <w:adjustRightInd w:val="0"/>
        <w:ind w:left="0"/>
        <w:rPr>
          <w:rFonts w:ascii="Palatino-Roman" w:eastAsia="Palatino-Roman" w:cs="Palatino-Roman"/>
          <w:color w:val="000000" w:themeColor="text1"/>
          <w:sz w:val="18"/>
          <w:szCs w:val="24"/>
        </w:rPr>
      </w:pPr>
    </w:p>
    <w:p w:rsidR="00094F36" w:rsidRPr="00285A11" w:rsidRDefault="00B8649C" w:rsidP="001634C1">
      <w:pPr>
        <w:autoSpaceDE w:val="0"/>
        <w:autoSpaceDN w:val="0"/>
        <w:adjustRightInd w:val="0"/>
        <w:ind w:left="0"/>
        <w:rPr>
          <w:rFonts w:ascii="Palatino-Roman" w:eastAsia="Palatino-Roman" w:cs="Palatino-Roman"/>
          <w:color w:val="000000" w:themeColor="text1"/>
          <w:sz w:val="24"/>
          <w:szCs w:val="24"/>
        </w:rPr>
      </w:pPr>
      <w:r w:rsidRPr="00285A11">
        <w:rPr>
          <w:rFonts w:ascii="Palatino-Roman" w:eastAsia="Palatino-Roman" w:cs="Palatino-Roman"/>
          <w:noProof/>
          <w:color w:val="000000" w:themeColor="text1"/>
          <w:sz w:val="24"/>
          <w:szCs w:val="24"/>
        </w:rPr>
        <w:drawing>
          <wp:inline distT="0" distB="0" distL="0" distR="0">
            <wp:extent cx="6858000" cy="518597"/>
            <wp:effectExtent l="1905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18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49C" w:rsidRPr="00285A11" w:rsidRDefault="00B8649C" w:rsidP="001634C1">
      <w:pPr>
        <w:autoSpaceDE w:val="0"/>
        <w:autoSpaceDN w:val="0"/>
        <w:adjustRightInd w:val="0"/>
        <w:ind w:left="0"/>
        <w:rPr>
          <w:rFonts w:ascii="Palatino-Roman" w:eastAsia="Palatino-Roman" w:cs="Palatino-Roman"/>
          <w:color w:val="000000" w:themeColor="text1"/>
          <w:sz w:val="24"/>
          <w:szCs w:val="24"/>
        </w:rPr>
      </w:pP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To illustrate, assume that Queenan Corporation traded in used machinery with a</w:t>
      </w:r>
      <w:r w:rsidR="00094F36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book value of $60,000 (cost $110,000 less accumulated depreciation $50,000) and a fair</w:t>
      </w:r>
      <w:r w:rsidR="00094F36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value of $100,000. It receives in exchange a machine with a fair value of $90,000 plus</w:t>
      </w:r>
      <w:r w:rsidR="00094F36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cash of $10,000. Illustration </w:t>
      </w:r>
      <w:r w:rsidR="00094F36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3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-17 shows calculation of the total gain on the exchange.</w:t>
      </w:r>
    </w:p>
    <w:p w:rsidR="00B8649C" w:rsidRPr="00285A11" w:rsidRDefault="00B8649C" w:rsidP="001634C1">
      <w:pPr>
        <w:autoSpaceDE w:val="0"/>
        <w:autoSpaceDN w:val="0"/>
        <w:adjustRightInd w:val="0"/>
        <w:ind w:left="0"/>
        <w:rPr>
          <w:rFonts w:ascii="Palatino-Roman" w:eastAsia="Palatino-Roman" w:cs="Palatino-Roman"/>
          <w:color w:val="000000" w:themeColor="text1"/>
          <w:sz w:val="24"/>
          <w:szCs w:val="24"/>
        </w:rPr>
      </w:pP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   </w:t>
      </w:r>
      <w:r w:rsidR="00094F36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 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cs="Palatino-Roman"/>
          <w:noProof/>
          <w:color w:val="000000" w:themeColor="text1"/>
          <w:sz w:val="24"/>
          <w:szCs w:val="24"/>
        </w:rPr>
        <w:drawing>
          <wp:inline distT="0" distB="0" distL="0" distR="0">
            <wp:extent cx="3762375" cy="828675"/>
            <wp:effectExtent l="19050" t="0" r="952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49C" w:rsidRPr="00285A11" w:rsidRDefault="00B8649C" w:rsidP="001634C1">
      <w:pPr>
        <w:autoSpaceDE w:val="0"/>
        <w:autoSpaceDN w:val="0"/>
        <w:adjustRightInd w:val="0"/>
        <w:ind w:left="0"/>
        <w:rPr>
          <w:rFonts w:ascii="Palatino-Roman" w:eastAsia="Palatino-Roman" w:cs="Palatino-Roman"/>
          <w:color w:val="000000" w:themeColor="text1"/>
          <w:sz w:val="24"/>
          <w:szCs w:val="24"/>
        </w:rPr>
      </w:pP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Generally, when a transaction lacks commercial substance, a company defers any</w:t>
      </w:r>
      <w:r w:rsidR="00094F36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gain. But because Queenan received $10,000 in cash, it recognizes a partial gain. The</w:t>
      </w:r>
      <w:r w:rsidR="00094F36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portion of the gain a company recognizes is the ratio of monetary assets (cash in this</w:t>
      </w:r>
      <w:r w:rsidR="00094F36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case) to the total consideration received. Queenan computes the partial gain as follows:</w:t>
      </w:r>
    </w:p>
    <w:p w:rsidR="00B8649C" w:rsidRPr="00285A11" w:rsidRDefault="00B8649C" w:rsidP="001634C1">
      <w:pPr>
        <w:autoSpaceDE w:val="0"/>
        <w:autoSpaceDN w:val="0"/>
        <w:adjustRightInd w:val="0"/>
        <w:ind w:left="0"/>
        <w:rPr>
          <w:rFonts w:ascii="Palatino-Roman" w:eastAsia="Palatino-Roman" w:cs="Palatino-Roman"/>
          <w:color w:val="000000" w:themeColor="text1"/>
          <w:sz w:val="24"/>
          <w:szCs w:val="24"/>
        </w:rPr>
      </w:pP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      </w:t>
      </w:r>
      <w:r w:rsidRPr="00285A11">
        <w:rPr>
          <w:rFonts w:ascii="Palatino-Roman" w:eastAsia="Palatino-Roman" w:cs="Palatino-Roman"/>
          <w:noProof/>
          <w:color w:val="000000" w:themeColor="text1"/>
          <w:sz w:val="24"/>
          <w:szCs w:val="24"/>
        </w:rPr>
        <w:drawing>
          <wp:inline distT="0" distB="0" distL="0" distR="0">
            <wp:extent cx="3305175" cy="552450"/>
            <wp:effectExtent l="19050" t="0" r="952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49C" w:rsidRPr="00285A11" w:rsidRDefault="00B8649C" w:rsidP="001634C1">
      <w:pPr>
        <w:autoSpaceDE w:val="0"/>
        <w:autoSpaceDN w:val="0"/>
        <w:adjustRightInd w:val="0"/>
        <w:ind w:left="0"/>
        <w:rPr>
          <w:rFonts w:ascii="Palatino-Roman" w:eastAsia="Palatino-Roman" w:cs="Palatino-Roman"/>
          <w:color w:val="000000" w:themeColor="text1"/>
          <w:sz w:val="24"/>
          <w:szCs w:val="24"/>
        </w:rPr>
      </w:pP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Because Queenan recognizes only a gain of $4,000 on this transaction, it defers the</w:t>
      </w:r>
      <w:r w:rsidR="00094F36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remaining $36,000 ($40,000 </w:t>
      </w:r>
      <w:r w:rsidRPr="00285A11">
        <w:rPr>
          <w:rFonts w:ascii="MathematicalPi-One" w:eastAsia="Palatino-Roman" w:hAnsi="MathematicalPi-One" w:cs="MathematicalPi-One"/>
          <w:color w:val="000000" w:themeColor="text1"/>
          <w:sz w:val="24"/>
          <w:szCs w:val="24"/>
        </w:rPr>
        <w:t xml:space="preserve">_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$4,000) and reduces the basis (recorded cost) of the new</w:t>
      </w:r>
      <w:r w:rsidR="00094F36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machine. Illustration </w:t>
      </w:r>
      <w:r w:rsidR="00094F36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3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-19 shows the computation of the basis.</w:t>
      </w:r>
    </w:p>
    <w:p w:rsidR="00B8649C" w:rsidRPr="00285A11" w:rsidRDefault="00B8649C" w:rsidP="001634C1">
      <w:pPr>
        <w:autoSpaceDE w:val="0"/>
        <w:autoSpaceDN w:val="0"/>
        <w:adjustRightInd w:val="0"/>
        <w:ind w:left="0"/>
        <w:rPr>
          <w:rFonts w:ascii="Palatino-Roman" w:eastAsia="Palatino-Roman" w:cs="Palatino-Roman"/>
          <w:color w:val="000000" w:themeColor="text1"/>
          <w:sz w:val="24"/>
          <w:szCs w:val="24"/>
        </w:rPr>
      </w:pPr>
      <w:r w:rsidRPr="00285A11">
        <w:rPr>
          <w:rFonts w:ascii="Palatino-Roman" w:eastAsia="Palatino-Roman" w:cs="Palatino-Roman"/>
          <w:noProof/>
          <w:color w:val="000000" w:themeColor="text1"/>
          <w:sz w:val="24"/>
          <w:szCs w:val="24"/>
        </w:rPr>
        <w:drawing>
          <wp:inline distT="0" distB="0" distL="0" distR="0">
            <wp:extent cx="6858000" cy="1228838"/>
            <wp:effectExtent l="1905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228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49C" w:rsidRPr="00285A11" w:rsidRDefault="00B8649C" w:rsidP="001634C1">
      <w:pPr>
        <w:autoSpaceDE w:val="0"/>
        <w:autoSpaceDN w:val="0"/>
        <w:adjustRightInd w:val="0"/>
        <w:ind w:left="0"/>
        <w:rPr>
          <w:rFonts w:ascii="Palatino-Roman" w:eastAsia="Palatino-Roman" w:cs="Palatino-Roman"/>
          <w:color w:val="000000" w:themeColor="text1"/>
          <w:sz w:val="24"/>
          <w:szCs w:val="24"/>
        </w:rPr>
      </w:pP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Queenan records the transaction with the following entry.</w:t>
      </w:r>
    </w:p>
    <w:p w:rsidR="00B8649C" w:rsidRPr="00285A11" w:rsidRDefault="00094F36" w:rsidP="001634C1">
      <w:pPr>
        <w:autoSpaceDE w:val="0"/>
        <w:autoSpaceDN w:val="0"/>
        <w:adjustRightInd w:val="0"/>
        <w:ind w:left="0"/>
        <w:rPr>
          <w:rFonts w:ascii="HelveticaNeue-Roman" w:eastAsia="HelveticaNeue-Roman" w:cs="HelveticaNeue-Roman"/>
          <w:color w:val="000000" w:themeColor="text1"/>
          <w:sz w:val="24"/>
          <w:szCs w:val="24"/>
        </w:rPr>
      </w:pPr>
      <w:r w:rsidRPr="00285A11">
        <w:rPr>
          <w:rFonts w:ascii="HelveticaNeue-Roman" w:eastAsia="HelveticaNeue-Roman" w:cs="HelveticaNeue-Roman"/>
          <w:color w:val="000000" w:themeColor="text1"/>
          <w:sz w:val="24"/>
          <w:szCs w:val="24"/>
        </w:rPr>
        <w:t xml:space="preserve">         </w:t>
      </w:r>
      <w:r w:rsidR="00B8649C" w:rsidRPr="00285A11">
        <w:rPr>
          <w:rFonts w:ascii="HelveticaNeue-Roman" w:eastAsia="HelveticaNeue-Roman" w:cs="HelveticaNeue-Roman"/>
          <w:color w:val="000000" w:themeColor="text1"/>
          <w:sz w:val="24"/>
          <w:szCs w:val="24"/>
        </w:rPr>
        <w:t xml:space="preserve">Cash </w:t>
      </w:r>
      <w:r w:rsidRPr="00285A11">
        <w:rPr>
          <w:rFonts w:ascii="HelveticaNeue-Roman" w:eastAsia="HelveticaNeue-Roman" w:cs="HelveticaNeue-Roman"/>
          <w:color w:val="000000" w:themeColor="text1"/>
          <w:sz w:val="24"/>
          <w:szCs w:val="24"/>
        </w:rPr>
        <w:t xml:space="preserve">                                </w:t>
      </w:r>
      <w:r w:rsidR="00B8649C" w:rsidRPr="00285A11">
        <w:rPr>
          <w:rFonts w:ascii="HelveticaNeue-Roman" w:eastAsia="HelveticaNeue-Roman" w:cs="HelveticaNeue-Roman"/>
          <w:color w:val="000000" w:themeColor="text1"/>
          <w:sz w:val="24"/>
          <w:szCs w:val="24"/>
        </w:rPr>
        <w:t>10,000</w:t>
      </w:r>
    </w:p>
    <w:p w:rsidR="00B8649C" w:rsidRPr="00285A11" w:rsidRDefault="00094F36" w:rsidP="001634C1">
      <w:pPr>
        <w:autoSpaceDE w:val="0"/>
        <w:autoSpaceDN w:val="0"/>
        <w:adjustRightInd w:val="0"/>
        <w:ind w:left="0"/>
        <w:rPr>
          <w:rFonts w:ascii="HelveticaNeue-Roman" w:eastAsia="HelveticaNeue-Roman" w:cs="HelveticaNeue-Roman"/>
          <w:color w:val="000000" w:themeColor="text1"/>
          <w:sz w:val="24"/>
          <w:szCs w:val="24"/>
        </w:rPr>
      </w:pPr>
      <w:r w:rsidRPr="00285A11">
        <w:rPr>
          <w:rFonts w:ascii="HelveticaNeue-Roman" w:eastAsia="HelveticaNeue-Roman" w:cs="HelveticaNeue-Roman"/>
          <w:color w:val="000000" w:themeColor="text1"/>
          <w:sz w:val="24"/>
          <w:szCs w:val="24"/>
        </w:rPr>
        <w:t xml:space="preserve">         </w:t>
      </w:r>
      <w:r w:rsidR="00B8649C" w:rsidRPr="00285A11">
        <w:rPr>
          <w:rFonts w:ascii="HelveticaNeue-Roman" w:eastAsia="HelveticaNeue-Roman" w:cs="HelveticaNeue-Roman"/>
          <w:color w:val="000000" w:themeColor="text1"/>
          <w:sz w:val="24"/>
          <w:szCs w:val="24"/>
        </w:rPr>
        <w:t xml:space="preserve">Machine </w:t>
      </w:r>
      <w:r w:rsidRPr="00285A11">
        <w:rPr>
          <w:rFonts w:ascii="HelveticaNeue-Roman" w:eastAsia="HelveticaNeue-Roman" w:cs="HelveticaNeue-Roman"/>
          <w:color w:val="000000" w:themeColor="text1"/>
          <w:sz w:val="24"/>
          <w:szCs w:val="24"/>
        </w:rPr>
        <w:t xml:space="preserve">                             </w:t>
      </w:r>
      <w:r w:rsidR="00B8649C" w:rsidRPr="00285A11">
        <w:rPr>
          <w:rFonts w:ascii="HelveticaNeue-Roman" w:eastAsia="HelveticaNeue-Roman" w:cs="HelveticaNeue-Roman"/>
          <w:color w:val="000000" w:themeColor="text1"/>
          <w:sz w:val="24"/>
          <w:szCs w:val="24"/>
        </w:rPr>
        <w:t>54,000</w:t>
      </w:r>
    </w:p>
    <w:p w:rsidR="00B8649C" w:rsidRPr="00285A11" w:rsidRDefault="00094F36" w:rsidP="001634C1">
      <w:pPr>
        <w:autoSpaceDE w:val="0"/>
        <w:autoSpaceDN w:val="0"/>
        <w:adjustRightInd w:val="0"/>
        <w:ind w:left="0"/>
        <w:rPr>
          <w:rFonts w:ascii="HelveticaNeue-Roman" w:eastAsia="HelveticaNeue-Roman" w:cs="HelveticaNeue-Roman"/>
          <w:color w:val="000000" w:themeColor="text1"/>
          <w:sz w:val="24"/>
          <w:szCs w:val="24"/>
        </w:rPr>
      </w:pPr>
      <w:r w:rsidRPr="00285A11">
        <w:rPr>
          <w:rFonts w:ascii="HelveticaNeue-Roman" w:eastAsia="HelveticaNeue-Roman" w:cs="HelveticaNeue-Roman"/>
          <w:color w:val="000000" w:themeColor="text1"/>
          <w:sz w:val="24"/>
          <w:szCs w:val="24"/>
        </w:rPr>
        <w:t xml:space="preserve">         </w:t>
      </w:r>
      <w:r w:rsidR="00B8649C" w:rsidRPr="00285A11">
        <w:rPr>
          <w:rFonts w:ascii="HelveticaNeue-Roman" w:eastAsia="HelveticaNeue-Roman" w:cs="HelveticaNeue-Roman"/>
          <w:color w:val="000000" w:themeColor="text1"/>
          <w:sz w:val="24"/>
          <w:szCs w:val="24"/>
        </w:rPr>
        <w:t>Accumulated Depreciation</w:t>
      </w:r>
      <w:r w:rsidR="00B8649C" w:rsidRPr="00285A11">
        <w:rPr>
          <w:rFonts w:ascii="HelveticaNeue-Roman" w:eastAsia="HelveticaNeue-Roman" w:cs="HelveticaNeue-Roman" w:hint="eastAsia"/>
          <w:color w:val="000000" w:themeColor="text1"/>
          <w:sz w:val="24"/>
          <w:szCs w:val="24"/>
        </w:rPr>
        <w:t>—</w:t>
      </w:r>
      <w:r w:rsidR="00B8649C" w:rsidRPr="00285A11">
        <w:rPr>
          <w:rFonts w:ascii="HelveticaNeue-Roman" w:eastAsia="HelveticaNeue-Roman" w:cs="HelveticaNeue-Roman"/>
          <w:color w:val="000000" w:themeColor="text1"/>
          <w:sz w:val="24"/>
          <w:szCs w:val="24"/>
        </w:rPr>
        <w:t xml:space="preserve">Machine </w:t>
      </w:r>
      <w:r w:rsidRPr="00285A11">
        <w:rPr>
          <w:rFonts w:ascii="HelveticaNeue-Roman" w:eastAsia="HelveticaNeue-Roman" w:cs="HelveticaNeue-Roman"/>
          <w:color w:val="000000" w:themeColor="text1"/>
          <w:sz w:val="24"/>
          <w:szCs w:val="24"/>
        </w:rPr>
        <w:t xml:space="preserve">    </w:t>
      </w:r>
      <w:r w:rsidR="00B8649C" w:rsidRPr="00285A11">
        <w:rPr>
          <w:rFonts w:ascii="HelveticaNeue-Roman" w:eastAsia="HelveticaNeue-Roman" w:cs="HelveticaNeue-Roman"/>
          <w:color w:val="000000" w:themeColor="text1"/>
          <w:sz w:val="24"/>
          <w:szCs w:val="24"/>
        </w:rPr>
        <w:t>50,000</w:t>
      </w:r>
    </w:p>
    <w:p w:rsidR="00B8649C" w:rsidRPr="00285A11" w:rsidRDefault="00094F36" w:rsidP="001634C1">
      <w:pPr>
        <w:autoSpaceDE w:val="0"/>
        <w:autoSpaceDN w:val="0"/>
        <w:adjustRightInd w:val="0"/>
        <w:ind w:left="0"/>
        <w:rPr>
          <w:rFonts w:ascii="HelveticaNeue-Roman" w:eastAsia="HelveticaNeue-Roman" w:cs="HelveticaNeue-Roman"/>
          <w:color w:val="000000" w:themeColor="text1"/>
          <w:sz w:val="24"/>
          <w:szCs w:val="24"/>
        </w:rPr>
      </w:pPr>
      <w:r w:rsidRPr="00285A11">
        <w:rPr>
          <w:rFonts w:ascii="HelveticaNeue-Roman" w:eastAsia="HelveticaNeue-Roman" w:cs="HelveticaNeue-Roman"/>
          <w:color w:val="000000" w:themeColor="text1"/>
          <w:sz w:val="24"/>
          <w:szCs w:val="24"/>
        </w:rPr>
        <w:t xml:space="preserve">                </w:t>
      </w:r>
      <w:r w:rsidR="00B8649C" w:rsidRPr="00285A11">
        <w:rPr>
          <w:rFonts w:ascii="HelveticaNeue-Roman" w:eastAsia="HelveticaNeue-Roman" w:cs="HelveticaNeue-Roman"/>
          <w:color w:val="000000" w:themeColor="text1"/>
          <w:sz w:val="24"/>
          <w:szCs w:val="24"/>
        </w:rPr>
        <w:t xml:space="preserve">Machine </w:t>
      </w:r>
      <w:r w:rsidRPr="00285A11">
        <w:rPr>
          <w:rFonts w:ascii="HelveticaNeue-Roman" w:eastAsia="HelveticaNeue-Roman" w:cs="HelveticaNeue-Roman"/>
          <w:color w:val="000000" w:themeColor="text1"/>
          <w:sz w:val="24"/>
          <w:szCs w:val="24"/>
        </w:rPr>
        <w:t xml:space="preserve">                                    </w:t>
      </w:r>
      <w:r w:rsidR="00B8649C" w:rsidRPr="00285A11">
        <w:rPr>
          <w:rFonts w:ascii="HelveticaNeue-Roman" w:eastAsia="HelveticaNeue-Roman" w:cs="HelveticaNeue-Roman"/>
          <w:color w:val="000000" w:themeColor="text1"/>
          <w:sz w:val="24"/>
          <w:szCs w:val="24"/>
        </w:rPr>
        <w:t>110,000</w:t>
      </w:r>
    </w:p>
    <w:p w:rsidR="00B8649C" w:rsidRPr="00285A11" w:rsidRDefault="00094F36" w:rsidP="001634C1">
      <w:pPr>
        <w:autoSpaceDE w:val="0"/>
        <w:autoSpaceDN w:val="0"/>
        <w:adjustRightInd w:val="0"/>
        <w:ind w:left="0"/>
        <w:rPr>
          <w:rFonts w:ascii="HelveticaNeue-Roman" w:eastAsia="HelveticaNeue-Roman" w:cs="HelveticaNeue-Roman"/>
          <w:color w:val="000000" w:themeColor="text1"/>
          <w:sz w:val="24"/>
          <w:szCs w:val="24"/>
        </w:rPr>
      </w:pPr>
      <w:r w:rsidRPr="00285A11">
        <w:rPr>
          <w:rFonts w:ascii="HelveticaNeue-Roman" w:eastAsia="HelveticaNeue-Roman" w:cs="HelveticaNeue-Roman"/>
          <w:color w:val="000000" w:themeColor="text1"/>
          <w:sz w:val="24"/>
          <w:szCs w:val="24"/>
        </w:rPr>
        <w:t xml:space="preserve">                </w:t>
      </w:r>
      <w:r w:rsidR="00B8649C" w:rsidRPr="00285A11">
        <w:rPr>
          <w:rFonts w:ascii="HelveticaNeue-Roman" w:eastAsia="HelveticaNeue-Roman" w:cs="HelveticaNeue-Roman"/>
          <w:color w:val="000000" w:themeColor="text1"/>
          <w:sz w:val="24"/>
          <w:szCs w:val="24"/>
        </w:rPr>
        <w:t xml:space="preserve">Gain on Disposal of Machine </w:t>
      </w:r>
      <w:r w:rsidRPr="00285A11">
        <w:rPr>
          <w:rFonts w:ascii="HelveticaNeue-Roman" w:eastAsia="HelveticaNeue-Roman" w:cs="HelveticaNeue-Roman"/>
          <w:color w:val="000000" w:themeColor="text1"/>
          <w:sz w:val="24"/>
          <w:szCs w:val="24"/>
        </w:rPr>
        <w:t xml:space="preserve">                  </w:t>
      </w:r>
      <w:r w:rsidR="00B8649C" w:rsidRPr="00285A11">
        <w:rPr>
          <w:rFonts w:ascii="HelveticaNeue-Roman" w:eastAsia="HelveticaNeue-Roman" w:cs="HelveticaNeue-Roman"/>
          <w:color w:val="000000" w:themeColor="text1"/>
          <w:sz w:val="24"/>
          <w:szCs w:val="24"/>
        </w:rPr>
        <w:t>4,000</w:t>
      </w:r>
    </w:p>
    <w:p w:rsidR="00B8649C" w:rsidRPr="00285A11" w:rsidRDefault="00B8649C" w:rsidP="001634C1">
      <w:pPr>
        <w:autoSpaceDE w:val="0"/>
        <w:autoSpaceDN w:val="0"/>
        <w:adjustRightInd w:val="0"/>
        <w:ind w:left="0"/>
        <w:rPr>
          <w:rFonts w:ascii="Palatino-Roman" w:eastAsia="Palatino-Roman" w:cs="Palatino-Roman"/>
          <w:color w:val="000000" w:themeColor="text1"/>
          <w:sz w:val="24"/>
          <w:szCs w:val="24"/>
        </w:rPr>
      </w:pP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The rationale for the treatment of a parti</w:t>
      </w:r>
      <w:r w:rsidR="00094F36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al gain is as follows: Before a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nonmonetary</w:t>
      </w:r>
      <w:r w:rsidR="00094F36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exchange that includes some cash, a company has an unrecognized gain, which</w:t>
      </w:r>
      <w:r w:rsidR="00094F36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is the difference between the book value and the fair value of the old asset. When</w:t>
      </w:r>
      <w:r w:rsidR="00094F36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the exchange occurs, a portion of the fair value is converted to a more liquid asset.The ratio of this liquid asset to the total consideration received is the portion of the</w:t>
      </w:r>
      <w:r w:rsidR="00094F36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total gain that the company realizes. Thus, the company recognizes and records that</w:t>
      </w:r>
      <w:r w:rsidR="00094F36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amount.</w:t>
      </w:r>
    </w:p>
    <w:p w:rsidR="00B8649C" w:rsidRPr="00285A11" w:rsidRDefault="00B8649C" w:rsidP="001634C1">
      <w:pPr>
        <w:autoSpaceDE w:val="0"/>
        <w:autoSpaceDN w:val="0"/>
        <w:adjustRightInd w:val="0"/>
        <w:ind w:left="0"/>
        <w:rPr>
          <w:rFonts w:ascii="Palatino-Roman" w:eastAsia="Palatino-Roman" w:cs="Palatino-Roman"/>
          <w:color w:val="000000" w:themeColor="text1"/>
          <w:sz w:val="24"/>
          <w:szCs w:val="24"/>
        </w:rPr>
      </w:pP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lastRenderedPageBreak/>
        <w:t xml:space="preserve">Illustration </w:t>
      </w:r>
      <w:r w:rsidR="00991041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3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-20 presents in summary form the accounting requirements for recognizing</w:t>
      </w:r>
      <w:r w:rsidR="00991041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gains and losses on exchanges of nonmonetary assets.</w:t>
      </w:r>
    </w:p>
    <w:p w:rsidR="00B8649C" w:rsidRPr="00285A11" w:rsidRDefault="00B8649C" w:rsidP="001634C1">
      <w:pPr>
        <w:autoSpaceDE w:val="0"/>
        <w:autoSpaceDN w:val="0"/>
        <w:adjustRightInd w:val="0"/>
        <w:ind w:left="0"/>
        <w:rPr>
          <w:rFonts w:ascii="Palatino-Roman" w:eastAsia="Palatino-Roman" w:cs="Palatino-Roman"/>
          <w:color w:val="000000" w:themeColor="text1"/>
          <w:sz w:val="24"/>
          <w:szCs w:val="24"/>
        </w:rPr>
      </w:pPr>
      <w:r w:rsidRPr="00285A11">
        <w:rPr>
          <w:rFonts w:ascii="Palatino-Roman" w:eastAsia="Palatino-Roman" w:cs="Palatino-Roman"/>
          <w:noProof/>
          <w:color w:val="000000" w:themeColor="text1"/>
          <w:sz w:val="24"/>
          <w:szCs w:val="24"/>
        </w:rPr>
        <w:drawing>
          <wp:inline distT="0" distB="0" distL="0" distR="0">
            <wp:extent cx="6858000" cy="2530396"/>
            <wp:effectExtent l="1905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530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49C" w:rsidRPr="00285A11" w:rsidRDefault="00B8649C" w:rsidP="001634C1">
      <w:pPr>
        <w:autoSpaceDE w:val="0"/>
        <w:autoSpaceDN w:val="0"/>
        <w:adjustRightInd w:val="0"/>
        <w:ind w:left="0"/>
        <w:rPr>
          <w:rFonts w:ascii="Palatino-Roman" w:eastAsia="Palatino-Roman" w:cs="Palatino-Roman"/>
          <w:color w:val="000000" w:themeColor="text1"/>
          <w:sz w:val="24"/>
          <w:szCs w:val="24"/>
        </w:rPr>
      </w:pPr>
    </w:p>
    <w:p w:rsidR="00B8649C" w:rsidRPr="00285A11" w:rsidRDefault="00B8649C" w:rsidP="001634C1">
      <w:pPr>
        <w:autoSpaceDE w:val="0"/>
        <w:autoSpaceDN w:val="0"/>
        <w:adjustRightInd w:val="0"/>
        <w:ind w:left="0"/>
        <w:rPr>
          <w:rFonts w:ascii="Palatino-Roman" w:eastAsia="Palatino-Roman" w:cs="Palatino-Roman"/>
          <w:color w:val="000000" w:themeColor="text1"/>
          <w:sz w:val="24"/>
          <w:szCs w:val="24"/>
        </w:rPr>
      </w:pP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Companies disclose in their financial statements nonmonetary exchanges during</w:t>
      </w:r>
      <w:r w:rsidR="00991041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a period. Such disclosure indicates the nature of the transaction(s), the method</w:t>
      </w:r>
      <w:r w:rsidR="00991041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of accounting for the assets exchanged, and gains or losses recognized on the</w:t>
      </w:r>
      <w:r w:rsidR="00991041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exchanges. </w:t>
      </w:r>
    </w:p>
    <w:p w:rsidR="00B8649C" w:rsidRPr="00285A11" w:rsidRDefault="00B8649C" w:rsidP="001634C1">
      <w:pPr>
        <w:autoSpaceDE w:val="0"/>
        <w:autoSpaceDN w:val="0"/>
        <w:adjustRightInd w:val="0"/>
        <w:ind w:left="0"/>
        <w:rPr>
          <w:rFonts w:ascii="TheSans-B7Bold" w:hAnsi="TheSans-B7Bold" w:cs="TheSans-B7Bold"/>
          <w:b/>
          <w:bCs/>
          <w:color w:val="000000" w:themeColor="text1"/>
          <w:sz w:val="24"/>
          <w:szCs w:val="24"/>
        </w:rPr>
      </w:pPr>
    </w:p>
    <w:p w:rsidR="00B8649C" w:rsidRPr="00285A11" w:rsidRDefault="00B8649C" w:rsidP="001634C1">
      <w:pPr>
        <w:autoSpaceDE w:val="0"/>
        <w:autoSpaceDN w:val="0"/>
        <w:adjustRightInd w:val="0"/>
        <w:ind w:left="0"/>
        <w:rPr>
          <w:rFonts w:ascii="TheSans-B7Bold" w:hAnsi="TheSans-B7Bold" w:cs="TheSans-B7Bold"/>
          <w:b/>
          <w:bCs/>
          <w:color w:val="000000" w:themeColor="text1"/>
          <w:sz w:val="24"/>
          <w:szCs w:val="24"/>
        </w:rPr>
      </w:pPr>
      <w:r w:rsidRPr="00285A11">
        <w:rPr>
          <w:rFonts w:ascii="TheSans-B7Bold" w:hAnsi="TheSans-B7Bold" w:cs="TheSans-B7Bold"/>
          <w:b/>
          <w:bCs/>
          <w:color w:val="000000" w:themeColor="text1"/>
          <w:sz w:val="28"/>
          <w:szCs w:val="24"/>
        </w:rPr>
        <w:t>Accounting for Contributions</w:t>
      </w:r>
    </w:p>
    <w:p w:rsidR="00B8649C" w:rsidRPr="00285A11" w:rsidRDefault="00B8649C" w:rsidP="001634C1">
      <w:pPr>
        <w:autoSpaceDE w:val="0"/>
        <w:autoSpaceDN w:val="0"/>
        <w:adjustRightInd w:val="0"/>
        <w:ind w:left="0"/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</w:pPr>
      <w:r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>Companies sometimes receive or make contributions (donations or gifts). Such contributions,</w:t>
      </w:r>
      <w:r w:rsidR="00C82A04"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Bold" w:hAnsi="Palatino-Bold" w:cs="Palatino-Bold"/>
          <w:b/>
          <w:bCs/>
          <w:color w:val="000000" w:themeColor="text1"/>
          <w:sz w:val="24"/>
          <w:szCs w:val="24"/>
        </w:rPr>
        <w:t>nonreciprocal transfers</w:t>
      </w:r>
      <w:r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>, transfer assets in one direction. A contribution is</w:t>
      </w:r>
      <w:r w:rsidR="00C82A04"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>often some type of asset (such as cash, securities, land, buildings, or use of facilities),</w:t>
      </w:r>
      <w:r w:rsidR="00C82A04"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>but it also could be the forgiveness of a debt.</w:t>
      </w:r>
    </w:p>
    <w:p w:rsidR="00B8649C" w:rsidRPr="00285A11" w:rsidRDefault="00B8649C" w:rsidP="001634C1">
      <w:pPr>
        <w:autoSpaceDE w:val="0"/>
        <w:autoSpaceDN w:val="0"/>
        <w:adjustRightInd w:val="0"/>
        <w:ind w:left="0"/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</w:pPr>
      <w:r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>When companies acquire assets as donations, a strict cost concept dictates that</w:t>
      </w:r>
      <w:r w:rsidR="00C82A04"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>the valuation of the asset should be zero. However, a departure from the cost principle</w:t>
      </w:r>
      <w:r w:rsidR="00C82A04"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>seems justified; the only costs incurred (legal fees and other relatively minor</w:t>
      </w:r>
      <w:r w:rsidR="00C82A04"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>expenditures) are not a reasonable basis of accounting for the assets acquired. To</w:t>
      </w:r>
      <w:r w:rsidR="00C82A04"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>record nothing is to ignore the economic realities of an increase in wealth and assets.</w:t>
      </w:r>
      <w:r w:rsidR="00C82A04"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 xml:space="preserve">Therefore, companies use the </w:t>
      </w:r>
      <w:r w:rsidRPr="00285A11">
        <w:rPr>
          <w:rFonts w:ascii="Palatino-Bold" w:hAnsi="Palatino-Bold" w:cs="Palatino-Bold"/>
          <w:b/>
          <w:bCs/>
          <w:color w:val="000000" w:themeColor="text1"/>
          <w:sz w:val="24"/>
          <w:szCs w:val="24"/>
        </w:rPr>
        <w:t xml:space="preserve">fair value of the asset </w:t>
      </w:r>
      <w:r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>to establish its value on</w:t>
      </w:r>
      <w:r w:rsidR="00C82A04"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>the books.</w:t>
      </w:r>
    </w:p>
    <w:p w:rsidR="00BB0FF7" w:rsidRPr="00285A11" w:rsidRDefault="00BB0FF7" w:rsidP="001634C1">
      <w:pPr>
        <w:autoSpaceDE w:val="0"/>
        <w:autoSpaceDN w:val="0"/>
        <w:adjustRightInd w:val="0"/>
        <w:ind w:left="0"/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</w:pPr>
    </w:p>
    <w:p w:rsidR="00BB0FF7" w:rsidRPr="00285A11" w:rsidRDefault="00B8649C" w:rsidP="001634C1">
      <w:pPr>
        <w:autoSpaceDE w:val="0"/>
        <w:autoSpaceDN w:val="0"/>
        <w:adjustRightInd w:val="0"/>
        <w:ind w:left="0"/>
        <w:rPr>
          <w:rFonts w:ascii="Palatino-Roman" w:eastAsia="Palatino-Roman" w:hAnsi="TheSans-B7Bold" w:cs="Palatino-Roman"/>
          <w:b/>
          <w:i/>
          <w:color w:val="000000" w:themeColor="text1"/>
          <w:sz w:val="24"/>
          <w:szCs w:val="24"/>
        </w:rPr>
      </w:pPr>
      <w:r w:rsidRPr="00285A11">
        <w:rPr>
          <w:rFonts w:ascii="Palatino-Roman" w:eastAsia="Palatino-Roman" w:hAnsi="TheSans-B7Bold" w:cs="Palatino-Roman"/>
          <w:b/>
          <w:i/>
          <w:color w:val="000000" w:themeColor="text1"/>
          <w:sz w:val="24"/>
          <w:szCs w:val="24"/>
        </w:rPr>
        <w:t xml:space="preserve">What then is the proper accounting for the credit in this transaction? </w:t>
      </w:r>
    </w:p>
    <w:p w:rsidR="007447E8" w:rsidRPr="00285A11" w:rsidRDefault="00B8649C" w:rsidP="007447E8">
      <w:pPr>
        <w:autoSpaceDE w:val="0"/>
        <w:autoSpaceDN w:val="0"/>
        <w:adjustRightInd w:val="0"/>
        <w:ind w:left="0"/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</w:pPr>
      <w:r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>Some believe</w:t>
      </w:r>
      <w:r w:rsidR="00C82A04"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>the credit should be made to Donated Capital (an additional paid-in capital account).</w:t>
      </w:r>
      <w:r w:rsidR="007447E8"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>This approach views the increase in assets from a donation as contributed capital, rather</w:t>
      </w:r>
      <w:r w:rsidR="00C82A04"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>than as earned revenue.</w:t>
      </w:r>
      <w:r w:rsidR="00C82A04"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 xml:space="preserve"> </w:t>
      </w:r>
    </w:p>
    <w:p w:rsidR="00B8649C" w:rsidRPr="00285A11" w:rsidRDefault="00B8649C" w:rsidP="007447E8">
      <w:pPr>
        <w:autoSpaceDE w:val="0"/>
        <w:autoSpaceDN w:val="0"/>
        <w:adjustRightInd w:val="0"/>
        <w:ind w:left="0"/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</w:pPr>
      <w:r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>Others argue that companies should report donations as revenues from contributions.</w:t>
      </w:r>
      <w:r w:rsidR="00C82A04"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>Their reasoning is that only the owners of a business contribute capital. At issue</w:t>
      </w:r>
      <w:r w:rsidR="00C82A04"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>in this approach is whether the company should report revenue immediately or over</w:t>
      </w:r>
      <w:r w:rsidR="00C82A04"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>the period that the asset is employed. For example, to attract new industry a city</w:t>
      </w:r>
      <w:r w:rsidR="00C82A04"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>may offer land, but the receiving enterprise may incur additional costs in the future</w:t>
      </w:r>
      <w:r w:rsidR="00C82A04"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>(e.g., transportation or higher state income taxes) because the location is not the most</w:t>
      </w:r>
      <w:r w:rsidR="00C82A04"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desirable. As a consequence, some argue that company should defer the revenue and</w:t>
      </w:r>
      <w:r w:rsidR="00C82A04"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recognize it as the costs are incurred.</w:t>
      </w:r>
    </w:p>
    <w:p w:rsidR="007447E8" w:rsidRPr="00285A11" w:rsidRDefault="00B8649C" w:rsidP="001634C1">
      <w:pPr>
        <w:autoSpaceDE w:val="0"/>
        <w:autoSpaceDN w:val="0"/>
        <w:adjustRightInd w:val="0"/>
        <w:ind w:left="0"/>
        <w:rPr>
          <w:rFonts w:ascii="Palatino-Roman" w:eastAsia="Palatino-Roman" w:cs="Palatino-Roman"/>
          <w:color w:val="000000" w:themeColor="text1"/>
          <w:sz w:val="24"/>
          <w:szCs w:val="24"/>
        </w:rPr>
      </w:pP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lastRenderedPageBreak/>
        <w:t>The FASB</w:t>
      </w:r>
      <w:r w:rsidRPr="00285A11">
        <w:rPr>
          <w:rFonts w:ascii="Palatino-Roman" w:eastAsia="Palatino-Roman" w:cs="Palatino-Roman" w:hint="eastAsia"/>
          <w:color w:val="000000" w:themeColor="text1"/>
          <w:sz w:val="24"/>
          <w:szCs w:val="24"/>
        </w:rPr>
        <w:t>’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s position is that </w:t>
      </w:r>
      <w:r w:rsidRPr="00285A11">
        <w:rPr>
          <w:rFonts w:ascii="Palatino-Bold" w:eastAsia="Palatino-Roman" w:hAnsi="Palatino-Bold" w:cs="Palatino-Bold"/>
          <w:b/>
          <w:bCs/>
          <w:color w:val="000000" w:themeColor="text1"/>
          <w:sz w:val="24"/>
          <w:szCs w:val="24"/>
        </w:rPr>
        <w:t>in general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, </w:t>
      </w:r>
      <w:r w:rsidRPr="00285A11">
        <w:rPr>
          <w:rFonts w:ascii="Palatino-Bold" w:eastAsia="Palatino-Roman" w:hAnsi="Palatino-Bold" w:cs="Palatino-Bold"/>
          <w:b/>
          <w:bCs/>
          <w:color w:val="000000" w:themeColor="text1"/>
          <w:sz w:val="24"/>
          <w:szCs w:val="24"/>
        </w:rPr>
        <w:t>companies should recognize contributions</w:t>
      </w:r>
      <w:r w:rsidR="00C82A04" w:rsidRPr="00285A11">
        <w:rPr>
          <w:rFonts w:ascii="Palatino-Bold" w:eastAsia="Palatino-Roman" w:hAnsi="Palatino-Bold" w:cs="Palatino-Bold"/>
          <w:b/>
          <w:bCs/>
          <w:color w:val="000000" w:themeColor="text1"/>
          <w:sz w:val="24"/>
          <w:szCs w:val="24"/>
        </w:rPr>
        <w:t xml:space="preserve"> </w:t>
      </w:r>
      <w:r w:rsidRPr="00285A11">
        <w:rPr>
          <w:rFonts w:ascii="Palatino-Bold" w:eastAsia="Palatino-Roman" w:hAnsi="Palatino-Bold" w:cs="Palatino-Bold"/>
          <w:b/>
          <w:bCs/>
          <w:color w:val="000000" w:themeColor="text1"/>
          <w:sz w:val="24"/>
          <w:szCs w:val="24"/>
        </w:rPr>
        <w:t>received as revenues in the period received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. Companies measure contributions</w:t>
      </w:r>
      <w:r w:rsidR="00C82A04" w:rsidRPr="00285A11">
        <w:rPr>
          <w:rFonts w:ascii="Palatino-Bold" w:eastAsia="Palatino-Roman" w:hAnsi="Palatino-Bold" w:cs="Palatino-Bold"/>
          <w:b/>
          <w:bCs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at the fair value of the assets received. </w:t>
      </w:r>
    </w:p>
    <w:p w:rsidR="00B8649C" w:rsidRPr="00285A11" w:rsidRDefault="00B8649C" w:rsidP="001634C1">
      <w:pPr>
        <w:autoSpaceDE w:val="0"/>
        <w:autoSpaceDN w:val="0"/>
        <w:adjustRightInd w:val="0"/>
        <w:ind w:left="0"/>
        <w:rPr>
          <w:rFonts w:ascii="Palatino-Roman" w:eastAsia="Palatino-Roman" w:cs="Palatino-Roman"/>
          <w:color w:val="000000" w:themeColor="text1"/>
          <w:sz w:val="24"/>
          <w:szCs w:val="24"/>
        </w:rPr>
      </w:pP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To illustrate, Max Wayer Meat Packing, Inc.</w:t>
      </w:r>
      <w:r w:rsidR="00C82A04" w:rsidRPr="00285A11">
        <w:rPr>
          <w:rFonts w:ascii="Palatino-Bold" w:eastAsia="Palatino-Roman" w:hAnsi="Palatino-Bold" w:cs="Palatino-Bold"/>
          <w:b/>
          <w:bCs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has recently accepted a donation of land with a fair value of $150,000 from the Memphis</w:t>
      </w:r>
      <w:r w:rsidR="007447E8" w:rsidRPr="00285A11">
        <w:rPr>
          <w:rFonts w:ascii="Palatino-Bold" w:eastAsia="Palatino-Roman" w:hAnsi="Palatino-Bold" w:cs="Palatino-Bold"/>
          <w:b/>
          <w:bCs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Industrial Development Corp. In return Max Wayer Meat Packing promises to build a</w:t>
      </w:r>
      <w:r w:rsidR="00C82A04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packing plant in Memphis. Max Wayer</w:t>
      </w:r>
      <w:r w:rsidRPr="00285A11">
        <w:rPr>
          <w:rFonts w:ascii="Palatino-Roman" w:eastAsia="Palatino-Roman" w:cs="Palatino-Roman" w:hint="eastAsia"/>
          <w:color w:val="000000" w:themeColor="text1"/>
          <w:sz w:val="24"/>
          <w:szCs w:val="24"/>
        </w:rPr>
        <w:t>’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s entry is:</w:t>
      </w:r>
    </w:p>
    <w:p w:rsidR="0058040C" w:rsidRPr="00285A11" w:rsidRDefault="0058040C" w:rsidP="001634C1">
      <w:pPr>
        <w:autoSpaceDE w:val="0"/>
        <w:autoSpaceDN w:val="0"/>
        <w:adjustRightInd w:val="0"/>
        <w:ind w:left="0"/>
        <w:rPr>
          <w:rFonts w:ascii="Palatino-Bold" w:eastAsia="Palatino-Roman" w:hAnsi="Palatino-Bold" w:cs="Palatino-Bold"/>
          <w:b/>
          <w:bCs/>
          <w:color w:val="000000" w:themeColor="text1"/>
          <w:sz w:val="16"/>
          <w:szCs w:val="24"/>
        </w:rPr>
      </w:pPr>
    </w:p>
    <w:p w:rsidR="00B8649C" w:rsidRPr="00285A11" w:rsidRDefault="007447E8" w:rsidP="001634C1">
      <w:pPr>
        <w:autoSpaceDE w:val="0"/>
        <w:autoSpaceDN w:val="0"/>
        <w:adjustRightInd w:val="0"/>
        <w:ind w:left="0"/>
        <w:rPr>
          <w:rFonts w:ascii="HelveticaNeue-Roman" w:eastAsia="HelveticaNeue-Roman" w:cs="HelveticaNeue-Roman"/>
          <w:color w:val="000000" w:themeColor="text1"/>
          <w:sz w:val="24"/>
          <w:szCs w:val="24"/>
        </w:rPr>
      </w:pPr>
      <w:r w:rsidRPr="00285A11">
        <w:rPr>
          <w:rFonts w:ascii="HelveticaNeue-Roman" w:eastAsia="HelveticaNeue-Roman" w:cs="HelveticaNeue-Roman"/>
          <w:color w:val="000000" w:themeColor="text1"/>
          <w:sz w:val="24"/>
          <w:szCs w:val="24"/>
        </w:rPr>
        <w:t xml:space="preserve">        </w:t>
      </w:r>
      <w:r w:rsidR="00B8649C" w:rsidRPr="00285A11">
        <w:rPr>
          <w:rFonts w:ascii="HelveticaNeue-Roman" w:eastAsia="HelveticaNeue-Roman" w:cs="HelveticaNeue-Roman"/>
          <w:color w:val="000000" w:themeColor="text1"/>
          <w:sz w:val="24"/>
          <w:szCs w:val="24"/>
        </w:rPr>
        <w:t xml:space="preserve">Land </w:t>
      </w:r>
      <w:r w:rsidRPr="00285A11">
        <w:rPr>
          <w:rFonts w:ascii="HelveticaNeue-Roman" w:eastAsia="HelveticaNeue-Roman" w:cs="HelveticaNeue-Roman"/>
          <w:color w:val="000000" w:themeColor="text1"/>
          <w:sz w:val="24"/>
          <w:szCs w:val="24"/>
        </w:rPr>
        <w:t xml:space="preserve">                                   </w:t>
      </w:r>
      <w:r w:rsidR="00B8649C" w:rsidRPr="00285A11">
        <w:rPr>
          <w:rFonts w:ascii="HelveticaNeue-Roman" w:eastAsia="HelveticaNeue-Roman" w:cs="HelveticaNeue-Roman"/>
          <w:color w:val="000000" w:themeColor="text1"/>
          <w:sz w:val="24"/>
          <w:szCs w:val="24"/>
        </w:rPr>
        <w:t>150,000</w:t>
      </w:r>
    </w:p>
    <w:p w:rsidR="00B8649C" w:rsidRPr="00285A11" w:rsidRDefault="007447E8" w:rsidP="001634C1">
      <w:pPr>
        <w:autoSpaceDE w:val="0"/>
        <w:autoSpaceDN w:val="0"/>
        <w:adjustRightInd w:val="0"/>
        <w:ind w:left="0"/>
        <w:rPr>
          <w:rFonts w:ascii="HelveticaNeue-Roman" w:eastAsia="HelveticaNeue-Roman" w:cs="HelveticaNeue-Roman"/>
          <w:color w:val="000000" w:themeColor="text1"/>
          <w:sz w:val="24"/>
          <w:szCs w:val="24"/>
        </w:rPr>
      </w:pPr>
      <w:r w:rsidRPr="00285A11">
        <w:rPr>
          <w:rFonts w:ascii="HelveticaNeue-Roman" w:eastAsia="HelveticaNeue-Roman" w:cs="HelveticaNeue-Roman"/>
          <w:color w:val="000000" w:themeColor="text1"/>
          <w:sz w:val="24"/>
          <w:szCs w:val="24"/>
        </w:rPr>
        <w:t xml:space="preserve">             </w:t>
      </w:r>
      <w:r w:rsidR="00B8649C" w:rsidRPr="00285A11">
        <w:rPr>
          <w:rFonts w:ascii="HelveticaNeue-Roman" w:eastAsia="HelveticaNeue-Roman" w:cs="HelveticaNeue-Roman"/>
          <w:color w:val="000000" w:themeColor="text1"/>
          <w:sz w:val="24"/>
          <w:szCs w:val="24"/>
        </w:rPr>
        <w:t xml:space="preserve">Contribution Revenue </w:t>
      </w:r>
      <w:r w:rsidRPr="00285A11">
        <w:rPr>
          <w:rFonts w:ascii="HelveticaNeue-Roman" w:eastAsia="HelveticaNeue-Roman" w:cs="HelveticaNeue-Roman"/>
          <w:color w:val="000000" w:themeColor="text1"/>
          <w:sz w:val="24"/>
          <w:szCs w:val="24"/>
        </w:rPr>
        <w:t xml:space="preserve">                            </w:t>
      </w:r>
      <w:r w:rsidR="00B8649C" w:rsidRPr="00285A11">
        <w:rPr>
          <w:rFonts w:ascii="HelveticaNeue-Roman" w:eastAsia="HelveticaNeue-Roman" w:cs="HelveticaNeue-Roman"/>
          <w:color w:val="000000" w:themeColor="text1"/>
          <w:sz w:val="24"/>
          <w:szCs w:val="24"/>
        </w:rPr>
        <w:t>150,000</w:t>
      </w:r>
    </w:p>
    <w:p w:rsidR="0058040C" w:rsidRPr="00285A11" w:rsidRDefault="0058040C" w:rsidP="001634C1">
      <w:pPr>
        <w:autoSpaceDE w:val="0"/>
        <w:autoSpaceDN w:val="0"/>
        <w:adjustRightInd w:val="0"/>
        <w:ind w:left="0"/>
        <w:rPr>
          <w:rFonts w:ascii="HelveticaNeue-Roman" w:eastAsia="HelveticaNeue-Roman" w:cs="HelveticaNeue-Roman"/>
          <w:color w:val="000000" w:themeColor="text1"/>
          <w:sz w:val="16"/>
          <w:szCs w:val="24"/>
        </w:rPr>
      </w:pPr>
    </w:p>
    <w:p w:rsidR="007447E8" w:rsidRPr="00285A11" w:rsidRDefault="00B8649C" w:rsidP="001634C1">
      <w:pPr>
        <w:autoSpaceDE w:val="0"/>
        <w:autoSpaceDN w:val="0"/>
        <w:adjustRightInd w:val="0"/>
        <w:ind w:left="0"/>
        <w:rPr>
          <w:rFonts w:ascii="Palatino-Roman" w:eastAsia="Palatino-Roman" w:cs="Palatino-Roman"/>
          <w:color w:val="000000" w:themeColor="text1"/>
          <w:sz w:val="24"/>
          <w:szCs w:val="24"/>
        </w:rPr>
      </w:pP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When a company contributes a nonmonetary asset, it should record the amount of</w:t>
      </w:r>
      <w:r w:rsidR="007447E8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the donation as an expense at the fair value of the donated asset. If a difference exists</w:t>
      </w:r>
      <w:r w:rsidR="007447E8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between the fair value of the asset and its book value, the company should recognize</w:t>
      </w:r>
      <w:r w:rsidR="007447E8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a gain or loss. </w:t>
      </w:r>
    </w:p>
    <w:p w:rsidR="00B8649C" w:rsidRPr="00285A11" w:rsidRDefault="00B8649C" w:rsidP="001634C1">
      <w:pPr>
        <w:autoSpaceDE w:val="0"/>
        <w:autoSpaceDN w:val="0"/>
        <w:adjustRightInd w:val="0"/>
        <w:ind w:left="0"/>
        <w:rPr>
          <w:rFonts w:ascii="Palatino-Roman" w:eastAsia="Palatino-Roman" w:cs="Palatino-Roman"/>
          <w:color w:val="000000" w:themeColor="text1"/>
          <w:sz w:val="24"/>
          <w:szCs w:val="24"/>
        </w:rPr>
      </w:pP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To illustrate, Kline Industries donates land to the city of Los Angeles for</w:t>
      </w:r>
      <w:r w:rsidR="007447E8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a city park. The land cost $80,000 and has a fair market value of $110,000. Kline Industries</w:t>
      </w:r>
      <w:r w:rsidR="007447E8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records this donation as follows:</w:t>
      </w:r>
    </w:p>
    <w:p w:rsidR="0058040C" w:rsidRPr="00285A11" w:rsidRDefault="0058040C" w:rsidP="001634C1">
      <w:pPr>
        <w:autoSpaceDE w:val="0"/>
        <w:autoSpaceDN w:val="0"/>
        <w:adjustRightInd w:val="0"/>
        <w:ind w:left="0"/>
        <w:rPr>
          <w:rFonts w:ascii="Palatino-Roman" w:eastAsia="Palatino-Roman" w:cs="Palatino-Roman"/>
          <w:color w:val="000000" w:themeColor="text1"/>
          <w:sz w:val="16"/>
          <w:szCs w:val="24"/>
        </w:rPr>
      </w:pPr>
    </w:p>
    <w:p w:rsidR="00B8649C" w:rsidRPr="00285A11" w:rsidRDefault="007447E8" w:rsidP="001634C1">
      <w:pPr>
        <w:autoSpaceDE w:val="0"/>
        <w:autoSpaceDN w:val="0"/>
        <w:adjustRightInd w:val="0"/>
        <w:ind w:left="0"/>
        <w:rPr>
          <w:rFonts w:ascii="HelveticaNeue-Roman" w:eastAsia="HelveticaNeue-Roman" w:cs="HelveticaNeue-Roman"/>
          <w:color w:val="000000" w:themeColor="text1"/>
          <w:sz w:val="24"/>
          <w:szCs w:val="24"/>
        </w:rPr>
      </w:pPr>
      <w:r w:rsidRPr="00285A11">
        <w:rPr>
          <w:rFonts w:ascii="HelveticaNeue-Roman" w:eastAsia="HelveticaNeue-Roman" w:cs="HelveticaNeue-Roman"/>
          <w:color w:val="000000" w:themeColor="text1"/>
          <w:sz w:val="24"/>
          <w:szCs w:val="24"/>
        </w:rPr>
        <w:t xml:space="preserve">       </w:t>
      </w:r>
      <w:r w:rsidR="00B8649C" w:rsidRPr="00285A11">
        <w:rPr>
          <w:rFonts w:ascii="HelveticaNeue-Roman" w:eastAsia="HelveticaNeue-Roman" w:cs="HelveticaNeue-Roman"/>
          <w:color w:val="000000" w:themeColor="text1"/>
          <w:sz w:val="24"/>
          <w:szCs w:val="24"/>
        </w:rPr>
        <w:t xml:space="preserve">Contribution Expense </w:t>
      </w:r>
      <w:r w:rsidR="003033BF" w:rsidRPr="00285A11">
        <w:rPr>
          <w:rFonts w:ascii="HelveticaNeue-Roman" w:eastAsia="HelveticaNeue-Roman" w:cs="HelveticaNeue-Roman"/>
          <w:color w:val="000000" w:themeColor="text1"/>
          <w:sz w:val="24"/>
          <w:szCs w:val="24"/>
        </w:rPr>
        <w:t xml:space="preserve">                    </w:t>
      </w:r>
      <w:r w:rsidR="00B8649C" w:rsidRPr="00285A11">
        <w:rPr>
          <w:rFonts w:ascii="HelveticaNeue-Roman" w:eastAsia="HelveticaNeue-Roman" w:cs="HelveticaNeue-Roman"/>
          <w:color w:val="000000" w:themeColor="text1"/>
          <w:sz w:val="24"/>
          <w:szCs w:val="24"/>
        </w:rPr>
        <w:t>110,000</w:t>
      </w:r>
    </w:p>
    <w:p w:rsidR="00B8649C" w:rsidRPr="00285A11" w:rsidRDefault="003033BF" w:rsidP="001634C1">
      <w:pPr>
        <w:autoSpaceDE w:val="0"/>
        <w:autoSpaceDN w:val="0"/>
        <w:adjustRightInd w:val="0"/>
        <w:ind w:left="0"/>
        <w:rPr>
          <w:rFonts w:ascii="HelveticaNeue-Roman" w:eastAsia="HelveticaNeue-Roman" w:cs="HelveticaNeue-Roman"/>
          <w:color w:val="000000" w:themeColor="text1"/>
          <w:sz w:val="24"/>
          <w:szCs w:val="24"/>
        </w:rPr>
      </w:pPr>
      <w:r w:rsidRPr="00285A11">
        <w:rPr>
          <w:rFonts w:ascii="HelveticaNeue-Roman" w:eastAsia="HelveticaNeue-Roman" w:cs="HelveticaNeue-Roman"/>
          <w:color w:val="000000" w:themeColor="text1"/>
          <w:sz w:val="24"/>
          <w:szCs w:val="24"/>
        </w:rPr>
        <w:t xml:space="preserve">              </w:t>
      </w:r>
      <w:r w:rsidR="00B8649C" w:rsidRPr="00285A11">
        <w:rPr>
          <w:rFonts w:ascii="HelveticaNeue-Roman" w:eastAsia="HelveticaNeue-Roman" w:cs="HelveticaNeue-Roman"/>
          <w:color w:val="000000" w:themeColor="text1"/>
          <w:sz w:val="24"/>
          <w:szCs w:val="24"/>
        </w:rPr>
        <w:t xml:space="preserve">Land </w:t>
      </w:r>
      <w:r w:rsidRPr="00285A11">
        <w:rPr>
          <w:rFonts w:ascii="HelveticaNeue-Roman" w:eastAsia="HelveticaNeue-Roman" w:cs="HelveticaNeue-Roman"/>
          <w:color w:val="000000" w:themeColor="text1"/>
          <w:sz w:val="24"/>
          <w:szCs w:val="24"/>
        </w:rPr>
        <w:t xml:space="preserve">                                          </w:t>
      </w:r>
      <w:r w:rsidR="00B8649C" w:rsidRPr="00285A11">
        <w:rPr>
          <w:rFonts w:ascii="HelveticaNeue-Roman" w:eastAsia="HelveticaNeue-Roman" w:cs="HelveticaNeue-Roman"/>
          <w:color w:val="000000" w:themeColor="text1"/>
          <w:sz w:val="24"/>
          <w:szCs w:val="24"/>
        </w:rPr>
        <w:t>80,000</w:t>
      </w:r>
    </w:p>
    <w:p w:rsidR="00B8649C" w:rsidRPr="00285A11" w:rsidRDefault="003033BF" w:rsidP="001634C1">
      <w:pPr>
        <w:autoSpaceDE w:val="0"/>
        <w:autoSpaceDN w:val="0"/>
        <w:adjustRightInd w:val="0"/>
        <w:ind w:left="0"/>
        <w:rPr>
          <w:rFonts w:ascii="HelveticaNeue-Roman" w:eastAsia="HelveticaNeue-Roman" w:cs="HelveticaNeue-Roman"/>
          <w:color w:val="000000" w:themeColor="text1"/>
          <w:sz w:val="24"/>
          <w:szCs w:val="24"/>
        </w:rPr>
      </w:pPr>
      <w:r w:rsidRPr="00285A11">
        <w:rPr>
          <w:rFonts w:ascii="HelveticaNeue-Roman" w:eastAsia="HelveticaNeue-Roman" w:cs="HelveticaNeue-Roman"/>
          <w:color w:val="000000" w:themeColor="text1"/>
          <w:sz w:val="24"/>
          <w:szCs w:val="24"/>
        </w:rPr>
        <w:t xml:space="preserve">              </w:t>
      </w:r>
      <w:r w:rsidR="00B8649C" w:rsidRPr="00285A11">
        <w:rPr>
          <w:rFonts w:ascii="HelveticaNeue-Roman" w:eastAsia="HelveticaNeue-Roman" w:cs="HelveticaNeue-Roman"/>
          <w:color w:val="000000" w:themeColor="text1"/>
          <w:sz w:val="24"/>
          <w:szCs w:val="24"/>
        </w:rPr>
        <w:t xml:space="preserve">Gain on Disposal of Land </w:t>
      </w:r>
      <w:r w:rsidRPr="00285A11">
        <w:rPr>
          <w:rFonts w:ascii="HelveticaNeue-Roman" w:eastAsia="HelveticaNeue-Roman" w:cs="HelveticaNeue-Roman"/>
          <w:color w:val="000000" w:themeColor="text1"/>
          <w:sz w:val="24"/>
          <w:szCs w:val="24"/>
        </w:rPr>
        <w:t xml:space="preserve">                      </w:t>
      </w:r>
      <w:r w:rsidR="00B8649C" w:rsidRPr="00285A11">
        <w:rPr>
          <w:rFonts w:ascii="HelveticaNeue-Roman" w:eastAsia="HelveticaNeue-Roman" w:cs="HelveticaNeue-Roman"/>
          <w:color w:val="000000" w:themeColor="text1"/>
          <w:sz w:val="24"/>
          <w:szCs w:val="24"/>
        </w:rPr>
        <w:t>30,000</w:t>
      </w:r>
    </w:p>
    <w:p w:rsidR="0058040C" w:rsidRPr="00285A11" w:rsidRDefault="0058040C" w:rsidP="001634C1">
      <w:pPr>
        <w:autoSpaceDE w:val="0"/>
        <w:autoSpaceDN w:val="0"/>
        <w:adjustRightInd w:val="0"/>
        <w:ind w:left="0"/>
        <w:rPr>
          <w:rFonts w:ascii="HelveticaNeue-Roman" w:eastAsia="HelveticaNeue-Roman" w:cs="HelveticaNeue-Roman"/>
          <w:color w:val="000000" w:themeColor="text1"/>
          <w:sz w:val="16"/>
          <w:szCs w:val="24"/>
        </w:rPr>
      </w:pPr>
    </w:p>
    <w:p w:rsidR="00B8649C" w:rsidRPr="00285A11" w:rsidRDefault="00B8649C" w:rsidP="001634C1">
      <w:pPr>
        <w:autoSpaceDE w:val="0"/>
        <w:autoSpaceDN w:val="0"/>
        <w:adjustRightInd w:val="0"/>
        <w:ind w:left="0"/>
        <w:rPr>
          <w:rFonts w:ascii="Palatino-Roman" w:eastAsia="Palatino-Roman" w:cs="Palatino-Roman"/>
          <w:color w:val="000000" w:themeColor="text1"/>
          <w:sz w:val="24"/>
          <w:szCs w:val="24"/>
        </w:rPr>
      </w:pP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In some cases, companies promise to give (pledge) some type of asset in the future.</w:t>
      </w:r>
    </w:p>
    <w:p w:rsidR="00B8649C" w:rsidRPr="00285A11" w:rsidRDefault="00B8649C" w:rsidP="001634C1">
      <w:pPr>
        <w:autoSpaceDE w:val="0"/>
        <w:autoSpaceDN w:val="0"/>
        <w:adjustRightInd w:val="0"/>
        <w:ind w:left="0"/>
        <w:rPr>
          <w:rFonts w:ascii="Palatino-Roman" w:eastAsia="Palatino-Roman" w:cs="Palatino-Roman"/>
          <w:color w:val="000000" w:themeColor="text1"/>
          <w:sz w:val="24"/>
          <w:szCs w:val="24"/>
        </w:rPr>
      </w:pP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Should companies record this promise immediately or when they give the assets?</w:t>
      </w:r>
    </w:p>
    <w:p w:rsidR="00B8649C" w:rsidRPr="00285A11" w:rsidRDefault="00B8649C" w:rsidP="001634C1">
      <w:pPr>
        <w:autoSpaceDE w:val="0"/>
        <w:autoSpaceDN w:val="0"/>
        <w:adjustRightInd w:val="0"/>
        <w:ind w:left="0"/>
        <w:rPr>
          <w:rFonts w:ascii="Palatino-Roman" w:eastAsia="Palatino-Roman" w:cs="Palatino-Roman"/>
          <w:color w:val="000000" w:themeColor="text1"/>
          <w:sz w:val="24"/>
          <w:szCs w:val="24"/>
        </w:rPr>
      </w:pP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If the promise is </w:t>
      </w:r>
      <w:r w:rsidRPr="00285A11">
        <w:rPr>
          <w:rFonts w:ascii="Palatino-Bold" w:eastAsia="Palatino-Roman" w:hAnsi="Palatino-Bold" w:cs="Palatino-Bold"/>
          <w:b/>
          <w:bCs/>
          <w:color w:val="000000" w:themeColor="text1"/>
          <w:sz w:val="24"/>
          <w:szCs w:val="24"/>
        </w:rPr>
        <w:t xml:space="preserve">unconditional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(depends only on the passage of time or on demand</w:t>
      </w:r>
      <w:r w:rsidR="003033BF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by the recipient for performance), the company should report the contribution expense</w:t>
      </w:r>
      <w:r w:rsidR="003033BF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and related payable immediately. If the promise is </w:t>
      </w:r>
      <w:r w:rsidRPr="00285A11">
        <w:rPr>
          <w:rFonts w:ascii="Palatino-Bold" w:eastAsia="Palatino-Roman" w:hAnsi="Palatino-Bold" w:cs="Palatino-Bold"/>
          <w:b/>
          <w:bCs/>
          <w:color w:val="000000" w:themeColor="text1"/>
          <w:sz w:val="24"/>
          <w:szCs w:val="24"/>
        </w:rPr>
        <w:t>conditional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, the company recognizes</w:t>
      </w:r>
      <w:r w:rsidR="003033BF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expense in the period benefited by the contribution, generally when it transfers</w:t>
      </w:r>
      <w:r w:rsidR="003033BF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the asset.</w:t>
      </w:r>
    </w:p>
    <w:p w:rsidR="003033BF" w:rsidRPr="00285A11" w:rsidRDefault="003033BF" w:rsidP="001634C1">
      <w:pPr>
        <w:autoSpaceDE w:val="0"/>
        <w:autoSpaceDN w:val="0"/>
        <w:adjustRightInd w:val="0"/>
        <w:ind w:left="0"/>
        <w:rPr>
          <w:rFonts w:ascii="TheSans-B7Bold" w:hAnsi="TheSans-B7Bold" w:cs="TheSans-B7Bold"/>
          <w:b/>
          <w:bCs/>
          <w:color w:val="000000" w:themeColor="text1"/>
          <w:sz w:val="24"/>
          <w:szCs w:val="24"/>
        </w:rPr>
      </w:pPr>
    </w:p>
    <w:p w:rsidR="00B8649C" w:rsidRPr="00285A11" w:rsidRDefault="00B8649C" w:rsidP="001634C1">
      <w:pPr>
        <w:autoSpaceDE w:val="0"/>
        <w:autoSpaceDN w:val="0"/>
        <w:adjustRightInd w:val="0"/>
        <w:ind w:left="0"/>
        <w:rPr>
          <w:rFonts w:ascii="TheSans-B7Bold" w:hAnsi="TheSans-B7Bold" w:cs="TheSans-B7Bold"/>
          <w:b/>
          <w:bCs/>
          <w:color w:val="000000" w:themeColor="text1"/>
          <w:sz w:val="28"/>
          <w:szCs w:val="24"/>
        </w:rPr>
      </w:pPr>
      <w:r w:rsidRPr="00285A11">
        <w:rPr>
          <w:rFonts w:ascii="TheSans-B7Bold" w:hAnsi="TheSans-B7Bold" w:cs="TheSans-B7Bold"/>
          <w:b/>
          <w:bCs/>
          <w:color w:val="000000" w:themeColor="text1"/>
          <w:sz w:val="28"/>
          <w:szCs w:val="24"/>
        </w:rPr>
        <w:t>Other Asset Valuation Methods</w:t>
      </w:r>
    </w:p>
    <w:p w:rsidR="00B8649C" w:rsidRPr="00285A11" w:rsidRDefault="00B8649C" w:rsidP="001634C1">
      <w:pPr>
        <w:autoSpaceDE w:val="0"/>
        <w:autoSpaceDN w:val="0"/>
        <w:adjustRightInd w:val="0"/>
        <w:ind w:left="0"/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</w:pPr>
      <w:r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>The exception to the historical cost principle for assets acquired through donation is</w:t>
      </w:r>
      <w:r w:rsidR="003033BF"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 xml:space="preserve">based on fair value. Another exception is the </w:t>
      </w:r>
      <w:r w:rsidRPr="00285A11">
        <w:rPr>
          <w:rFonts w:ascii="Palatino-Bold" w:hAnsi="Palatino-Bold" w:cs="Palatino-Bold"/>
          <w:b/>
          <w:bCs/>
          <w:color w:val="000000" w:themeColor="text1"/>
          <w:sz w:val="24"/>
          <w:szCs w:val="24"/>
        </w:rPr>
        <w:t xml:space="preserve">prudent cost </w:t>
      </w:r>
      <w:r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>concept. This concept states</w:t>
      </w:r>
      <w:r w:rsidR="003033BF"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>that if for some reason a company ignorantly paid too much for an asset originally, it</w:t>
      </w:r>
      <w:r w:rsidR="003033BF"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>is theoretically preferable to charge a loss immediately.</w:t>
      </w:r>
    </w:p>
    <w:p w:rsidR="00B8649C" w:rsidRPr="00285A11" w:rsidRDefault="00B8649C" w:rsidP="001634C1">
      <w:pPr>
        <w:autoSpaceDE w:val="0"/>
        <w:autoSpaceDN w:val="0"/>
        <w:adjustRightInd w:val="0"/>
        <w:ind w:left="0"/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</w:pPr>
      <w:r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>For example, assume that a company constructs an asset at a cost much greater</w:t>
      </w:r>
      <w:r w:rsidR="003033BF"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>than its present economic usefulness. It would be appropriate to charge these excess</w:t>
      </w:r>
      <w:r w:rsidR="003033BF"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>costs as a loss to the current period, rather than capitalize them as part of the cost of</w:t>
      </w:r>
      <w:r w:rsidR="003033BF"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>the asset. In practice, the need to use the prudent cost approach seldom develops. Companies</w:t>
      </w:r>
      <w:r w:rsidR="003033BF"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>typically either use good reasoning in paying a given price or fail to recognize</w:t>
      </w:r>
      <w:r w:rsidR="003033BF"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>that they have overpaid.</w:t>
      </w:r>
    </w:p>
    <w:p w:rsidR="0058040C" w:rsidRPr="00285A11" w:rsidRDefault="0058040C" w:rsidP="001634C1">
      <w:pPr>
        <w:autoSpaceDE w:val="0"/>
        <w:autoSpaceDN w:val="0"/>
        <w:adjustRightInd w:val="0"/>
        <w:ind w:left="0"/>
        <w:rPr>
          <w:rFonts w:ascii="Palatino-Roman" w:eastAsia="Palatino-Roman" w:hAnsi="TheSans-B7Bold" w:cs="Palatino-Roman"/>
          <w:color w:val="000000" w:themeColor="text1"/>
          <w:sz w:val="20"/>
          <w:szCs w:val="24"/>
        </w:rPr>
      </w:pPr>
    </w:p>
    <w:p w:rsidR="00B8649C" w:rsidRPr="00285A11" w:rsidRDefault="00B8649C" w:rsidP="001634C1">
      <w:pPr>
        <w:autoSpaceDE w:val="0"/>
        <w:autoSpaceDN w:val="0"/>
        <w:adjustRightInd w:val="0"/>
        <w:ind w:left="0"/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</w:pPr>
      <w:r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>What happens, on the other hand, if a company makes a bargain purchase or</w:t>
      </w:r>
      <w:r w:rsidR="003033BF"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>internally constructs a piece of equipment at a cost savings? Such savings should not</w:t>
      </w:r>
      <w:r w:rsidR="003033BF"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>result in immediate recognition of a gain under any circumstances.</w:t>
      </w:r>
    </w:p>
    <w:p w:rsidR="00B8649C" w:rsidRPr="00285A11" w:rsidRDefault="00B8649C" w:rsidP="00B8649C">
      <w:pPr>
        <w:autoSpaceDE w:val="0"/>
        <w:autoSpaceDN w:val="0"/>
        <w:adjustRightInd w:val="0"/>
        <w:ind w:left="0"/>
        <w:jc w:val="left"/>
        <w:rPr>
          <w:rFonts w:ascii="TheSans-B7Bold" w:hAnsi="TheSans-B7Bold" w:cs="TheSans-B7Bold"/>
          <w:b/>
          <w:bCs/>
          <w:color w:val="000000" w:themeColor="text1"/>
          <w:sz w:val="32"/>
          <w:szCs w:val="32"/>
        </w:rPr>
      </w:pPr>
    </w:p>
    <w:p w:rsidR="00B8649C" w:rsidRPr="00285A11" w:rsidRDefault="00B8649C" w:rsidP="0058040C">
      <w:pPr>
        <w:pStyle w:val="ListParagraph"/>
        <w:numPr>
          <w:ilvl w:val="1"/>
          <w:numId w:val="1"/>
        </w:numPr>
        <w:autoSpaceDE w:val="0"/>
        <w:autoSpaceDN w:val="0"/>
        <w:adjustRightInd w:val="0"/>
        <w:jc w:val="left"/>
        <w:rPr>
          <w:rFonts w:ascii="TheSans-B7Bold" w:hAnsi="TheSans-B7Bold" w:cs="TheSans-B7Bold"/>
          <w:b/>
          <w:bCs/>
          <w:color w:val="000000" w:themeColor="text1"/>
          <w:sz w:val="32"/>
          <w:szCs w:val="32"/>
        </w:rPr>
      </w:pPr>
      <w:r w:rsidRPr="00285A11">
        <w:rPr>
          <w:rFonts w:ascii="TheSans-B7Bold" w:hAnsi="TheSans-B7Bold" w:cs="TheSans-B7Bold"/>
          <w:b/>
          <w:bCs/>
          <w:color w:val="000000" w:themeColor="text1"/>
          <w:sz w:val="32"/>
          <w:szCs w:val="32"/>
        </w:rPr>
        <w:lastRenderedPageBreak/>
        <w:t>COSTS SUBSEQUENT TO ACQUISITION</w:t>
      </w:r>
    </w:p>
    <w:p w:rsidR="00B8649C" w:rsidRPr="00285A11" w:rsidRDefault="00B8649C" w:rsidP="001634C1">
      <w:pPr>
        <w:autoSpaceDE w:val="0"/>
        <w:autoSpaceDN w:val="0"/>
        <w:adjustRightInd w:val="0"/>
        <w:ind w:left="0"/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</w:pPr>
      <w:r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>After installing plant assets and readying them for use, a company incurs additional</w:t>
      </w:r>
      <w:r w:rsidR="0058040C"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>costs that range from ordinary repairs to significant additions. The major problem</w:t>
      </w:r>
      <w:r w:rsidR="0058040C"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 xml:space="preserve">is allocating these costs to the proper time periods. </w:t>
      </w:r>
      <w:r w:rsidRPr="00285A11">
        <w:rPr>
          <w:rFonts w:ascii="Palatino-Bold" w:hAnsi="Palatino-Bold" w:cs="Palatino-Bold"/>
          <w:b/>
          <w:bCs/>
          <w:color w:val="000000" w:themeColor="text1"/>
          <w:sz w:val="24"/>
          <w:szCs w:val="24"/>
        </w:rPr>
        <w:t>In general</w:t>
      </w:r>
      <w:r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 xml:space="preserve">, </w:t>
      </w:r>
      <w:r w:rsidRPr="00285A11">
        <w:rPr>
          <w:rFonts w:ascii="Palatino-Bold" w:hAnsi="Palatino-Bold" w:cs="Palatino-Bold"/>
          <w:b/>
          <w:bCs/>
          <w:color w:val="000000" w:themeColor="text1"/>
          <w:sz w:val="24"/>
          <w:szCs w:val="24"/>
        </w:rPr>
        <w:t>costs incurred</w:t>
      </w:r>
      <w:r w:rsidR="0058040C"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Bold" w:hAnsi="Palatino-Bold" w:cs="Palatino-Bold"/>
          <w:b/>
          <w:bCs/>
          <w:color w:val="000000" w:themeColor="text1"/>
          <w:sz w:val="24"/>
          <w:szCs w:val="24"/>
        </w:rPr>
        <w:t>to achieve greater future benefits should be capitalized</w:t>
      </w:r>
      <w:r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 xml:space="preserve">, </w:t>
      </w:r>
      <w:r w:rsidRPr="00285A11">
        <w:rPr>
          <w:rFonts w:ascii="Palatino-Bold" w:hAnsi="Palatino-Bold" w:cs="Palatino-Bold"/>
          <w:b/>
          <w:bCs/>
          <w:color w:val="000000" w:themeColor="text1"/>
          <w:sz w:val="24"/>
          <w:szCs w:val="24"/>
        </w:rPr>
        <w:t>whereas expenditures</w:t>
      </w:r>
      <w:r w:rsidR="0058040C"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Bold" w:hAnsi="Palatino-Bold" w:cs="Palatino-Bold"/>
          <w:b/>
          <w:bCs/>
          <w:color w:val="000000" w:themeColor="text1"/>
          <w:sz w:val="24"/>
          <w:szCs w:val="24"/>
        </w:rPr>
        <w:t xml:space="preserve">that simply maintain a given level of services should be expensed. </w:t>
      </w:r>
      <w:r w:rsidRPr="00285A11">
        <w:rPr>
          <w:rFonts w:ascii="Palatino-Roman" w:eastAsia="Palatino-Roman" w:hAnsi="Palatino-Bold" w:cs="Palatino-Roman"/>
          <w:color w:val="000000" w:themeColor="text1"/>
          <w:sz w:val="24"/>
          <w:szCs w:val="24"/>
        </w:rPr>
        <w:t>In order to capitalize</w:t>
      </w:r>
      <w:r w:rsidR="0058040C"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hAnsi="Palatino-Bold" w:cs="Palatino-Roman"/>
          <w:color w:val="000000" w:themeColor="text1"/>
          <w:sz w:val="24"/>
          <w:szCs w:val="24"/>
        </w:rPr>
        <w:t>costs, one of three conditions must be present:</w:t>
      </w:r>
    </w:p>
    <w:p w:rsidR="00B8649C" w:rsidRPr="00285A11" w:rsidRDefault="00B8649C" w:rsidP="00D651EF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="Palatino-Roman" w:eastAsia="Palatino-Roman" w:hAnsi="Palatino-Bold" w:cs="Palatino-Roman"/>
          <w:color w:val="000000" w:themeColor="text1"/>
          <w:sz w:val="24"/>
          <w:szCs w:val="24"/>
        </w:rPr>
      </w:pPr>
      <w:r w:rsidRPr="00285A11">
        <w:rPr>
          <w:rFonts w:ascii="Palatino-Roman" w:eastAsia="Palatino-Roman" w:hAnsi="Palatino-Bold" w:cs="Palatino-Roman"/>
          <w:color w:val="000000" w:themeColor="text1"/>
          <w:sz w:val="24"/>
          <w:szCs w:val="24"/>
        </w:rPr>
        <w:t>The useful life of the asset must be increased.</w:t>
      </w:r>
    </w:p>
    <w:p w:rsidR="00B8649C" w:rsidRPr="00285A11" w:rsidRDefault="00B8649C" w:rsidP="00D651EF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="Palatino-Roman" w:eastAsia="Palatino-Roman" w:hAnsi="Palatino-Bold" w:cs="Palatino-Roman"/>
          <w:color w:val="000000" w:themeColor="text1"/>
          <w:sz w:val="24"/>
          <w:szCs w:val="24"/>
        </w:rPr>
      </w:pPr>
      <w:r w:rsidRPr="00285A11">
        <w:rPr>
          <w:rFonts w:ascii="Palatino-Roman" w:eastAsia="Palatino-Roman" w:hAnsi="Palatino-Bold" w:cs="Palatino-Roman"/>
          <w:color w:val="000000" w:themeColor="text1"/>
          <w:sz w:val="24"/>
          <w:szCs w:val="24"/>
        </w:rPr>
        <w:t>The quantity of units produced from the asset must be increased.</w:t>
      </w:r>
    </w:p>
    <w:p w:rsidR="00B8649C" w:rsidRPr="00285A11" w:rsidRDefault="00B8649C" w:rsidP="00D651EF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="Palatino-Roman" w:eastAsia="Palatino-Roman" w:hAnsi="Palatino-Bold" w:cs="Palatino-Roman"/>
          <w:color w:val="000000" w:themeColor="text1"/>
          <w:sz w:val="24"/>
          <w:szCs w:val="24"/>
        </w:rPr>
      </w:pPr>
      <w:r w:rsidRPr="00285A11">
        <w:rPr>
          <w:rFonts w:ascii="Palatino-Roman" w:eastAsia="Palatino-Roman" w:hAnsi="Palatino-Bold" w:cs="Palatino-Roman"/>
          <w:color w:val="000000" w:themeColor="text1"/>
          <w:sz w:val="24"/>
          <w:szCs w:val="24"/>
        </w:rPr>
        <w:t>The quality of the units produced must be enhanced.</w:t>
      </w:r>
    </w:p>
    <w:p w:rsidR="00B8649C" w:rsidRPr="00285A11" w:rsidRDefault="00B8649C" w:rsidP="001634C1">
      <w:pPr>
        <w:autoSpaceDE w:val="0"/>
        <w:autoSpaceDN w:val="0"/>
        <w:adjustRightInd w:val="0"/>
        <w:ind w:left="0"/>
        <w:rPr>
          <w:rFonts w:ascii="Palatino-Roman" w:eastAsia="Palatino-Roman" w:hAnsi="Palatino-Bold" w:cs="Palatino-Roman"/>
          <w:color w:val="000000" w:themeColor="text1"/>
          <w:sz w:val="24"/>
          <w:szCs w:val="24"/>
        </w:rPr>
      </w:pPr>
      <w:r w:rsidRPr="00285A11">
        <w:rPr>
          <w:rFonts w:ascii="Palatino-Roman" w:eastAsia="Palatino-Roman" w:hAnsi="Palatino-Bold" w:cs="Palatino-Roman"/>
          <w:color w:val="000000" w:themeColor="text1"/>
          <w:sz w:val="24"/>
          <w:szCs w:val="24"/>
        </w:rPr>
        <w:t xml:space="preserve">For example, a company </w:t>
      </w:r>
      <w:r w:rsidR="00CB7542" w:rsidRPr="00285A11">
        <w:rPr>
          <w:rFonts w:ascii="Palatino-Roman" w:eastAsia="Palatino-Roman" w:hAnsi="Palatino-Bold" w:cs="Palatino-Roman"/>
          <w:color w:val="000000" w:themeColor="text1"/>
          <w:sz w:val="24"/>
          <w:szCs w:val="24"/>
        </w:rPr>
        <w:t>may</w:t>
      </w:r>
      <w:r w:rsidRPr="00285A11">
        <w:rPr>
          <w:rFonts w:ascii="Palatino-Roman" w:eastAsia="Palatino-Roman" w:hAnsi="Palatino-Bold" w:cs="Palatino-Roman"/>
          <w:color w:val="000000" w:themeColor="text1"/>
          <w:sz w:val="24"/>
          <w:szCs w:val="24"/>
        </w:rPr>
        <w:t xml:space="preserve"> expense expenditures that do</w:t>
      </w:r>
      <w:r w:rsidR="00D651EF" w:rsidRPr="00285A11">
        <w:rPr>
          <w:rFonts w:ascii="Palatino-Roman" w:eastAsia="Palatino-Roman" w:hAnsi="Palatino-Bold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hAnsi="Palatino-Bold" w:cs="Palatino-Roman"/>
          <w:color w:val="000000" w:themeColor="text1"/>
          <w:sz w:val="24"/>
          <w:szCs w:val="24"/>
        </w:rPr>
        <w:t>not increase an asset</w:t>
      </w:r>
      <w:r w:rsidRPr="00285A11">
        <w:rPr>
          <w:rFonts w:ascii="Palatino-Roman" w:eastAsia="Palatino-Roman" w:hAnsi="Palatino-Bold" w:cs="Palatino-Roman" w:hint="eastAsia"/>
          <w:color w:val="000000" w:themeColor="text1"/>
          <w:sz w:val="24"/>
          <w:szCs w:val="24"/>
        </w:rPr>
        <w:t>’</w:t>
      </w:r>
      <w:r w:rsidRPr="00285A11">
        <w:rPr>
          <w:rFonts w:ascii="Palatino-Roman" w:eastAsia="Palatino-Roman" w:hAnsi="Palatino-Bold" w:cs="Palatino-Roman"/>
          <w:color w:val="000000" w:themeColor="text1"/>
          <w:sz w:val="24"/>
          <w:szCs w:val="24"/>
        </w:rPr>
        <w:t>s future benefits. That is, it expenses immediately ordinary</w:t>
      </w:r>
      <w:r w:rsidR="00D651EF" w:rsidRPr="00285A11">
        <w:rPr>
          <w:rFonts w:ascii="Palatino-Roman" w:eastAsia="Palatino-Roman" w:hAnsi="Palatino-Bold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hAnsi="Palatino-Bold" w:cs="Palatino-Roman"/>
          <w:color w:val="000000" w:themeColor="text1"/>
          <w:sz w:val="24"/>
          <w:szCs w:val="24"/>
        </w:rPr>
        <w:t>repairs that maintain the existing condition of the asset or restore it to normal</w:t>
      </w:r>
      <w:r w:rsidR="00D651EF" w:rsidRPr="00285A11">
        <w:rPr>
          <w:rFonts w:ascii="Palatino-Roman" w:eastAsia="Palatino-Roman" w:hAnsi="Palatino-Bold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hAnsi="Palatino-Bold" w:cs="Palatino-Roman"/>
          <w:color w:val="000000" w:themeColor="text1"/>
          <w:sz w:val="24"/>
          <w:szCs w:val="24"/>
        </w:rPr>
        <w:t>operating efficiency.</w:t>
      </w:r>
    </w:p>
    <w:p w:rsidR="00B8649C" w:rsidRPr="00285A11" w:rsidRDefault="00B8649C" w:rsidP="001634C1">
      <w:pPr>
        <w:autoSpaceDE w:val="0"/>
        <w:autoSpaceDN w:val="0"/>
        <w:adjustRightInd w:val="0"/>
        <w:ind w:left="0"/>
        <w:rPr>
          <w:rFonts w:ascii="Palatino-Roman" w:eastAsia="Palatino-Roman" w:hAnsi="Palatino-Bold" w:cs="Palatino-Roman"/>
          <w:color w:val="000000" w:themeColor="text1"/>
          <w:sz w:val="24"/>
          <w:szCs w:val="24"/>
        </w:rPr>
      </w:pPr>
      <w:r w:rsidRPr="00285A11">
        <w:rPr>
          <w:rFonts w:ascii="Palatino-Roman" w:eastAsia="Palatino-Roman" w:hAnsi="Palatino-Bold" w:cs="Palatino-Roman"/>
          <w:color w:val="000000" w:themeColor="text1"/>
          <w:sz w:val="24"/>
          <w:szCs w:val="24"/>
        </w:rPr>
        <w:t xml:space="preserve">Companies expense most </w:t>
      </w:r>
      <w:r w:rsidR="00D651EF" w:rsidRPr="00285A11">
        <w:rPr>
          <w:rFonts w:ascii="Palatino-Roman" w:eastAsia="Palatino-Roman" w:hAnsi="Palatino-Bold" w:cs="Palatino-Roman"/>
          <w:color w:val="000000" w:themeColor="text1"/>
          <w:sz w:val="24"/>
          <w:szCs w:val="24"/>
        </w:rPr>
        <w:t>expenditure</w:t>
      </w:r>
      <w:r w:rsidRPr="00285A11">
        <w:rPr>
          <w:rFonts w:ascii="Palatino-Roman" w:eastAsia="Palatino-Roman" w:hAnsi="Palatino-Bold" w:cs="Palatino-Roman"/>
          <w:color w:val="000000" w:themeColor="text1"/>
          <w:sz w:val="24"/>
          <w:szCs w:val="24"/>
        </w:rPr>
        <w:t xml:space="preserve"> below an established arbitrary minimum</w:t>
      </w:r>
      <w:r w:rsidR="00D651EF" w:rsidRPr="00285A11">
        <w:rPr>
          <w:rFonts w:ascii="Palatino-Roman" w:eastAsia="Palatino-Roman" w:hAnsi="Palatino-Bold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hAnsi="Palatino-Bold" w:cs="Palatino-Roman"/>
          <w:color w:val="000000" w:themeColor="text1"/>
          <w:sz w:val="24"/>
          <w:szCs w:val="24"/>
        </w:rPr>
        <w:t>amount, say, $100 or $500. Although, conceptually, this treatment may be</w:t>
      </w:r>
      <w:r w:rsidR="00D651EF" w:rsidRPr="00285A11">
        <w:rPr>
          <w:rFonts w:ascii="Palatino-Roman" w:eastAsia="Palatino-Roman" w:hAnsi="Palatino-Bold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hAnsi="Palatino-Bold" w:cs="Palatino-Roman"/>
          <w:color w:val="000000" w:themeColor="text1"/>
          <w:sz w:val="24"/>
          <w:szCs w:val="24"/>
        </w:rPr>
        <w:t>incorrect, expediency demands it. Otherwise, companies would set up depreciation</w:t>
      </w:r>
      <w:r w:rsidR="00D651EF" w:rsidRPr="00285A11">
        <w:rPr>
          <w:rFonts w:ascii="Palatino-Roman" w:eastAsia="Palatino-Roman" w:hAnsi="Palatino-Bold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hAnsi="Palatino-Bold" w:cs="Palatino-Roman"/>
          <w:color w:val="000000" w:themeColor="text1"/>
          <w:sz w:val="24"/>
          <w:szCs w:val="24"/>
        </w:rPr>
        <w:t>schedules for such items as wastepaper baskets and ashtrays.</w:t>
      </w:r>
    </w:p>
    <w:p w:rsidR="00D651EF" w:rsidRPr="00285A11" w:rsidRDefault="00D651EF" w:rsidP="001634C1">
      <w:pPr>
        <w:autoSpaceDE w:val="0"/>
        <w:autoSpaceDN w:val="0"/>
        <w:adjustRightInd w:val="0"/>
        <w:ind w:left="0"/>
        <w:rPr>
          <w:rFonts w:ascii="Palatino-Roman" w:eastAsia="Palatino-Roman" w:cs="Palatino-Roman"/>
          <w:color w:val="000000" w:themeColor="text1"/>
          <w:sz w:val="24"/>
          <w:szCs w:val="24"/>
        </w:rPr>
      </w:pPr>
    </w:p>
    <w:p w:rsidR="00B8649C" w:rsidRPr="00285A11" w:rsidRDefault="00B8649C" w:rsidP="001634C1">
      <w:pPr>
        <w:autoSpaceDE w:val="0"/>
        <w:autoSpaceDN w:val="0"/>
        <w:adjustRightInd w:val="0"/>
        <w:ind w:left="0"/>
        <w:rPr>
          <w:rFonts w:ascii="Palatino-Bold" w:eastAsia="Palatino-Roman" w:hAnsi="Palatino-Bold" w:cs="Palatino-Bold"/>
          <w:b/>
          <w:bCs/>
          <w:color w:val="000000" w:themeColor="text1"/>
          <w:sz w:val="24"/>
          <w:szCs w:val="24"/>
        </w:rPr>
      </w:pP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The distinction between a </w:t>
      </w:r>
      <w:r w:rsidRPr="00285A11">
        <w:rPr>
          <w:rFonts w:ascii="Palatino-Bold" w:eastAsia="Palatino-Roman" w:hAnsi="Palatino-Bold" w:cs="Palatino-Bold"/>
          <w:b/>
          <w:bCs/>
          <w:color w:val="000000" w:themeColor="text1"/>
          <w:sz w:val="24"/>
          <w:szCs w:val="24"/>
        </w:rPr>
        <w:t xml:space="preserve">capital expenditure (asset)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and a </w:t>
      </w:r>
      <w:r w:rsidRPr="00285A11">
        <w:rPr>
          <w:rFonts w:ascii="Palatino-Bold" w:eastAsia="Palatino-Roman" w:hAnsi="Palatino-Bold" w:cs="Palatino-Bold"/>
          <w:b/>
          <w:bCs/>
          <w:color w:val="000000" w:themeColor="text1"/>
          <w:sz w:val="24"/>
          <w:szCs w:val="24"/>
        </w:rPr>
        <w:t>revenue expenditure</w:t>
      </w:r>
      <w:r w:rsidR="00D651EF" w:rsidRPr="00285A11">
        <w:rPr>
          <w:rFonts w:ascii="Palatino-Bold" w:eastAsia="Palatino-Roman" w:hAnsi="Palatino-Bold" w:cs="Palatino-Bold"/>
          <w:b/>
          <w:bCs/>
          <w:color w:val="000000" w:themeColor="text1"/>
          <w:sz w:val="24"/>
          <w:szCs w:val="24"/>
        </w:rPr>
        <w:t xml:space="preserve"> </w:t>
      </w:r>
      <w:r w:rsidRPr="00285A11">
        <w:rPr>
          <w:rFonts w:ascii="Palatino-Bold" w:eastAsia="Palatino-Roman" w:hAnsi="Palatino-Bold" w:cs="Palatino-Bold"/>
          <w:b/>
          <w:bCs/>
          <w:color w:val="000000" w:themeColor="text1"/>
          <w:sz w:val="24"/>
          <w:szCs w:val="24"/>
        </w:rPr>
        <w:t xml:space="preserve">(expense)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is not always clear-cut. Yet, in most cases, </w:t>
      </w:r>
      <w:r w:rsidRPr="00285A11">
        <w:rPr>
          <w:rFonts w:ascii="Palatino-Bold" w:eastAsia="Palatino-Roman" w:hAnsi="Palatino-Bold" w:cs="Palatino-Bold"/>
          <w:b/>
          <w:bCs/>
          <w:color w:val="000000" w:themeColor="text1"/>
          <w:sz w:val="24"/>
          <w:szCs w:val="24"/>
        </w:rPr>
        <w:t>consistent application of a</w:t>
      </w:r>
      <w:r w:rsidR="00D651EF" w:rsidRPr="00285A11">
        <w:rPr>
          <w:rFonts w:ascii="Palatino-Bold" w:eastAsia="Palatino-Roman" w:hAnsi="Palatino-Bold" w:cs="Palatino-Bold"/>
          <w:b/>
          <w:bCs/>
          <w:color w:val="000000" w:themeColor="text1"/>
          <w:sz w:val="24"/>
          <w:szCs w:val="24"/>
        </w:rPr>
        <w:t xml:space="preserve"> </w:t>
      </w:r>
      <w:r w:rsidRPr="00285A11">
        <w:rPr>
          <w:rFonts w:ascii="Palatino-Bold" w:eastAsia="Palatino-Roman" w:hAnsi="Palatino-Bold" w:cs="Palatino-Bold"/>
          <w:b/>
          <w:bCs/>
          <w:color w:val="000000" w:themeColor="text1"/>
          <w:sz w:val="24"/>
          <w:szCs w:val="24"/>
        </w:rPr>
        <w:t xml:space="preserve">capital/expense policy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is more important than attempting to provide general theoretical</w:t>
      </w:r>
      <w:r w:rsidR="00D651EF" w:rsidRPr="00285A11">
        <w:rPr>
          <w:rFonts w:ascii="Palatino-Bold" w:eastAsia="Palatino-Roman" w:hAnsi="Palatino-Bold" w:cs="Palatino-Bold"/>
          <w:b/>
          <w:bCs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guidelines for each transaction. Generally, companies incur four major types of expenditures</w:t>
      </w:r>
      <w:r w:rsidR="00D651EF" w:rsidRPr="00285A11">
        <w:rPr>
          <w:rFonts w:ascii="Palatino-Bold" w:eastAsia="Palatino-Roman" w:hAnsi="Palatino-Bold" w:cs="Palatino-Bold"/>
          <w:b/>
          <w:bCs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relative to existing assets.</w:t>
      </w:r>
    </w:p>
    <w:p w:rsidR="00B8649C" w:rsidRPr="00285A11" w:rsidRDefault="00B8649C" w:rsidP="001634C1">
      <w:pPr>
        <w:autoSpaceDE w:val="0"/>
        <w:autoSpaceDN w:val="0"/>
        <w:adjustRightInd w:val="0"/>
        <w:ind w:left="0"/>
        <w:rPr>
          <w:rFonts w:ascii="Palatino-Roman" w:eastAsia="Palatino-Roman" w:cs="Palatino-Roman"/>
          <w:color w:val="000000" w:themeColor="text1"/>
          <w:sz w:val="24"/>
          <w:szCs w:val="24"/>
        </w:rPr>
      </w:pPr>
      <w:r w:rsidRPr="00285A11">
        <w:rPr>
          <w:rFonts w:ascii="Palatino-Roman" w:eastAsia="Palatino-Roman" w:cs="Palatino-Roman"/>
          <w:noProof/>
          <w:color w:val="000000" w:themeColor="text1"/>
          <w:sz w:val="24"/>
          <w:szCs w:val="24"/>
        </w:rPr>
        <w:drawing>
          <wp:inline distT="0" distB="0" distL="0" distR="0">
            <wp:extent cx="6856222" cy="1895475"/>
            <wp:effectExtent l="19050" t="0" r="1778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895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49C" w:rsidRPr="00285A11" w:rsidRDefault="00B8649C" w:rsidP="001634C1">
      <w:pPr>
        <w:autoSpaceDE w:val="0"/>
        <w:autoSpaceDN w:val="0"/>
        <w:adjustRightInd w:val="0"/>
        <w:ind w:left="0"/>
        <w:rPr>
          <w:rFonts w:ascii="Palatino-Roman" w:eastAsia="Palatino-Roman" w:cs="Palatino-Roman"/>
          <w:color w:val="000000" w:themeColor="text1"/>
          <w:sz w:val="24"/>
          <w:szCs w:val="24"/>
        </w:rPr>
      </w:pPr>
    </w:p>
    <w:p w:rsidR="00B8649C" w:rsidRPr="00285A11" w:rsidRDefault="00B8649C" w:rsidP="001634C1">
      <w:pPr>
        <w:autoSpaceDE w:val="0"/>
        <w:autoSpaceDN w:val="0"/>
        <w:adjustRightInd w:val="0"/>
        <w:ind w:left="0"/>
        <w:rPr>
          <w:rFonts w:ascii="TheSans-B7Bold" w:hAnsi="TheSans-B7Bold" w:cs="TheSans-B7Bold"/>
          <w:b/>
          <w:bCs/>
          <w:color w:val="000000" w:themeColor="text1"/>
          <w:sz w:val="28"/>
          <w:szCs w:val="24"/>
        </w:rPr>
      </w:pPr>
      <w:r w:rsidRPr="00285A11">
        <w:rPr>
          <w:rFonts w:ascii="TheSans-B7Bold" w:hAnsi="TheSans-B7Bold" w:cs="TheSans-B7Bold"/>
          <w:b/>
          <w:bCs/>
          <w:color w:val="000000" w:themeColor="text1"/>
          <w:sz w:val="28"/>
          <w:szCs w:val="24"/>
        </w:rPr>
        <w:t>Additions</w:t>
      </w:r>
    </w:p>
    <w:p w:rsidR="00B8649C" w:rsidRPr="00285A11" w:rsidRDefault="00B8649C" w:rsidP="001634C1">
      <w:pPr>
        <w:autoSpaceDE w:val="0"/>
        <w:autoSpaceDN w:val="0"/>
        <w:adjustRightInd w:val="0"/>
        <w:ind w:left="0"/>
        <w:rPr>
          <w:rFonts w:ascii="Palatino-Bold" w:hAnsi="Palatino-Bold" w:cs="Palatino-Bold"/>
          <w:b/>
          <w:bCs/>
          <w:color w:val="000000" w:themeColor="text1"/>
          <w:sz w:val="24"/>
          <w:szCs w:val="24"/>
        </w:rPr>
      </w:pPr>
      <w:r w:rsidRPr="00285A11">
        <w:rPr>
          <w:rFonts w:ascii="Palatino-Bold" w:hAnsi="Palatino-Bold" w:cs="Palatino-Bold"/>
          <w:b/>
          <w:bCs/>
          <w:color w:val="000000" w:themeColor="text1"/>
          <w:sz w:val="24"/>
          <w:szCs w:val="24"/>
        </w:rPr>
        <w:t xml:space="preserve">Additions </w:t>
      </w:r>
      <w:r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 xml:space="preserve">should present no major accounting problems. By definition, </w:t>
      </w:r>
      <w:r w:rsidRPr="00285A11">
        <w:rPr>
          <w:rFonts w:ascii="Palatino-Bold" w:hAnsi="Palatino-Bold" w:cs="Palatino-Bold"/>
          <w:b/>
          <w:bCs/>
          <w:color w:val="000000" w:themeColor="text1"/>
          <w:sz w:val="24"/>
          <w:szCs w:val="24"/>
        </w:rPr>
        <w:t>companies capitalize</w:t>
      </w:r>
      <w:r w:rsidR="00E631D6" w:rsidRPr="00285A11">
        <w:rPr>
          <w:rFonts w:ascii="Palatino-Bold" w:hAnsi="Palatino-Bold" w:cs="Palatino-Bold"/>
          <w:b/>
          <w:bCs/>
          <w:color w:val="000000" w:themeColor="text1"/>
          <w:sz w:val="24"/>
          <w:szCs w:val="24"/>
        </w:rPr>
        <w:t xml:space="preserve"> </w:t>
      </w:r>
      <w:r w:rsidRPr="00285A11">
        <w:rPr>
          <w:rFonts w:ascii="Palatino-Bold" w:hAnsi="Palatino-Bold" w:cs="Palatino-Bold"/>
          <w:b/>
          <w:bCs/>
          <w:color w:val="000000" w:themeColor="text1"/>
          <w:sz w:val="24"/>
          <w:szCs w:val="24"/>
        </w:rPr>
        <w:t>any addition to plant assets because a new asset is created</w:t>
      </w:r>
      <w:r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>. For example, the</w:t>
      </w:r>
      <w:r w:rsidR="00E631D6" w:rsidRPr="00285A11">
        <w:rPr>
          <w:rFonts w:ascii="Palatino-Bold" w:hAnsi="Palatino-Bold" w:cs="Palatino-Bold"/>
          <w:b/>
          <w:bCs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>addition of a wing to a hospital, or of an air conditioning system to an office, increases</w:t>
      </w:r>
      <w:r w:rsidR="00E631D6" w:rsidRPr="00285A11">
        <w:rPr>
          <w:rFonts w:ascii="Palatino-Bold" w:hAnsi="Palatino-Bold" w:cs="Palatino-Bold"/>
          <w:b/>
          <w:bCs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>the service potential of that facility. Companies should capitalize such expenditures and</w:t>
      </w:r>
      <w:r w:rsidR="00E631D6" w:rsidRPr="00285A11">
        <w:rPr>
          <w:rFonts w:ascii="Palatino-Bold" w:hAnsi="Palatino-Bold" w:cs="Palatino-Bold"/>
          <w:b/>
          <w:bCs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>match them against the revenues that will result in future periods.</w:t>
      </w:r>
    </w:p>
    <w:p w:rsidR="00E631D6" w:rsidRPr="00285A11" w:rsidRDefault="00B8649C" w:rsidP="001634C1">
      <w:pPr>
        <w:autoSpaceDE w:val="0"/>
        <w:autoSpaceDN w:val="0"/>
        <w:adjustRightInd w:val="0"/>
        <w:ind w:left="0"/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</w:pPr>
      <w:r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>One problem that arises in this area is the accounting for any changes related to</w:t>
      </w:r>
      <w:r w:rsidR="00E631D6"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>the existing structure as a result of the addition. Is the cost incurred to tear down an</w:t>
      </w:r>
      <w:r w:rsidR="00E631D6"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>old</w:t>
      </w:r>
      <w:r w:rsidR="00E631D6"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>wall to make room for the addition, a cost of the addition or an expense or loss of</w:t>
      </w:r>
      <w:r w:rsidR="00E631D6"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 xml:space="preserve">the period? The answer is that it depends on the original intent. </w:t>
      </w:r>
    </w:p>
    <w:p w:rsidR="00B8649C" w:rsidRPr="00285A11" w:rsidRDefault="00B8649C" w:rsidP="001634C1">
      <w:pPr>
        <w:autoSpaceDE w:val="0"/>
        <w:autoSpaceDN w:val="0"/>
        <w:adjustRightInd w:val="0"/>
        <w:ind w:left="0"/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</w:pPr>
      <w:r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lastRenderedPageBreak/>
        <w:t>If the company had</w:t>
      </w:r>
      <w:r w:rsidR="00E631D6"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>anticipated building an addition later, then this cost of removal is a proper cost of the</w:t>
      </w:r>
      <w:r w:rsidR="00E631D6"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>addition. But if the company had not anticipated this development, it should properly</w:t>
      </w:r>
      <w:r w:rsidR="00E631D6"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>report the removal as a loss in the current period on the basis of inefficient planning.</w:t>
      </w:r>
    </w:p>
    <w:p w:rsidR="00B8649C" w:rsidRPr="00285A11" w:rsidRDefault="00B8649C" w:rsidP="001634C1">
      <w:pPr>
        <w:autoSpaceDE w:val="0"/>
        <w:autoSpaceDN w:val="0"/>
        <w:adjustRightInd w:val="0"/>
        <w:ind w:left="0"/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</w:pPr>
      <w:r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>Normally, the company retains the carrying amount of the old wall in the accounts, although</w:t>
      </w:r>
      <w:r w:rsidR="00E631D6"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>theoretically the company should remove it.</w:t>
      </w:r>
    </w:p>
    <w:p w:rsidR="00E631D6" w:rsidRPr="00285A11" w:rsidRDefault="00E631D6" w:rsidP="001634C1">
      <w:pPr>
        <w:autoSpaceDE w:val="0"/>
        <w:autoSpaceDN w:val="0"/>
        <w:adjustRightInd w:val="0"/>
        <w:ind w:left="0"/>
        <w:rPr>
          <w:rFonts w:ascii="TheSans-B7Bold" w:hAnsi="TheSans-B7Bold" w:cs="TheSans-B7Bold"/>
          <w:b/>
          <w:bCs/>
          <w:color w:val="000000" w:themeColor="text1"/>
          <w:sz w:val="24"/>
          <w:szCs w:val="24"/>
        </w:rPr>
      </w:pPr>
    </w:p>
    <w:p w:rsidR="00B8649C" w:rsidRPr="00285A11" w:rsidRDefault="00B8649C" w:rsidP="001634C1">
      <w:pPr>
        <w:autoSpaceDE w:val="0"/>
        <w:autoSpaceDN w:val="0"/>
        <w:adjustRightInd w:val="0"/>
        <w:ind w:left="0"/>
        <w:rPr>
          <w:rFonts w:ascii="TheSans-B7Bold" w:hAnsi="TheSans-B7Bold" w:cs="TheSans-B7Bold"/>
          <w:b/>
          <w:bCs/>
          <w:color w:val="000000" w:themeColor="text1"/>
          <w:sz w:val="28"/>
          <w:szCs w:val="24"/>
        </w:rPr>
      </w:pPr>
      <w:r w:rsidRPr="00285A11">
        <w:rPr>
          <w:rFonts w:ascii="TheSans-B7Bold" w:hAnsi="TheSans-B7Bold" w:cs="TheSans-B7Bold"/>
          <w:b/>
          <w:bCs/>
          <w:color w:val="000000" w:themeColor="text1"/>
          <w:sz w:val="28"/>
          <w:szCs w:val="24"/>
        </w:rPr>
        <w:t>Improvements and Replacements</w:t>
      </w:r>
    </w:p>
    <w:p w:rsidR="00B8649C" w:rsidRPr="00285A11" w:rsidRDefault="00B8649C" w:rsidP="001634C1">
      <w:pPr>
        <w:autoSpaceDE w:val="0"/>
        <w:autoSpaceDN w:val="0"/>
        <w:adjustRightInd w:val="0"/>
        <w:ind w:left="0"/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</w:pPr>
      <w:r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 xml:space="preserve">Companies substitute one asset for another through </w:t>
      </w:r>
      <w:r w:rsidRPr="00285A11">
        <w:rPr>
          <w:rFonts w:ascii="Palatino-Bold" w:hAnsi="Palatino-Bold" w:cs="Palatino-Bold"/>
          <w:b/>
          <w:bCs/>
          <w:color w:val="000000" w:themeColor="text1"/>
          <w:sz w:val="24"/>
          <w:szCs w:val="24"/>
        </w:rPr>
        <w:t xml:space="preserve">improvements </w:t>
      </w:r>
      <w:r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 xml:space="preserve">and </w:t>
      </w:r>
      <w:r w:rsidRPr="00285A11">
        <w:rPr>
          <w:rFonts w:ascii="Palatino-Bold" w:hAnsi="Palatino-Bold" w:cs="Palatino-Bold"/>
          <w:b/>
          <w:bCs/>
          <w:color w:val="000000" w:themeColor="text1"/>
          <w:sz w:val="24"/>
          <w:szCs w:val="24"/>
        </w:rPr>
        <w:t>replacements</w:t>
      </w:r>
      <w:r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>.</w:t>
      </w:r>
    </w:p>
    <w:p w:rsidR="00E631D6" w:rsidRPr="00285A11" w:rsidRDefault="00B8649C" w:rsidP="001634C1">
      <w:pPr>
        <w:autoSpaceDE w:val="0"/>
        <w:autoSpaceDN w:val="0"/>
        <w:adjustRightInd w:val="0"/>
        <w:ind w:left="0"/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</w:pPr>
      <w:r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 xml:space="preserve">What is the difference between an improvement and a replacement? </w:t>
      </w:r>
    </w:p>
    <w:p w:rsidR="00B8649C" w:rsidRPr="00285A11" w:rsidRDefault="00B8649C" w:rsidP="001634C1">
      <w:pPr>
        <w:autoSpaceDE w:val="0"/>
        <w:autoSpaceDN w:val="0"/>
        <w:adjustRightInd w:val="0"/>
        <w:ind w:left="0"/>
        <w:rPr>
          <w:rFonts w:ascii="Palatino-Bold" w:hAnsi="Palatino-Bold" w:cs="Palatino-Bold"/>
          <w:b/>
          <w:bCs/>
          <w:color w:val="000000" w:themeColor="text1"/>
          <w:sz w:val="24"/>
          <w:szCs w:val="24"/>
        </w:rPr>
      </w:pPr>
      <w:r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 xml:space="preserve">An </w:t>
      </w:r>
      <w:r w:rsidRPr="00285A11">
        <w:rPr>
          <w:rFonts w:ascii="Palatino-Bold" w:hAnsi="Palatino-Bold" w:cs="Palatino-Bold"/>
          <w:b/>
          <w:bCs/>
          <w:color w:val="000000" w:themeColor="text1"/>
          <w:sz w:val="24"/>
          <w:szCs w:val="24"/>
        </w:rPr>
        <w:t>improvement</w:t>
      </w:r>
      <w:r w:rsidR="00E631D6" w:rsidRPr="00285A11">
        <w:rPr>
          <w:rFonts w:ascii="Palatino-Bold" w:hAnsi="Palatino-Bold" w:cs="Palatino-Bold"/>
          <w:b/>
          <w:bCs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>(</w:t>
      </w:r>
      <w:r w:rsidRPr="00285A11">
        <w:rPr>
          <w:rFonts w:ascii="Palatino-Bold" w:hAnsi="Palatino-Bold" w:cs="Palatino-Bold"/>
          <w:b/>
          <w:bCs/>
          <w:color w:val="000000" w:themeColor="text1"/>
          <w:sz w:val="24"/>
          <w:szCs w:val="24"/>
        </w:rPr>
        <w:t>betterment</w:t>
      </w:r>
      <w:r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 xml:space="preserve">) is the substitution of a </w:t>
      </w:r>
      <w:r w:rsidRPr="00285A11">
        <w:rPr>
          <w:rFonts w:ascii="Palatino-Bold" w:hAnsi="Palatino-Bold" w:cs="Palatino-Bold"/>
          <w:b/>
          <w:bCs/>
          <w:color w:val="000000" w:themeColor="text1"/>
          <w:sz w:val="24"/>
          <w:szCs w:val="24"/>
        </w:rPr>
        <w:t xml:space="preserve">better asset </w:t>
      </w:r>
      <w:r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>for the one currently used (say, a concrete</w:t>
      </w:r>
      <w:r w:rsidR="00E631D6" w:rsidRPr="00285A11">
        <w:rPr>
          <w:rFonts w:ascii="Palatino-Bold" w:hAnsi="Palatino-Bold" w:cs="Palatino-Bold"/>
          <w:b/>
          <w:bCs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 xml:space="preserve">floor for a wooden floor). A </w:t>
      </w:r>
      <w:r w:rsidRPr="00285A11">
        <w:rPr>
          <w:rFonts w:ascii="Palatino-Bold" w:hAnsi="Palatino-Bold" w:cs="Palatino-Bold"/>
          <w:b/>
          <w:bCs/>
          <w:color w:val="000000" w:themeColor="text1"/>
          <w:sz w:val="24"/>
          <w:szCs w:val="24"/>
        </w:rPr>
        <w:t>replacement</w:t>
      </w:r>
      <w:r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>, on the other hand, is the substitution</w:t>
      </w:r>
      <w:r w:rsidR="00E631D6" w:rsidRPr="00285A11">
        <w:rPr>
          <w:rFonts w:ascii="Palatino-Bold" w:hAnsi="Palatino-Bold" w:cs="Palatino-Bold"/>
          <w:b/>
          <w:bCs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 xml:space="preserve">of a </w:t>
      </w:r>
      <w:r w:rsidRPr="00285A11">
        <w:rPr>
          <w:rFonts w:ascii="Palatino-Bold" w:hAnsi="Palatino-Bold" w:cs="Palatino-Bold"/>
          <w:b/>
          <w:bCs/>
          <w:color w:val="000000" w:themeColor="text1"/>
          <w:sz w:val="24"/>
          <w:szCs w:val="24"/>
        </w:rPr>
        <w:t xml:space="preserve">similar asset </w:t>
      </w:r>
      <w:r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>(a wooden floor for a wooden floor).</w:t>
      </w:r>
    </w:p>
    <w:p w:rsidR="00B8649C" w:rsidRPr="00285A11" w:rsidRDefault="00B8649C" w:rsidP="001634C1">
      <w:pPr>
        <w:autoSpaceDE w:val="0"/>
        <w:autoSpaceDN w:val="0"/>
        <w:adjustRightInd w:val="0"/>
        <w:ind w:left="0"/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</w:pPr>
      <w:r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>Many times improvements and replacements result from a general policy to modernize</w:t>
      </w:r>
      <w:r w:rsidR="00E631D6"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>or rehabilitate an older building or piece of equipment. The problem is differentiating</w:t>
      </w:r>
      <w:r w:rsidR="00E631D6"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>these types of expenditures from normal repairs. Does the expenditure increase</w:t>
      </w:r>
      <w:r w:rsidR="00E631D6"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 xml:space="preserve">the </w:t>
      </w:r>
      <w:r w:rsidRPr="00285A11">
        <w:rPr>
          <w:rFonts w:ascii="Palatino-Bold" w:hAnsi="Palatino-Bold" w:cs="Palatino-Bold"/>
          <w:b/>
          <w:bCs/>
          <w:color w:val="000000" w:themeColor="text1"/>
          <w:sz w:val="24"/>
          <w:szCs w:val="24"/>
        </w:rPr>
        <w:t xml:space="preserve">future service potential </w:t>
      </w:r>
      <w:r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 xml:space="preserve">of the asset? Or does it merely </w:t>
      </w:r>
      <w:r w:rsidRPr="00285A11">
        <w:rPr>
          <w:rFonts w:ascii="Palatino-Bold" w:hAnsi="Palatino-Bold" w:cs="Palatino-Bold"/>
          <w:b/>
          <w:bCs/>
          <w:color w:val="000000" w:themeColor="text1"/>
          <w:sz w:val="24"/>
          <w:szCs w:val="24"/>
        </w:rPr>
        <w:t>maintain the existing level</w:t>
      </w:r>
      <w:r w:rsidR="00E631D6"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>of service? Frequently, the answer is not clear-cut. Good judgment is required to correctly</w:t>
      </w:r>
      <w:r w:rsidR="00E631D6"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>classify these expenditures.</w:t>
      </w:r>
    </w:p>
    <w:p w:rsidR="00B8649C" w:rsidRPr="00285A11" w:rsidRDefault="00B8649C" w:rsidP="001634C1">
      <w:pPr>
        <w:autoSpaceDE w:val="0"/>
        <w:autoSpaceDN w:val="0"/>
        <w:adjustRightInd w:val="0"/>
        <w:ind w:left="0"/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</w:pPr>
      <w:r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>If the expenditure increases the future service potential of the asset, a company</w:t>
      </w:r>
      <w:r w:rsidR="00E631D6"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>should capitalize it. The accounting is therefore handled in one of three ways, depending</w:t>
      </w:r>
      <w:r w:rsidR="00E631D6"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>on the circumstances:</w:t>
      </w:r>
    </w:p>
    <w:p w:rsidR="00B8649C" w:rsidRPr="00285A11" w:rsidRDefault="00B8649C" w:rsidP="00BE4340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</w:pPr>
      <w:r w:rsidRPr="00285A11">
        <w:rPr>
          <w:rFonts w:ascii="Palatino-BoldItalic" w:hAnsi="Palatino-BoldItalic" w:cs="Palatino-BoldItalic"/>
          <w:b/>
          <w:bCs/>
          <w:i/>
          <w:iCs/>
          <w:color w:val="000000" w:themeColor="text1"/>
          <w:sz w:val="24"/>
          <w:szCs w:val="24"/>
        </w:rPr>
        <w:t xml:space="preserve">Use the substitution approach. </w:t>
      </w:r>
      <w:r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 xml:space="preserve">Conceptually, the </w:t>
      </w:r>
      <w:r w:rsidRPr="00285A11">
        <w:rPr>
          <w:rFonts w:ascii="Palatino-Bold" w:hAnsi="Palatino-Bold" w:cs="Palatino-Bold"/>
          <w:b/>
          <w:bCs/>
          <w:color w:val="000000" w:themeColor="text1"/>
          <w:sz w:val="24"/>
          <w:szCs w:val="24"/>
        </w:rPr>
        <w:t xml:space="preserve">substitution approach </w:t>
      </w:r>
      <w:r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>is correct</w:t>
      </w:r>
      <w:r w:rsidR="00E631D6"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>if the carrying amount of the old asset is available. It is then a simple matter to remove</w:t>
      </w:r>
      <w:r w:rsidR="00E631D6"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>the cost of the old asset and replace it with the cost of the new asset.</w:t>
      </w:r>
    </w:p>
    <w:p w:rsidR="00B8649C" w:rsidRPr="00285A11" w:rsidRDefault="00B8649C" w:rsidP="001634C1">
      <w:pPr>
        <w:autoSpaceDE w:val="0"/>
        <w:autoSpaceDN w:val="0"/>
        <w:adjustRightInd w:val="0"/>
        <w:ind w:left="0"/>
        <w:rPr>
          <w:rFonts w:ascii="Palatino-Roman" w:eastAsia="Palatino-Roman" w:cs="Palatino-Roman"/>
          <w:color w:val="000000" w:themeColor="text1"/>
          <w:sz w:val="24"/>
          <w:szCs w:val="24"/>
        </w:rPr>
      </w:pPr>
      <w:r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>To illustrate, Instinct Enterprises decides to replace the pipes in its plumbing</w:t>
      </w:r>
      <w:r w:rsidR="00E631D6"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>system. A plumber suggests that the company use plastic tubing in place of the cast</w:t>
      </w:r>
      <w:r w:rsidR="00E631D6"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>iron pipes and copper tubing. The old pipe and tubing have a book value of $15,000</w:t>
      </w:r>
      <w:r w:rsidR="00E631D6"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>(cost of $150,000 less accumulated depreciation of $135,000), and a scrap value of</w:t>
      </w:r>
      <w:r w:rsidR="00E631D6"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$1,000. The plastic tubing system costs $125,000. If Instinct pays $124,000 for the new</w:t>
      </w:r>
      <w:r w:rsidR="00E631D6"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tubing after exchanging the old tubing, it makes the following entry:</w:t>
      </w:r>
    </w:p>
    <w:p w:rsidR="008E018F" w:rsidRPr="00285A11" w:rsidRDefault="008E018F" w:rsidP="001634C1">
      <w:pPr>
        <w:autoSpaceDE w:val="0"/>
        <w:autoSpaceDN w:val="0"/>
        <w:adjustRightInd w:val="0"/>
        <w:ind w:left="0"/>
        <w:rPr>
          <w:rFonts w:ascii="Palatino-Roman" w:eastAsia="Palatino-Roman" w:hAnsi="TheSans-B7Bold" w:cs="Palatino-Roman"/>
          <w:color w:val="000000" w:themeColor="text1"/>
          <w:sz w:val="18"/>
          <w:szCs w:val="24"/>
        </w:rPr>
      </w:pPr>
    </w:p>
    <w:p w:rsidR="00B8649C" w:rsidRPr="00285A11" w:rsidRDefault="00E631D6" w:rsidP="001634C1">
      <w:pPr>
        <w:autoSpaceDE w:val="0"/>
        <w:autoSpaceDN w:val="0"/>
        <w:adjustRightInd w:val="0"/>
        <w:ind w:left="0"/>
        <w:rPr>
          <w:rFonts w:ascii="HelveticaNeue-Roman" w:eastAsia="HelveticaNeue-Roman" w:cs="HelveticaNeue-Roman"/>
          <w:color w:val="000000" w:themeColor="text1"/>
          <w:sz w:val="24"/>
          <w:szCs w:val="24"/>
        </w:rPr>
      </w:pPr>
      <w:r w:rsidRPr="00285A11">
        <w:rPr>
          <w:rFonts w:ascii="HelveticaNeue-Roman" w:eastAsia="HelveticaNeue-Roman" w:cs="HelveticaNeue-Roman"/>
          <w:color w:val="000000" w:themeColor="text1"/>
          <w:sz w:val="24"/>
          <w:szCs w:val="24"/>
        </w:rPr>
        <w:t xml:space="preserve">          </w:t>
      </w:r>
      <w:r w:rsidR="00B8649C" w:rsidRPr="00285A11">
        <w:rPr>
          <w:rFonts w:ascii="HelveticaNeue-Roman" w:eastAsia="HelveticaNeue-Roman" w:cs="HelveticaNeue-Roman"/>
          <w:color w:val="000000" w:themeColor="text1"/>
          <w:sz w:val="24"/>
          <w:szCs w:val="24"/>
        </w:rPr>
        <w:t xml:space="preserve">Plumbing System </w:t>
      </w:r>
      <w:r w:rsidRPr="00285A11">
        <w:rPr>
          <w:rFonts w:ascii="HelveticaNeue-Roman" w:eastAsia="HelveticaNeue-Roman" w:cs="HelveticaNeue-Roman"/>
          <w:color w:val="000000" w:themeColor="text1"/>
          <w:sz w:val="24"/>
          <w:szCs w:val="24"/>
        </w:rPr>
        <w:t xml:space="preserve">                       </w:t>
      </w:r>
      <w:r w:rsidR="00B8649C" w:rsidRPr="00285A11">
        <w:rPr>
          <w:rFonts w:ascii="HelveticaNeue-Roman" w:eastAsia="HelveticaNeue-Roman" w:cs="HelveticaNeue-Roman"/>
          <w:color w:val="000000" w:themeColor="text1"/>
          <w:sz w:val="24"/>
          <w:szCs w:val="24"/>
        </w:rPr>
        <w:t>125,000</w:t>
      </w:r>
    </w:p>
    <w:p w:rsidR="00B8649C" w:rsidRPr="00285A11" w:rsidRDefault="00E631D6" w:rsidP="001634C1">
      <w:pPr>
        <w:autoSpaceDE w:val="0"/>
        <w:autoSpaceDN w:val="0"/>
        <w:adjustRightInd w:val="0"/>
        <w:ind w:left="0"/>
        <w:rPr>
          <w:rFonts w:ascii="HelveticaNeue-Roman" w:eastAsia="HelveticaNeue-Roman" w:cs="HelveticaNeue-Roman"/>
          <w:color w:val="000000" w:themeColor="text1"/>
          <w:sz w:val="24"/>
          <w:szCs w:val="24"/>
        </w:rPr>
      </w:pPr>
      <w:r w:rsidRPr="00285A11">
        <w:rPr>
          <w:rFonts w:ascii="HelveticaNeue-Roman" w:eastAsia="HelveticaNeue-Roman" w:cs="HelveticaNeue-Roman"/>
          <w:color w:val="000000" w:themeColor="text1"/>
          <w:sz w:val="24"/>
          <w:szCs w:val="24"/>
        </w:rPr>
        <w:t xml:space="preserve">          </w:t>
      </w:r>
      <w:r w:rsidR="00B8649C" w:rsidRPr="00285A11">
        <w:rPr>
          <w:rFonts w:ascii="HelveticaNeue-Roman" w:eastAsia="HelveticaNeue-Roman" w:cs="HelveticaNeue-Roman"/>
          <w:color w:val="000000" w:themeColor="text1"/>
          <w:sz w:val="24"/>
          <w:szCs w:val="24"/>
        </w:rPr>
        <w:t xml:space="preserve">Accumulated Depreciation </w:t>
      </w:r>
      <w:r w:rsidRPr="00285A11">
        <w:rPr>
          <w:rFonts w:ascii="HelveticaNeue-Roman" w:eastAsia="HelveticaNeue-Roman" w:cs="HelveticaNeue-Roman"/>
          <w:color w:val="000000" w:themeColor="text1"/>
          <w:sz w:val="24"/>
          <w:szCs w:val="24"/>
        </w:rPr>
        <w:t xml:space="preserve">              </w:t>
      </w:r>
      <w:r w:rsidR="00B8649C" w:rsidRPr="00285A11">
        <w:rPr>
          <w:rFonts w:ascii="HelveticaNeue-Roman" w:eastAsia="HelveticaNeue-Roman" w:cs="HelveticaNeue-Roman"/>
          <w:color w:val="000000" w:themeColor="text1"/>
          <w:sz w:val="24"/>
          <w:szCs w:val="24"/>
        </w:rPr>
        <w:t>135,000</w:t>
      </w:r>
    </w:p>
    <w:p w:rsidR="00B8649C" w:rsidRPr="00285A11" w:rsidRDefault="00E631D6" w:rsidP="001634C1">
      <w:pPr>
        <w:autoSpaceDE w:val="0"/>
        <w:autoSpaceDN w:val="0"/>
        <w:adjustRightInd w:val="0"/>
        <w:ind w:left="0"/>
        <w:rPr>
          <w:rFonts w:ascii="HelveticaNeue-Roman" w:eastAsia="HelveticaNeue-Roman" w:cs="HelveticaNeue-Roman"/>
          <w:color w:val="000000" w:themeColor="text1"/>
          <w:sz w:val="24"/>
          <w:szCs w:val="24"/>
        </w:rPr>
      </w:pPr>
      <w:r w:rsidRPr="00285A11">
        <w:rPr>
          <w:rFonts w:ascii="HelveticaNeue-Roman" w:eastAsia="HelveticaNeue-Roman" w:cs="HelveticaNeue-Roman"/>
          <w:color w:val="000000" w:themeColor="text1"/>
          <w:sz w:val="24"/>
          <w:szCs w:val="24"/>
        </w:rPr>
        <w:t xml:space="preserve">          </w:t>
      </w:r>
      <w:r w:rsidR="00B8649C" w:rsidRPr="00285A11">
        <w:rPr>
          <w:rFonts w:ascii="HelveticaNeue-Roman" w:eastAsia="HelveticaNeue-Roman" w:cs="HelveticaNeue-Roman"/>
          <w:color w:val="000000" w:themeColor="text1"/>
          <w:sz w:val="24"/>
          <w:szCs w:val="24"/>
        </w:rPr>
        <w:t xml:space="preserve">Loss on Disposal of Plant Assets </w:t>
      </w:r>
      <w:r w:rsidR="008E018F" w:rsidRPr="00285A11">
        <w:rPr>
          <w:rFonts w:ascii="HelveticaNeue-Roman" w:eastAsia="HelveticaNeue-Roman" w:cs="HelveticaNeue-Roman"/>
          <w:color w:val="000000" w:themeColor="text1"/>
          <w:sz w:val="24"/>
          <w:szCs w:val="24"/>
        </w:rPr>
        <w:t xml:space="preserve">       </w:t>
      </w:r>
      <w:r w:rsidR="00B8649C" w:rsidRPr="00285A11">
        <w:rPr>
          <w:rFonts w:ascii="HelveticaNeue-Roman" w:eastAsia="HelveticaNeue-Roman" w:cs="HelveticaNeue-Roman"/>
          <w:color w:val="000000" w:themeColor="text1"/>
          <w:sz w:val="24"/>
          <w:szCs w:val="24"/>
        </w:rPr>
        <w:t>14,000</w:t>
      </w:r>
    </w:p>
    <w:p w:rsidR="00B8649C" w:rsidRPr="00285A11" w:rsidRDefault="008E018F" w:rsidP="001634C1">
      <w:pPr>
        <w:autoSpaceDE w:val="0"/>
        <w:autoSpaceDN w:val="0"/>
        <w:adjustRightInd w:val="0"/>
        <w:ind w:left="0"/>
        <w:rPr>
          <w:rFonts w:ascii="HelveticaNeue-Roman" w:eastAsia="HelveticaNeue-Roman" w:cs="HelveticaNeue-Roman"/>
          <w:color w:val="000000" w:themeColor="text1"/>
          <w:sz w:val="24"/>
          <w:szCs w:val="24"/>
        </w:rPr>
      </w:pPr>
      <w:r w:rsidRPr="00285A11">
        <w:rPr>
          <w:rFonts w:ascii="HelveticaNeue-Roman" w:eastAsia="HelveticaNeue-Roman" w:cs="HelveticaNeue-Roman"/>
          <w:color w:val="000000" w:themeColor="text1"/>
          <w:sz w:val="24"/>
          <w:szCs w:val="24"/>
        </w:rPr>
        <w:t xml:space="preserve">                  </w:t>
      </w:r>
      <w:r w:rsidR="00B8649C" w:rsidRPr="00285A11">
        <w:rPr>
          <w:rFonts w:ascii="HelveticaNeue-Roman" w:eastAsia="HelveticaNeue-Roman" w:cs="HelveticaNeue-Roman"/>
          <w:color w:val="000000" w:themeColor="text1"/>
          <w:sz w:val="24"/>
          <w:szCs w:val="24"/>
        </w:rPr>
        <w:t xml:space="preserve">Plumbing System </w:t>
      </w:r>
      <w:r w:rsidRPr="00285A11">
        <w:rPr>
          <w:rFonts w:ascii="HelveticaNeue-Roman" w:eastAsia="HelveticaNeue-Roman" w:cs="HelveticaNeue-Roman"/>
          <w:color w:val="000000" w:themeColor="text1"/>
          <w:sz w:val="24"/>
          <w:szCs w:val="24"/>
        </w:rPr>
        <w:t xml:space="preserve">                            </w:t>
      </w:r>
      <w:r w:rsidR="00B8649C" w:rsidRPr="00285A11">
        <w:rPr>
          <w:rFonts w:ascii="HelveticaNeue-Roman" w:eastAsia="HelveticaNeue-Roman" w:cs="HelveticaNeue-Roman"/>
          <w:color w:val="000000" w:themeColor="text1"/>
          <w:sz w:val="24"/>
          <w:szCs w:val="24"/>
        </w:rPr>
        <w:t>150,000</w:t>
      </w:r>
    </w:p>
    <w:p w:rsidR="00B8649C" w:rsidRPr="00285A11" w:rsidRDefault="008E018F" w:rsidP="001634C1">
      <w:pPr>
        <w:autoSpaceDE w:val="0"/>
        <w:autoSpaceDN w:val="0"/>
        <w:adjustRightInd w:val="0"/>
        <w:ind w:left="0"/>
        <w:rPr>
          <w:rFonts w:ascii="HelveticaNeue-Roman" w:eastAsia="HelveticaNeue-Roman" w:cs="HelveticaNeue-Roman"/>
          <w:color w:val="000000" w:themeColor="text1"/>
          <w:sz w:val="24"/>
          <w:szCs w:val="24"/>
        </w:rPr>
      </w:pPr>
      <w:r w:rsidRPr="00285A11">
        <w:rPr>
          <w:rFonts w:ascii="HelveticaNeue-Roman" w:eastAsia="HelveticaNeue-Roman" w:cs="HelveticaNeue-Roman"/>
          <w:color w:val="000000" w:themeColor="text1"/>
          <w:sz w:val="24"/>
          <w:szCs w:val="24"/>
        </w:rPr>
        <w:t xml:space="preserve">                  </w:t>
      </w:r>
      <w:r w:rsidR="00B8649C" w:rsidRPr="00285A11">
        <w:rPr>
          <w:rFonts w:ascii="HelveticaNeue-Roman" w:eastAsia="HelveticaNeue-Roman" w:cs="HelveticaNeue-Roman"/>
          <w:color w:val="000000" w:themeColor="text1"/>
          <w:sz w:val="24"/>
          <w:szCs w:val="24"/>
        </w:rPr>
        <w:t xml:space="preserve">Cash ($125,000 </w:t>
      </w:r>
      <w:r w:rsidR="00B8649C" w:rsidRPr="00285A11">
        <w:rPr>
          <w:rFonts w:ascii="MathematicalPi-One" w:eastAsia="Palatino-Roman" w:hAnsi="MathematicalPi-One" w:cs="MathematicalPi-One"/>
          <w:color w:val="000000" w:themeColor="text1"/>
          <w:sz w:val="24"/>
          <w:szCs w:val="24"/>
        </w:rPr>
        <w:t xml:space="preserve">_ </w:t>
      </w:r>
      <w:r w:rsidR="00B8649C" w:rsidRPr="00285A11">
        <w:rPr>
          <w:rFonts w:ascii="HelveticaNeue-Roman" w:eastAsia="HelveticaNeue-Roman" w:cs="HelveticaNeue-Roman"/>
          <w:color w:val="000000" w:themeColor="text1"/>
          <w:sz w:val="24"/>
          <w:szCs w:val="24"/>
        </w:rPr>
        <w:t xml:space="preserve">$1,000) </w:t>
      </w:r>
      <w:r w:rsidRPr="00285A11">
        <w:rPr>
          <w:rFonts w:ascii="HelveticaNeue-Roman" w:eastAsia="HelveticaNeue-Roman" w:cs="HelveticaNeue-Roman"/>
          <w:color w:val="000000" w:themeColor="text1"/>
          <w:sz w:val="24"/>
          <w:szCs w:val="24"/>
        </w:rPr>
        <w:t xml:space="preserve">                    </w:t>
      </w:r>
      <w:r w:rsidR="00B8649C" w:rsidRPr="00285A11">
        <w:rPr>
          <w:rFonts w:ascii="HelveticaNeue-Roman" w:eastAsia="HelveticaNeue-Roman" w:cs="HelveticaNeue-Roman"/>
          <w:color w:val="000000" w:themeColor="text1"/>
          <w:sz w:val="24"/>
          <w:szCs w:val="24"/>
        </w:rPr>
        <w:t>124,000</w:t>
      </w:r>
    </w:p>
    <w:p w:rsidR="008E018F" w:rsidRPr="00285A11" w:rsidRDefault="008E018F" w:rsidP="001634C1">
      <w:pPr>
        <w:autoSpaceDE w:val="0"/>
        <w:autoSpaceDN w:val="0"/>
        <w:adjustRightInd w:val="0"/>
        <w:ind w:left="0"/>
        <w:rPr>
          <w:rFonts w:ascii="HelveticaNeue-Roman" w:eastAsia="HelveticaNeue-Roman" w:cs="HelveticaNeue-Roman"/>
          <w:color w:val="000000" w:themeColor="text1"/>
          <w:sz w:val="16"/>
          <w:szCs w:val="24"/>
        </w:rPr>
      </w:pPr>
    </w:p>
    <w:p w:rsidR="00B8649C" w:rsidRPr="00285A11" w:rsidRDefault="00B8649C" w:rsidP="001634C1">
      <w:pPr>
        <w:autoSpaceDE w:val="0"/>
        <w:autoSpaceDN w:val="0"/>
        <w:adjustRightInd w:val="0"/>
        <w:ind w:left="0"/>
        <w:rPr>
          <w:rFonts w:ascii="Palatino-Roman" w:eastAsia="Palatino-Roman" w:cs="Palatino-Roman"/>
          <w:color w:val="000000" w:themeColor="text1"/>
          <w:sz w:val="24"/>
          <w:szCs w:val="24"/>
        </w:rPr>
      </w:pP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The problem is determining the book value of the old asset. Generally, the components</w:t>
      </w:r>
      <w:r w:rsidR="008E018F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of a given asset depreciate at different rates. However, generally no separate</w:t>
      </w:r>
      <w:r w:rsidR="008E018F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accounting is made. For example, the tires, motor, and body of a truck depreciate at</w:t>
      </w:r>
      <w:r w:rsidR="008E018F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different rates, but most companies use one rate for the entire truck. Companies can</w:t>
      </w:r>
      <w:r w:rsidR="008E018F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set separate depreciation rates, but it is often impractical. If a company cannot determine</w:t>
      </w:r>
      <w:r w:rsidR="008E018F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the carrying amount of the old asset, it adopts one of two other approaches.</w:t>
      </w:r>
    </w:p>
    <w:p w:rsidR="008E018F" w:rsidRPr="00285A11" w:rsidRDefault="008E018F" w:rsidP="001634C1">
      <w:pPr>
        <w:autoSpaceDE w:val="0"/>
        <w:autoSpaceDN w:val="0"/>
        <w:adjustRightInd w:val="0"/>
        <w:ind w:left="0"/>
        <w:rPr>
          <w:rFonts w:ascii="TheSansBlack-Plain" w:eastAsia="Palatino-Roman" w:hAnsi="TheSansBlack-Plain" w:cs="TheSansBlack-Plain"/>
          <w:b/>
          <w:bCs/>
          <w:color w:val="000000" w:themeColor="text1"/>
          <w:sz w:val="24"/>
          <w:szCs w:val="24"/>
        </w:rPr>
      </w:pPr>
    </w:p>
    <w:p w:rsidR="00B8649C" w:rsidRPr="00285A11" w:rsidRDefault="00B8649C" w:rsidP="00BE4340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="Palatino-Roman" w:eastAsia="Palatino-Roman" w:cs="Palatino-Roman"/>
          <w:color w:val="000000" w:themeColor="text1"/>
          <w:sz w:val="24"/>
          <w:szCs w:val="24"/>
        </w:rPr>
      </w:pPr>
      <w:r w:rsidRPr="00285A11">
        <w:rPr>
          <w:rFonts w:ascii="Palatino-BoldItalic" w:eastAsia="Palatino-Roman" w:hAnsi="Palatino-BoldItalic" w:cs="Palatino-BoldItalic"/>
          <w:b/>
          <w:bCs/>
          <w:i/>
          <w:iCs/>
          <w:color w:val="000000" w:themeColor="text1"/>
          <w:sz w:val="24"/>
          <w:szCs w:val="24"/>
        </w:rPr>
        <w:lastRenderedPageBreak/>
        <w:t xml:space="preserve">Capitalize the new cost.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Another approach capitalizes the improvement and keeps</w:t>
      </w:r>
      <w:r w:rsidR="00BE4340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the carrying amount of the old asset on the books. The justification for this approach</w:t>
      </w:r>
      <w:r w:rsidR="00BE4340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is that the item is sufficiently depreciated to reduce its carrying amount almost to</w:t>
      </w:r>
      <w:r w:rsidR="00BE4340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zero. Although this assumption may not always be true, the differences are often</w:t>
      </w:r>
      <w:r w:rsidR="00BE4340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insignificant. Companies usually handle improvements in this manner.</w:t>
      </w:r>
    </w:p>
    <w:p w:rsidR="00B8649C" w:rsidRPr="00285A11" w:rsidRDefault="00B8649C" w:rsidP="00BE4340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="Palatino-Roman" w:eastAsia="Palatino-Roman" w:cs="Palatino-Roman"/>
          <w:color w:val="000000" w:themeColor="text1"/>
          <w:sz w:val="24"/>
          <w:szCs w:val="24"/>
        </w:rPr>
      </w:pPr>
      <w:r w:rsidRPr="00285A11">
        <w:rPr>
          <w:rFonts w:ascii="Palatino-BoldItalic" w:eastAsia="Palatino-Roman" w:hAnsi="Palatino-BoldItalic" w:cs="Palatino-BoldItalic"/>
          <w:b/>
          <w:bCs/>
          <w:i/>
          <w:iCs/>
          <w:color w:val="000000" w:themeColor="text1"/>
          <w:sz w:val="24"/>
          <w:szCs w:val="24"/>
        </w:rPr>
        <w:t xml:space="preserve">Charge to accumulated depreciation.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In cases when a company does not improve</w:t>
      </w:r>
      <w:r w:rsidR="00BE4340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the quantity or quality of the asset itself, but instead extends its useful life, the company</w:t>
      </w:r>
      <w:r w:rsidR="00BE4340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debits the expenditure to Accumulated Depreciation rather than to an asset</w:t>
      </w:r>
      <w:r w:rsidR="00BE4340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account. The theory behind this approach is that the replacement extends the useful</w:t>
      </w:r>
      <w:r w:rsidR="00BE4340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life of the asset and thereby recaptures some or all of the past depreciation. The</w:t>
      </w:r>
      <w:r w:rsidR="00BE4340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net carrying amount of the asset is the same whether debiting the asset or accumulated</w:t>
      </w:r>
      <w:r w:rsidR="00BE4340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depreciation.</w:t>
      </w:r>
    </w:p>
    <w:p w:rsidR="00BE4340" w:rsidRPr="00285A11" w:rsidRDefault="00BE4340" w:rsidP="001634C1">
      <w:pPr>
        <w:autoSpaceDE w:val="0"/>
        <w:autoSpaceDN w:val="0"/>
        <w:adjustRightInd w:val="0"/>
        <w:ind w:left="0"/>
        <w:rPr>
          <w:rFonts w:ascii="TheSans-B7Bold" w:eastAsia="Palatino-Roman" w:hAnsi="TheSans-B7Bold" w:cs="TheSans-B7Bold"/>
          <w:b/>
          <w:bCs/>
          <w:color w:val="000000" w:themeColor="text1"/>
          <w:sz w:val="16"/>
          <w:szCs w:val="24"/>
        </w:rPr>
      </w:pPr>
    </w:p>
    <w:p w:rsidR="00B8649C" w:rsidRPr="00285A11" w:rsidRDefault="00B8649C" w:rsidP="001634C1">
      <w:pPr>
        <w:autoSpaceDE w:val="0"/>
        <w:autoSpaceDN w:val="0"/>
        <w:adjustRightInd w:val="0"/>
        <w:ind w:left="0"/>
        <w:rPr>
          <w:rFonts w:ascii="TheSans-B7Bold" w:eastAsia="Palatino-Roman" w:hAnsi="TheSans-B7Bold" w:cs="TheSans-B7Bold"/>
          <w:b/>
          <w:bCs/>
          <w:color w:val="000000" w:themeColor="text1"/>
          <w:sz w:val="28"/>
          <w:szCs w:val="24"/>
        </w:rPr>
      </w:pPr>
      <w:r w:rsidRPr="00285A11">
        <w:rPr>
          <w:rFonts w:ascii="TheSans-B7Bold" w:eastAsia="Palatino-Roman" w:hAnsi="TheSans-B7Bold" w:cs="TheSans-B7Bold"/>
          <w:b/>
          <w:bCs/>
          <w:color w:val="000000" w:themeColor="text1"/>
          <w:sz w:val="28"/>
          <w:szCs w:val="24"/>
        </w:rPr>
        <w:t>Rearrangement and Reinstallation</w:t>
      </w:r>
    </w:p>
    <w:p w:rsidR="00B8649C" w:rsidRPr="00285A11" w:rsidRDefault="00B8649C" w:rsidP="001634C1">
      <w:pPr>
        <w:autoSpaceDE w:val="0"/>
        <w:autoSpaceDN w:val="0"/>
        <w:adjustRightInd w:val="0"/>
        <w:ind w:left="0"/>
        <w:rPr>
          <w:rFonts w:ascii="Palatino-Roman" w:eastAsia="Palatino-Roman" w:cs="Palatino-Roman"/>
          <w:color w:val="000000" w:themeColor="text1"/>
          <w:sz w:val="24"/>
          <w:szCs w:val="24"/>
        </w:rPr>
      </w:pP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Companies incur </w:t>
      </w:r>
      <w:r w:rsidRPr="00285A11">
        <w:rPr>
          <w:rFonts w:ascii="Palatino-Bold" w:eastAsia="Palatino-Roman" w:hAnsi="Palatino-Bold" w:cs="Palatino-Bold"/>
          <w:b/>
          <w:bCs/>
          <w:color w:val="000000" w:themeColor="text1"/>
          <w:sz w:val="24"/>
          <w:szCs w:val="24"/>
        </w:rPr>
        <w:t xml:space="preserve">rearrangement and reinstallation costs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to benefit future periods. An example</w:t>
      </w:r>
      <w:r w:rsidR="007F713E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is the rearrangement and reinstallation of machines to facilitate future production.</w:t>
      </w:r>
      <w:r w:rsidR="007F713E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If a company can determine or estimate the original installation</w:t>
      </w:r>
      <w:r w:rsidR="007F713E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cost and the accumulated depreciation to date, it handles the rearrangement and</w:t>
      </w:r>
      <w:r w:rsidR="007F713E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reinstallation cost as a replacement. If not, which is generally the case, </w:t>
      </w:r>
      <w:r w:rsidR="007F713E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the company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should capitalize the new costs (if material in amount) as an asset to be amortized over</w:t>
      </w:r>
      <w:r w:rsidR="007F713E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future periods expected to benefit. If these costs are immaterial, if they cannot be separated</w:t>
      </w:r>
      <w:r w:rsidR="007F713E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from other operating expenses, or if their future benefit is questionable, the company</w:t>
      </w:r>
      <w:r w:rsidR="007F713E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should immediately expense them.</w:t>
      </w:r>
    </w:p>
    <w:p w:rsidR="007F713E" w:rsidRPr="00285A11" w:rsidRDefault="007F713E" w:rsidP="001634C1">
      <w:pPr>
        <w:autoSpaceDE w:val="0"/>
        <w:autoSpaceDN w:val="0"/>
        <w:adjustRightInd w:val="0"/>
        <w:ind w:left="0"/>
        <w:rPr>
          <w:rFonts w:ascii="TheSans-B7Bold" w:eastAsia="Palatino-Roman" w:hAnsi="TheSans-B7Bold" w:cs="TheSans-B7Bold"/>
          <w:b/>
          <w:bCs/>
          <w:color w:val="000000" w:themeColor="text1"/>
          <w:sz w:val="14"/>
          <w:szCs w:val="24"/>
        </w:rPr>
      </w:pPr>
    </w:p>
    <w:p w:rsidR="00B8649C" w:rsidRPr="00285A11" w:rsidRDefault="00B8649C" w:rsidP="001634C1">
      <w:pPr>
        <w:autoSpaceDE w:val="0"/>
        <w:autoSpaceDN w:val="0"/>
        <w:adjustRightInd w:val="0"/>
        <w:ind w:left="0"/>
        <w:rPr>
          <w:rFonts w:ascii="TheSans-B7Bold" w:eastAsia="Palatino-Roman" w:hAnsi="TheSans-B7Bold" w:cs="TheSans-B7Bold"/>
          <w:b/>
          <w:bCs/>
          <w:color w:val="000000" w:themeColor="text1"/>
          <w:sz w:val="28"/>
          <w:szCs w:val="24"/>
        </w:rPr>
      </w:pPr>
      <w:r w:rsidRPr="00285A11">
        <w:rPr>
          <w:rFonts w:ascii="TheSans-B7Bold" w:eastAsia="Palatino-Roman" w:hAnsi="TheSans-B7Bold" w:cs="TheSans-B7Bold"/>
          <w:b/>
          <w:bCs/>
          <w:color w:val="000000" w:themeColor="text1"/>
          <w:sz w:val="28"/>
          <w:szCs w:val="24"/>
        </w:rPr>
        <w:t>Repairs</w:t>
      </w:r>
    </w:p>
    <w:p w:rsidR="00B8649C" w:rsidRPr="00285A11" w:rsidRDefault="00B8649C" w:rsidP="001634C1">
      <w:pPr>
        <w:autoSpaceDE w:val="0"/>
        <w:autoSpaceDN w:val="0"/>
        <w:adjustRightInd w:val="0"/>
        <w:ind w:left="0"/>
        <w:rPr>
          <w:rFonts w:ascii="Palatino-Roman" w:eastAsia="Palatino-Roman" w:cs="Palatino-Roman"/>
          <w:color w:val="000000" w:themeColor="text1"/>
          <w:sz w:val="24"/>
          <w:szCs w:val="24"/>
        </w:rPr>
      </w:pP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A company makes </w:t>
      </w:r>
      <w:r w:rsidRPr="00285A11">
        <w:rPr>
          <w:rFonts w:ascii="Palatino-Bold" w:eastAsia="Palatino-Roman" w:hAnsi="Palatino-Bold" w:cs="Palatino-Bold"/>
          <w:b/>
          <w:bCs/>
          <w:color w:val="000000" w:themeColor="text1"/>
          <w:sz w:val="24"/>
          <w:szCs w:val="24"/>
        </w:rPr>
        <w:t xml:space="preserve">ordinary repairs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to maintain plant assets in operating condition. It</w:t>
      </w:r>
      <w:r w:rsidR="007F713E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charges ordinary repairs to an expense account in the period incurred, on the basis that</w:t>
      </w:r>
      <w:r w:rsidR="007F713E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Bold" w:eastAsia="Palatino-Roman" w:hAnsi="Palatino-Bold" w:cs="Palatino-Bold"/>
          <w:b/>
          <w:bCs/>
          <w:color w:val="000000" w:themeColor="text1"/>
          <w:sz w:val="24"/>
          <w:szCs w:val="24"/>
        </w:rPr>
        <w:t>it is the primary period benefited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. Maintenance charges that occur regularly include</w:t>
      </w:r>
      <w:r w:rsidR="007F713E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replacing minor parts, lubricating and adjusting equipment, repainting, and cleaning.</w:t>
      </w:r>
      <w:r w:rsidR="007F713E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A company treats these as ordinary operating expenses.</w:t>
      </w:r>
      <w:r w:rsidR="007F713E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It is often difficult to distinguish a repair from an improvement or replacement.</w:t>
      </w:r>
    </w:p>
    <w:p w:rsidR="00B8649C" w:rsidRPr="00285A11" w:rsidRDefault="00B8649C" w:rsidP="001634C1">
      <w:pPr>
        <w:autoSpaceDE w:val="0"/>
        <w:autoSpaceDN w:val="0"/>
        <w:adjustRightInd w:val="0"/>
        <w:ind w:left="0"/>
        <w:rPr>
          <w:rFonts w:ascii="Palatino-Roman" w:eastAsia="Palatino-Roman" w:cs="Palatino-Roman"/>
          <w:color w:val="000000" w:themeColor="text1"/>
          <w:sz w:val="24"/>
          <w:szCs w:val="24"/>
        </w:rPr>
      </w:pP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The major consideration is whether the expenditure benefits more than one year or one</w:t>
      </w:r>
      <w:r w:rsidR="007F713E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operating cycle, whichever is longer. If a </w:t>
      </w:r>
      <w:r w:rsidRPr="00285A11">
        <w:rPr>
          <w:rFonts w:ascii="Palatino-Bold" w:eastAsia="Palatino-Roman" w:hAnsi="Palatino-Bold" w:cs="Palatino-Bold"/>
          <w:b/>
          <w:bCs/>
          <w:color w:val="000000" w:themeColor="text1"/>
          <w:sz w:val="24"/>
          <w:szCs w:val="24"/>
        </w:rPr>
        <w:t xml:space="preserve">major repair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(such as an overhaul) occurs,</w:t>
      </w:r>
      <w:r w:rsidR="007F713E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several periods will benefit. A</w:t>
      </w:r>
      <w:r w:rsidR="00D15C3A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company should handle the cost as an addition, improvement,</w:t>
      </w:r>
      <w:r w:rsidR="007F713E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or replacement.</w:t>
      </w:r>
    </w:p>
    <w:p w:rsidR="00B8649C" w:rsidRPr="00285A11" w:rsidRDefault="00B8649C" w:rsidP="001634C1">
      <w:pPr>
        <w:autoSpaceDE w:val="0"/>
        <w:autoSpaceDN w:val="0"/>
        <w:adjustRightInd w:val="0"/>
        <w:ind w:left="0"/>
        <w:rPr>
          <w:rFonts w:ascii="Palatino-Roman" w:eastAsia="Palatino-Roman" w:cs="Palatino-Roman"/>
          <w:color w:val="000000" w:themeColor="text1"/>
          <w:sz w:val="24"/>
          <w:szCs w:val="24"/>
        </w:rPr>
      </w:pP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An interesting question is whether a company can accrue planned maintenance</w:t>
      </w:r>
      <w:r w:rsidR="007F713E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overhaul costs</w:t>
      </w:r>
      <w:r w:rsidR="007F713E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Italic" w:eastAsia="Palatino-Roman" w:hAnsi="Palatino-Italic" w:cs="Palatino-Italic"/>
          <w:i/>
          <w:iCs/>
          <w:color w:val="000000" w:themeColor="text1"/>
          <w:sz w:val="24"/>
          <w:szCs w:val="24"/>
        </w:rPr>
        <w:t xml:space="preserve">before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the actual costs are incurred. For example, assume that </w:t>
      </w:r>
      <w:r w:rsidRPr="00285A11">
        <w:rPr>
          <w:rFonts w:ascii="Palatino-Bold" w:eastAsia="Palatino-Roman" w:hAnsi="Palatino-Bold" w:cs="Palatino-Bold"/>
          <w:b/>
          <w:bCs/>
          <w:color w:val="000000" w:themeColor="text1"/>
          <w:sz w:val="24"/>
          <w:szCs w:val="24"/>
        </w:rPr>
        <w:t>Southwest</w:t>
      </w:r>
      <w:r w:rsidR="007F713E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Bold" w:eastAsia="Palatino-Roman" w:hAnsi="Palatino-Bold" w:cs="Palatino-Bold"/>
          <w:b/>
          <w:bCs/>
          <w:color w:val="000000" w:themeColor="text1"/>
          <w:sz w:val="24"/>
          <w:szCs w:val="24"/>
        </w:rPr>
        <w:t xml:space="preserve">Airlines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schedules major overhauls of its planes every three years. Should Southwest</w:t>
      </w:r>
      <w:r w:rsidR="007F713E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be permitted to accrue these costs and related liability over the three-year period? Some</w:t>
      </w:r>
      <w:r w:rsidR="007F713E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argue that this accrue-in-advance approach better matches expenses to revenues and</w:t>
      </w:r>
      <w:r w:rsidR="007F713E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reports Southwest</w:t>
      </w:r>
      <w:r w:rsidRPr="00285A11">
        <w:rPr>
          <w:rFonts w:ascii="Palatino-Roman" w:eastAsia="Palatino-Roman" w:cs="Palatino-Roman" w:hint="eastAsia"/>
          <w:color w:val="000000" w:themeColor="text1"/>
          <w:sz w:val="24"/>
          <w:szCs w:val="24"/>
        </w:rPr>
        <w:t>’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s obligation for these costs. However, reporting a liability is inappropriate.</w:t>
      </w:r>
    </w:p>
    <w:p w:rsidR="00B8649C" w:rsidRPr="00285A11" w:rsidRDefault="00B8649C" w:rsidP="001634C1">
      <w:pPr>
        <w:autoSpaceDE w:val="0"/>
        <w:autoSpaceDN w:val="0"/>
        <w:adjustRightInd w:val="0"/>
        <w:ind w:left="0"/>
        <w:rPr>
          <w:rFonts w:ascii="Palatino-Roman" w:eastAsia="Palatino-Roman" w:cs="Palatino-Roman"/>
          <w:color w:val="000000" w:themeColor="text1"/>
          <w:sz w:val="24"/>
          <w:szCs w:val="24"/>
        </w:rPr>
      </w:pP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To whom does Southwest owe? In other words, </w:t>
      </w:r>
      <w:r w:rsidR="00D15C3A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southwest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 has no obligation</w:t>
      </w:r>
      <w:r w:rsidR="007F713E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to an outside party until it has to pay for the overhaul costs, and therefore it has no</w:t>
      </w:r>
      <w:r w:rsidR="007F713E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liability. As a result, companies are not permitted to accrue in advance for planned</w:t>
      </w:r>
      <w:r w:rsidR="00D15C3A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major overhaul costs either for interim or annual periods. </w:t>
      </w:r>
    </w:p>
    <w:p w:rsidR="00B8649C" w:rsidRPr="00285A11" w:rsidRDefault="00B8649C" w:rsidP="001634C1">
      <w:pPr>
        <w:autoSpaceDE w:val="0"/>
        <w:autoSpaceDN w:val="0"/>
        <w:adjustRightInd w:val="0"/>
        <w:ind w:left="0"/>
        <w:rPr>
          <w:rFonts w:ascii="TheSans-B7Bold" w:eastAsia="Palatino-Roman" w:hAnsi="TheSans-B7Bold" w:cs="TheSans-B7Bold"/>
          <w:b/>
          <w:bCs/>
          <w:color w:val="000000" w:themeColor="text1"/>
          <w:sz w:val="28"/>
          <w:szCs w:val="24"/>
        </w:rPr>
      </w:pPr>
      <w:r w:rsidRPr="00285A11">
        <w:rPr>
          <w:rFonts w:ascii="TheSans-B7Bold" w:eastAsia="Palatino-Roman" w:hAnsi="TheSans-B7Bold" w:cs="TheSans-B7Bold"/>
          <w:b/>
          <w:bCs/>
          <w:color w:val="000000" w:themeColor="text1"/>
          <w:sz w:val="28"/>
          <w:szCs w:val="24"/>
        </w:rPr>
        <w:lastRenderedPageBreak/>
        <w:t>Summary of Costs Subsequent to Acquisition</w:t>
      </w:r>
    </w:p>
    <w:p w:rsidR="00B8649C" w:rsidRPr="00285A11" w:rsidRDefault="00B8649C" w:rsidP="001634C1">
      <w:pPr>
        <w:autoSpaceDE w:val="0"/>
        <w:autoSpaceDN w:val="0"/>
        <w:adjustRightInd w:val="0"/>
        <w:ind w:left="0"/>
        <w:rPr>
          <w:rFonts w:ascii="Palatino-Roman" w:eastAsia="Palatino-Roman" w:cs="Palatino-Roman"/>
          <w:color w:val="000000" w:themeColor="text1"/>
          <w:sz w:val="24"/>
          <w:szCs w:val="24"/>
        </w:rPr>
      </w:pP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Illustration </w:t>
      </w:r>
      <w:r w:rsidR="00BE3D50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3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-21 summarizes the accounting treatment for various costs incurred subsequent</w:t>
      </w:r>
      <w:r w:rsidR="00BE3D50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to the acquisition of capitalized assets.</w:t>
      </w:r>
    </w:p>
    <w:p w:rsidR="00B8649C" w:rsidRPr="00285A11" w:rsidRDefault="00B8649C" w:rsidP="001634C1">
      <w:pPr>
        <w:autoSpaceDE w:val="0"/>
        <w:autoSpaceDN w:val="0"/>
        <w:adjustRightInd w:val="0"/>
        <w:ind w:left="0"/>
        <w:rPr>
          <w:rFonts w:ascii="Palatino-Roman" w:eastAsia="Palatino-Roman" w:cs="Palatino-Roman"/>
          <w:color w:val="000000" w:themeColor="text1"/>
          <w:sz w:val="24"/>
          <w:szCs w:val="24"/>
        </w:rPr>
      </w:pPr>
      <w:r w:rsidRPr="00285A11">
        <w:rPr>
          <w:rFonts w:ascii="Palatino-Roman" w:eastAsia="Palatino-Roman" w:cs="Palatino-Roman"/>
          <w:noProof/>
          <w:color w:val="000000" w:themeColor="text1"/>
          <w:sz w:val="24"/>
          <w:szCs w:val="24"/>
        </w:rPr>
        <w:drawing>
          <wp:inline distT="0" distB="0" distL="0" distR="0">
            <wp:extent cx="6856432" cy="3476625"/>
            <wp:effectExtent l="19050" t="0" r="1568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477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4C1" w:rsidRPr="00285A11" w:rsidRDefault="001634C1" w:rsidP="00B8649C">
      <w:pPr>
        <w:autoSpaceDE w:val="0"/>
        <w:autoSpaceDN w:val="0"/>
        <w:adjustRightInd w:val="0"/>
        <w:ind w:left="0"/>
        <w:jc w:val="left"/>
        <w:rPr>
          <w:rFonts w:ascii="TheSans-B7Bold" w:hAnsi="TheSans-B7Bold" w:cs="TheSans-B7Bold"/>
          <w:b/>
          <w:bCs/>
          <w:color w:val="000000" w:themeColor="text1"/>
          <w:sz w:val="32"/>
          <w:szCs w:val="32"/>
        </w:rPr>
      </w:pPr>
    </w:p>
    <w:p w:rsidR="00B8649C" w:rsidRPr="00285A11" w:rsidRDefault="00B8649C" w:rsidP="00BE3D50">
      <w:pPr>
        <w:pStyle w:val="ListParagraph"/>
        <w:numPr>
          <w:ilvl w:val="1"/>
          <w:numId w:val="1"/>
        </w:numPr>
        <w:autoSpaceDE w:val="0"/>
        <w:autoSpaceDN w:val="0"/>
        <w:adjustRightInd w:val="0"/>
        <w:jc w:val="left"/>
        <w:rPr>
          <w:rFonts w:ascii="TheSans-B7Bold" w:hAnsi="TheSans-B7Bold" w:cs="TheSans-B7Bold"/>
          <w:b/>
          <w:bCs/>
          <w:color w:val="000000" w:themeColor="text1"/>
          <w:sz w:val="32"/>
          <w:szCs w:val="32"/>
        </w:rPr>
      </w:pPr>
      <w:r w:rsidRPr="00285A11">
        <w:rPr>
          <w:rFonts w:ascii="TheSans-B7Bold" w:hAnsi="TheSans-B7Bold" w:cs="TheSans-B7Bold"/>
          <w:b/>
          <w:bCs/>
          <w:color w:val="000000" w:themeColor="text1"/>
          <w:sz w:val="32"/>
          <w:szCs w:val="32"/>
        </w:rPr>
        <w:t>DISPOSITION OF PROPERTY, PLANT, AND EQUIPMENT</w:t>
      </w:r>
    </w:p>
    <w:p w:rsidR="00B8649C" w:rsidRPr="00285A11" w:rsidRDefault="00B8649C" w:rsidP="001634C1">
      <w:pPr>
        <w:autoSpaceDE w:val="0"/>
        <w:autoSpaceDN w:val="0"/>
        <w:adjustRightInd w:val="0"/>
        <w:ind w:left="0"/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</w:pPr>
      <w:r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 xml:space="preserve">A company, like </w:t>
      </w:r>
      <w:r w:rsidRPr="00285A11">
        <w:rPr>
          <w:rFonts w:ascii="Palatino-Bold" w:hAnsi="Palatino-Bold" w:cs="Palatino-Bold"/>
          <w:b/>
          <w:bCs/>
          <w:color w:val="000000" w:themeColor="text1"/>
          <w:sz w:val="24"/>
          <w:szCs w:val="24"/>
        </w:rPr>
        <w:t>Intel</w:t>
      </w:r>
      <w:r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>, may retire plant assets voluntarily or dispose of them by</w:t>
      </w:r>
      <w:r w:rsidR="00BE3D50"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>sale, exchange, involuntary conversion, or abandonment. Regardless of the type</w:t>
      </w:r>
      <w:r w:rsidR="00BE3D50"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>of disposal, depreciation must be taken up to the date of disposition. Then, Intel</w:t>
      </w:r>
      <w:r w:rsidR="00BE3D50"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>should remove all accounts related to the retired asset. Generally, the book value</w:t>
      </w:r>
      <w:r w:rsidR="00BE3D50"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>of the specific plant asset does not equal its disposal value. As a result, a gain or</w:t>
      </w:r>
      <w:r w:rsidR="00BE3D50"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>loss develops. The reason: Depreciation is an estimate of cost allocation and not a</w:t>
      </w:r>
      <w:r w:rsidR="00BE3D50"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 xml:space="preserve">process of valuation. </w:t>
      </w:r>
      <w:r w:rsidRPr="00285A11">
        <w:rPr>
          <w:rFonts w:ascii="Palatino-Bold" w:hAnsi="Palatino-Bold" w:cs="Palatino-Bold"/>
          <w:b/>
          <w:bCs/>
          <w:color w:val="000000" w:themeColor="text1"/>
          <w:sz w:val="24"/>
          <w:szCs w:val="24"/>
        </w:rPr>
        <w:t xml:space="preserve">The gain or loss is really a correction of net income </w:t>
      </w:r>
      <w:r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>for the years</w:t>
      </w:r>
      <w:r w:rsidR="00BE3D50"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>during which Intel used the fixed asset.</w:t>
      </w:r>
    </w:p>
    <w:p w:rsidR="00B8649C" w:rsidRPr="00285A11" w:rsidRDefault="00B8649C" w:rsidP="001634C1">
      <w:pPr>
        <w:autoSpaceDE w:val="0"/>
        <w:autoSpaceDN w:val="0"/>
        <w:adjustRightInd w:val="0"/>
        <w:ind w:left="0"/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</w:pPr>
      <w:r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>Intel should show gains or losses on the disposal of plant assets in the income statement</w:t>
      </w:r>
      <w:r w:rsidR="00BE3D50"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>along with other items from customary business activities. However, if it sold,</w:t>
      </w:r>
      <w:r w:rsidR="00BE3D50"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 xml:space="preserve">abandoned, spun off, or otherwise disposed of the </w:t>
      </w:r>
      <w:r w:rsidRPr="00285A11">
        <w:rPr>
          <w:rFonts w:ascii="Palatino-Roman" w:eastAsia="Palatino-Roman" w:hAnsi="TheSans-B7Bold" w:cs="Palatino-Roman" w:hint="eastAsia"/>
          <w:color w:val="000000" w:themeColor="text1"/>
          <w:sz w:val="24"/>
          <w:szCs w:val="24"/>
        </w:rPr>
        <w:t>“</w:t>
      </w:r>
      <w:r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>operations of a component of a</w:t>
      </w:r>
      <w:r w:rsidR="00BE3D50"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>business,</w:t>
      </w:r>
      <w:r w:rsidRPr="00285A11">
        <w:rPr>
          <w:rFonts w:ascii="Palatino-Roman" w:eastAsia="Palatino-Roman" w:hAnsi="TheSans-B7Bold" w:cs="Palatino-Roman" w:hint="eastAsia"/>
          <w:color w:val="000000" w:themeColor="text1"/>
          <w:sz w:val="24"/>
          <w:szCs w:val="24"/>
        </w:rPr>
        <w:t>”</w:t>
      </w:r>
      <w:r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 xml:space="preserve"> then it should report the results separately in the discontinued operations</w:t>
      </w:r>
      <w:r w:rsidR="00BE3D50"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>section of the income statement. That is, Intel should report any gain or loss from disposal</w:t>
      </w:r>
      <w:r w:rsidR="00BE3D50"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>of a business component with the related results of discontinued operations.</w:t>
      </w:r>
    </w:p>
    <w:p w:rsidR="00BE3D50" w:rsidRPr="00285A11" w:rsidRDefault="00BE3D50" w:rsidP="001634C1">
      <w:pPr>
        <w:autoSpaceDE w:val="0"/>
        <w:autoSpaceDN w:val="0"/>
        <w:adjustRightInd w:val="0"/>
        <w:ind w:left="0"/>
        <w:rPr>
          <w:rFonts w:ascii="TheSans-B7Bold" w:hAnsi="TheSans-B7Bold" w:cs="TheSans-B7Bold"/>
          <w:b/>
          <w:bCs/>
          <w:color w:val="000000" w:themeColor="text1"/>
          <w:sz w:val="24"/>
          <w:szCs w:val="24"/>
        </w:rPr>
      </w:pPr>
    </w:p>
    <w:p w:rsidR="00B8649C" w:rsidRPr="00285A11" w:rsidRDefault="00B8649C" w:rsidP="001634C1">
      <w:pPr>
        <w:autoSpaceDE w:val="0"/>
        <w:autoSpaceDN w:val="0"/>
        <w:adjustRightInd w:val="0"/>
        <w:ind w:left="0"/>
        <w:rPr>
          <w:rFonts w:ascii="TheSans-B7Bold" w:hAnsi="TheSans-B7Bold" w:cs="TheSans-B7Bold"/>
          <w:b/>
          <w:bCs/>
          <w:color w:val="000000" w:themeColor="text1"/>
          <w:sz w:val="28"/>
          <w:szCs w:val="24"/>
        </w:rPr>
      </w:pPr>
      <w:r w:rsidRPr="00285A11">
        <w:rPr>
          <w:rFonts w:ascii="TheSans-B7Bold" w:hAnsi="TheSans-B7Bold" w:cs="TheSans-B7Bold"/>
          <w:b/>
          <w:bCs/>
          <w:color w:val="000000" w:themeColor="text1"/>
          <w:sz w:val="28"/>
          <w:szCs w:val="24"/>
        </w:rPr>
        <w:t>Sale of Plant Assets</w:t>
      </w:r>
    </w:p>
    <w:p w:rsidR="00B8649C" w:rsidRPr="00285A11" w:rsidRDefault="00B8649C" w:rsidP="001634C1">
      <w:pPr>
        <w:autoSpaceDE w:val="0"/>
        <w:autoSpaceDN w:val="0"/>
        <w:adjustRightInd w:val="0"/>
        <w:ind w:left="0"/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</w:pPr>
      <w:r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>Companies record depreciation for the period of time between the date of the last depreciation</w:t>
      </w:r>
      <w:r w:rsidR="00EE57C4"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>entry and the date of sale. To illustrate, assume that Barret Company recorded</w:t>
      </w:r>
      <w:r w:rsidR="00EE57C4"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>depreciation on a machine costing $18,000 for 9 years at the rate of $1,200 per</w:t>
      </w:r>
      <w:r w:rsidR="00EE57C4"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>year. If</w:t>
      </w:r>
      <w:r w:rsidR="00EE57C4"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>it sells the machine in the middle of the tenth year for $7,000, Barret records depreciation</w:t>
      </w:r>
      <w:r w:rsidR="00EE57C4"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hAnsi="TheSans-B7Bold" w:cs="Palatino-Roman"/>
          <w:color w:val="000000" w:themeColor="text1"/>
          <w:sz w:val="24"/>
          <w:szCs w:val="24"/>
        </w:rPr>
        <w:t>to the date of sale as:</w:t>
      </w:r>
    </w:p>
    <w:p w:rsidR="00B8649C" w:rsidRPr="00285A11" w:rsidRDefault="00EE57C4" w:rsidP="001634C1">
      <w:pPr>
        <w:autoSpaceDE w:val="0"/>
        <w:autoSpaceDN w:val="0"/>
        <w:adjustRightInd w:val="0"/>
        <w:ind w:left="0"/>
        <w:rPr>
          <w:rFonts w:ascii="HelveticaNeue-Roman" w:eastAsia="HelveticaNeue-Roman" w:hAnsi="TheSans-B7Bold" w:cs="HelveticaNeue-Roman"/>
          <w:color w:val="000000" w:themeColor="text1"/>
          <w:sz w:val="24"/>
          <w:szCs w:val="24"/>
        </w:rPr>
      </w:pPr>
      <w:r w:rsidRPr="00285A11">
        <w:rPr>
          <w:rFonts w:ascii="HelveticaNeue-Roman" w:eastAsia="HelveticaNeue-Roman" w:hAnsi="TheSans-B7Bold" w:cs="HelveticaNeue-Roman"/>
          <w:color w:val="000000" w:themeColor="text1"/>
          <w:sz w:val="24"/>
          <w:szCs w:val="24"/>
        </w:rPr>
        <w:lastRenderedPageBreak/>
        <w:t xml:space="preserve">         </w:t>
      </w:r>
      <w:r w:rsidR="00B8649C" w:rsidRPr="00285A11">
        <w:rPr>
          <w:rFonts w:ascii="HelveticaNeue-Roman" w:eastAsia="HelveticaNeue-Roman" w:hAnsi="TheSans-B7Bold" w:cs="HelveticaNeue-Roman"/>
          <w:color w:val="000000" w:themeColor="text1"/>
          <w:sz w:val="24"/>
          <w:szCs w:val="24"/>
        </w:rPr>
        <w:t>Depreciation Expense ($1,200</w:t>
      </w:r>
      <w:r w:rsidRPr="00285A11">
        <w:rPr>
          <w:rFonts w:ascii="HelveticaNeue-Roman" w:eastAsia="HelveticaNeue-Roman" w:hAnsi="TheSans-B7Bold" w:cs="HelveticaNeue-Roman"/>
          <w:color w:val="000000" w:themeColor="text1"/>
          <w:sz w:val="24"/>
          <w:szCs w:val="24"/>
        </w:rPr>
        <w:t xml:space="preserve"> X 1/2</w:t>
      </w:r>
      <w:r w:rsidR="00B8649C" w:rsidRPr="00285A11">
        <w:rPr>
          <w:rFonts w:ascii="MathematicalPi-One" w:hAnsi="MathematicalPi-One" w:cs="MathematicalPi-One"/>
          <w:color w:val="000000" w:themeColor="text1"/>
          <w:sz w:val="24"/>
          <w:szCs w:val="24"/>
        </w:rPr>
        <w:t xml:space="preserve"> </w:t>
      </w:r>
      <w:r w:rsidR="00B8649C" w:rsidRPr="00285A11">
        <w:rPr>
          <w:rFonts w:ascii="HelveticaNeue-Roman" w:eastAsia="HelveticaNeue-Roman" w:hAnsi="TheSans-B7Bold" w:cs="HelveticaNeue-Roman"/>
          <w:color w:val="000000" w:themeColor="text1"/>
          <w:sz w:val="24"/>
          <w:szCs w:val="24"/>
        </w:rPr>
        <w:t xml:space="preserve">) </w:t>
      </w:r>
      <w:r w:rsidRPr="00285A11">
        <w:rPr>
          <w:rFonts w:ascii="HelveticaNeue-Roman" w:eastAsia="HelveticaNeue-Roman" w:hAnsi="TheSans-B7Bold" w:cs="HelveticaNeue-Roman"/>
          <w:color w:val="000000" w:themeColor="text1"/>
          <w:sz w:val="24"/>
          <w:szCs w:val="24"/>
        </w:rPr>
        <w:t xml:space="preserve">                </w:t>
      </w:r>
      <w:r w:rsidR="00B8649C" w:rsidRPr="00285A11">
        <w:rPr>
          <w:rFonts w:ascii="HelveticaNeue-Roman" w:eastAsia="HelveticaNeue-Roman" w:hAnsi="TheSans-B7Bold" w:cs="HelveticaNeue-Roman"/>
          <w:color w:val="000000" w:themeColor="text1"/>
          <w:sz w:val="24"/>
          <w:szCs w:val="24"/>
        </w:rPr>
        <w:t>600</w:t>
      </w:r>
    </w:p>
    <w:p w:rsidR="004E7348" w:rsidRPr="00285A11" w:rsidRDefault="00EE57C4" w:rsidP="001634C1">
      <w:pPr>
        <w:autoSpaceDE w:val="0"/>
        <w:autoSpaceDN w:val="0"/>
        <w:adjustRightInd w:val="0"/>
        <w:ind w:left="0"/>
        <w:rPr>
          <w:rFonts w:ascii="Palatino-Roman" w:eastAsia="Palatino-Roman" w:cs="Palatino-Roman"/>
          <w:noProof/>
          <w:color w:val="000000" w:themeColor="text1"/>
          <w:sz w:val="24"/>
          <w:szCs w:val="24"/>
        </w:rPr>
      </w:pPr>
      <w:r w:rsidRPr="00285A11">
        <w:rPr>
          <w:rFonts w:ascii="HelveticaNeue-Roman" w:eastAsia="HelveticaNeue-Roman" w:hAnsi="TheSans-B7Bold" w:cs="HelveticaNeue-Roman"/>
          <w:color w:val="000000" w:themeColor="text1"/>
          <w:sz w:val="24"/>
          <w:szCs w:val="24"/>
        </w:rPr>
        <w:t xml:space="preserve">                </w:t>
      </w:r>
      <w:r w:rsidR="00B8649C" w:rsidRPr="00285A11">
        <w:rPr>
          <w:rFonts w:ascii="HelveticaNeue-Roman" w:eastAsia="HelveticaNeue-Roman" w:hAnsi="TheSans-B7Bold" w:cs="HelveticaNeue-Roman"/>
          <w:color w:val="000000" w:themeColor="text1"/>
          <w:sz w:val="24"/>
          <w:szCs w:val="24"/>
        </w:rPr>
        <w:t>Accumulated Depreciation</w:t>
      </w:r>
      <w:r w:rsidR="00B8649C" w:rsidRPr="00285A11">
        <w:rPr>
          <w:rFonts w:ascii="HelveticaNeue-Roman" w:eastAsia="HelveticaNeue-Roman" w:hAnsi="TheSans-B7Bold" w:cs="HelveticaNeue-Roman" w:hint="eastAsia"/>
          <w:color w:val="000000" w:themeColor="text1"/>
          <w:sz w:val="24"/>
          <w:szCs w:val="24"/>
        </w:rPr>
        <w:t>—</w:t>
      </w:r>
      <w:r w:rsidR="00B8649C" w:rsidRPr="00285A11">
        <w:rPr>
          <w:rFonts w:ascii="HelveticaNeue-Roman" w:eastAsia="HelveticaNeue-Roman" w:hAnsi="TheSans-B7Bold" w:cs="HelveticaNeue-Roman"/>
          <w:color w:val="000000" w:themeColor="text1"/>
          <w:sz w:val="24"/>
          <w:szCs w:val="24"/>
        </w:rPr>
        <w:t xml:space="preserve">Machinery </w:t>
      </w:r>
      <w:r w:rsidRPr="00285A11">
        <w:rPr>
          <w:rFonts w:ascii="HelveticaNeue-Roman" w:eastAsia="HelveticaNeue-Roman" w:hAnsi="TheSans-B7Bold" w:cs="HelveticaNeue-Roman"/>
          <w:color w:val="000000" w:themeColor="text1"/>
          <w:sz w:val="24"/>
          <w:szCs w:val="24"/>
        </w:rPr>
        <w:t xml:space="preserve">                      </w:t>
      </w:r>
      <w:r w:rsidR="00B8649C" w:rsidRPr="00285A11">
        <w:rPr>
          <w:rFonts w:ascii="HelveticaNeue-Roman" w:eastAsia="HelveticaNeue-Roman" w:hAnsi="TheSans-B7Bold" w:cs="HelveticaNeue-Roman"/>
          <w:color w:val="000000" w:themeColor="text1"/>
          <w:sz w:val="24"/>
          <w:szCs w:val="24"/>
        </w:rPr>
        <w:t>600</w:t>
      </w:r>
      <w:r w:rsidR="006B75E3" w:rsidRPr="00285A11">
        <w:rPr>
          <w:rFonts w:ascii="Palatino-Roman" w:eastAsia="Palatino-Roman" w:cs="Palatino-Roman"/>
          <w:noProof/>
          <w:color w:val="000000" w:themeColor="text1"/>
          <w:sz w:val="24"/>
          <w:szCs w:val="24"/>
        </w:rPr>
        <w:t xml:space="preserve"> </w:t>
      </w:r>
    </w:p>
    <w:p w:rsidR="001634C1" w:rsidRPr="00285A11" w:rsidRDefault="001634C1" w:rsidP="001634C1">
      <w:pPr>
        <w:autoSpaceDE w:val="0"/>
        <w:autoSpaceDN w:val="0"/>
        <w:adjustRightInd w:val="0"/>
        <w:ind w:left="0"/>
        <w:rPr>
          <w:rFonts w:ascii="Palatino-Roman" w:eastAsia="Palatino-Roman" w:cs="Palatino-Roman"/>
          <w:color w:val="000000" w:themeColor="text1"/>
          <w:sz w:val="24"/>
          <w:szCs w:val="24"/>
        </w:rPr>
      </w:pP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The entry for the sale of the asset then is:</w:t>
      </w:r>
    </w:p>
    <w:p w:rsidR="001634C1" w:rsidRPr="00285A11" w:rsidRDefault="00EE57C4" w:rsidP="001634C1">
      <w:pPr>
        <w:autoSpaceDE w:val="0"/>
        <w:autoSpaceDN w:val="0"/>
        <w:adjustRightInd w:val="0"/>
        <w:ind w:left="0"/>
        <w:rPr>
          <w:rFonts w:ascii="HelveticaNeue-Roman" w:eastAsia="HelveticaNeue-Roman" w:cs="HelveticaNeue-Roman"/>
          <w:color w:val="000000" w:themeColor="text1"/>
          <w:sz w:val="24"/>
          <w:szCs w:val="24"/>
        </w:rPr>
      </w:pPr>
      <w:r w:rsidRPr="00285A11">
        <w:rPr>
          <w:rFonts w:ascii="HelveticaNeue-Roman" w:eastAsia="HelveticaNeue-Roman" w:cs="HelveticaNeue-Roman"/>
          <w:color w:val="000000" w:themeColor="text1"/>
          <w:sz w:val="24"/>
          <w:szCs w:val="24"/>
        </w:rPr>
        <w:t xml:space="preserve">         </w:t>
      </w:r>
      <w:r w:rsidR="001634C1" w:rsidRPr="00285A11">
        <w:rPr>
          <w:rFonts w:ascii="HelveticaNeue-Roman" w:eastAsia="HelveticaNeue-Roman" w:cs="HelveticaNeue-Roman"/>
          <w:color w:val="000000" w:themeColor="text1"/>
          <w:sz w:val="24"/>
          <w:szCs w:val="24"/>
        </w:rPr>
        <w:t xml:space="preserve">Cash </w:t>
      </w:r>
      <w:r w:rsidRPr="00285A11">
        <w:rPr>
          <w:rFonts w:ascii="HelveticaNeue-Roman" w:eastAsia="HelveticaNeue-Roman" w:cs="HelveticaNeue-Roman"/>
          <w:color w:val="000000" w:themeColor="text1"/>
          <w:sz w:val="24"/>
          <w:szCs w:val="24"/>
        </w:rPr>
        <w:t xml:space="preserve">                                              </w:t>
      </w:r>
      <w:r w:rsidR="001634C1" w:rsidRPr="00285A11">
        <w:rPr>
          <w:rFonts w:ascii="HelveticaNeue-Roman" w:eastAsia="HelveticaNeue-Roman" w:cs="HelveticaNeue-Roman"/>
          <w:color w:val="000000" w:themeColor="text1"/>
          <w:sz w:val="24"/>
          <w:szCs w:val="24"/>
        </w:rPr>
        <w:t>7,000</w:t>
      </w:r>
    </w:p>
    <w:p w:rsidR="001634C1" w:rsidRPr="00285A11" w:rsidRDefault="004E329A" w:rsidP="001634C1">
      <w:pPr>
        <w:autoSpaceDE w:val="0"/>
        <w:autoSpaceDN w:val="0"/>
        <w:adjustRightInd w:val="0"/>
        <w:ind w:left="0"/>
        <w:rPr>
          <w:rFonts w:ascii="HelveticaNeue-Roman" w:eastAsia="HelveticaNeue-Roman" w:cs="HelveticaNeue-Roman"/>
          <w:color w:val="000000" w:themeColor="text1"/>
          <w:sz w:val="24"/>
          <w:szCs w:val="24"/>
        </w:rPr>
      </w:pPr>
      <w:r w:rsidRPr="00285A11">
        <w:rPr>
          <w:rFonts w:ascii="HelveticaNeue-Roman" w:eastAsia="HelveticaNeue-Roman" w:cs="HelveticaNeue-Roman"/>
          <w:color w:val="000000" w:themeColor="text1"/>
          <w:sz w:val="24"/>
          <w:szCs w:val="24"/>
        </w:rPr>
        <w:t xml:space="preserve">         </w:t>
      </w:r>
      <w:r w:rsidR="001634C1" w:rsidRPr="00285A11">
        <w:rPr>
          <w:rFonts w:ascii="HelveticaNeue-Roman" w:eastAsia="HelveticaNeue-Roman" w:cs="HelveticaNeue-Roman"/>
          <w:color w:val="000000" w:themeColor="text1"/>
          <w:sz w:val="24"/>
          <w:szCs w:val="24"/>
        </w:rPr>
        <w:t>Accumulated Depreciation</w:t>
      </w:r>
      <w:r w:rsidR="001634C1" w:rsidRPr="00285A11">
        <w:rPr>
          <w:rFonts w:ascii="HelveticaNeue-Roman" w:eastAsia="HelveticaNeue-Roman" w:cs="HelveticaNeue-Roman" w:hint="eastAsia"/>
          <w:color w:val="000000" w:themeColor="text1"/>
          <w:sz w:val="24"/>
          <w:szCs w:val="24"/>
        </w:rPr>
        <w:t>—</w:t>
      </w:r>
      <w:r w:rsidR="001634C1" w:rsidRPr="00285A11">
        <w:rPr>
          <w:rFonts w:ascii="HelveticaNeue-Roman" w:eastAsia="HelveticaNeue-Roman" w:cs="HelveticaNeue-Roman"/>
          <w:color w:val="000000" w:themeColor="text1"/>
          <w:sz w:val="24"/>
          <w:szCs w:val="24"/>
        </w:rPr>
        <w:t xml:space="preserve">Machinery </w:t>
      </w:r>
      <w:r w:rsidRPr="00285A11">
        <w:rPr>
          <w:rFonts w:ascii="HelveticaNeue-Roman" w:eastAsia="HelveticaNeue-Roman" w:cs="HelveticaNeue-Roman"/>
          <w:color w:val="000000" w:themeColor="text1"/>
          <w:sz w:val="24"/>
          <w:szCs w:val="24"/>
        </w:rPr>
        <w:t xml:space="preserve">               </w:t>
      </w:r>
      <w:r w:rsidR="001634C1" w:rsidRPr="00285A11">
        <w:rPr>
          <w:rFonts w:ascii="HelveticaNeue-Roman" w:eastAsia="HelveticaNeue-Roman" w:cs="HelveticaNeue-Roman"/>
          <w:color w:val="000000" w:themeColor="text1"/>
          <w:sz w:val="24"/>
          <w:szCs w:val="24"/>
        </w:rPr>
        <w:t>11,400</w:t>
      </w:r>
    </w:p>
    <w:p w:rsidR="001634C1" w:rsidRPr="00285A11" w:rsidRDefault="004E329A" w:rsidP="001634C1">
      <w:pPr>
        <w:autoSpaceDE w:val="0"/>
        <w:autoSpaceDN w:val="0"/>
        <w:adjustRightInd w:val="0"/>
        <w:ind w:left="0"/>
        <w:rPr>
          <w:rFonts w:ascii="HelveticaNeue-Roman" w:eastAsia="HelveticaNeue-Roman" w:cs="HelveticaNeue-Roman"/>
          <w:color w:val="000000" w:themeColor="text1"/>
          <w:sz w:val="24"/>
          <w:szCs w:val="24"/>
        </w:rPr>
      </w:pPr>
      <w:r w:rsidRPr="00285A11">
        <w:rPr>
          <w:rFonts w:ascii="HelveticaNeue-Roman" w:eastAsia="HelveticaNeue-Roman" w:cs="HelveticaNeue-Roman"/>
          <w:color w:val="000000" w:themeColor="text1"/>
          <w:sz w:val="24"/>
          <w:szCs w:val="24"/>
        </w:rPr>
        <w:t xml:space="preserve">            </w:t>
      </w:r>
      <w:r w:rsidR="001634C1" w:rsidRPr="00285A11">
        <w:rPr>
          <w:rFonts w:ascii="HelveticaNeue-Roman" w:eastAsia="HelveticaNeue-Roman" w:cs="HelveticaNeue-Roman"/>
          <w:color w:val="000000" w:themeColor="text1"/>
          <w:sz w:val="24"/>
          <w:szCs w:val="24"/>
        </w:rPr>
        <w:t xml:space="preserve">[($1,200 </w:t>
      </w:r>
      <w:r w:rsidRPr="00285A11">
        <w:rPr>
          <w:rFonts w:ascii="HelveticaNeue-Roman" w:eastAsia="HelveticaNeue-Roman" w:cs="HelveticaNeue-Roman"/>
          <w:color w:val="000000" w:themeColor="text1"/>
          <w:sz w:val="24"/>
          <w:szCs w:val="24"/>
        </w:rPr>
        <w:t>X</w:t>
      </w:r>
      <w:r w:rsidR="001634C1" w:rsidRPr="00285A11">
        <w:rPr>
          <w:rFonts w:ascii="MathematicalPi-One" w:eastAsia="Palatino-Roman" w:hAnsi="MathematicalPi-One" w:cs="MathematicalPi-One"/>
          <w:color w:val="000000" w:themeColor="text1"/>
          <w:sz w:val="24"/>
          <w:szCs w:val="24"/>
        </w:rPr>
        <w:t xml:space="preserve"> </w:t>
      </w:r>
      <w:r w:rsidR="001634C1" w:rsidRPr="00285A11">
        <w:rPr>
          <w:rFonts w:ascii="HelveticaNeue-Roman" w:eastAsia="HelveticaNeue-Roman" w:cs="HelveticaNeue-Roman"/>
          <w:color w:val="000000" w:themeColor="text1"/>
          <w:sz w:val="24"/>
          <w:szCs w:val="24"/>
        </w:rPr>
        <w:t xml:space="preserve">9) </w:t>
      </w:r>
      <w:r w:rsidRPr="00285A11">
        <w:rPr>
          <w:rFonts w:ascii="HelveticaNeue-Roman" w:eastAsia="HelveticaNeue-Roman" w:cs="HelveticaNeue-Roman"/>
          <w:color w:val="000000" w:themeColor="text1"/>
          <w:sz w:val="24"/>
          <w:szCs w:val="24"/>
        </w:rPr>
        <w:t xml:space="preserve">+ </w:t>
      </w:r>
      <w:r w:rsidR="001634C1" w:rsidRPr="00285A11">
        <w:rPr>
          <w:rFonts w:ascii="MathematicalPi-One" w:eastAsia="Palatino-Roman" w:hAnsi="MathematicalPi-One" w:cs="MathematicalPi-One"/>
          <w:color w:val="000000" w:themeColor="text1"/>
          <w:sz w:val="24"/>
          <w:szCs w:val="24"/>
        </w:rPr>
        <w:t xml:space="preserve"> </w:t>
      </w:r>
      <w:r w:rsidR="001634C1" w:rsidRPr="00285A11">
        <w:rPr>
          <w:rFonts w:ascii="HelveticaNeue-Roman" w:eastAsia="HelveticaNeue-Roman" w:cs="HelveticaNeue-Roman"/>
          <w:color w:val="000000" w:themeColor="text1"/>
          <w:sz w:val="24"/>
          <w:szCs w:val="24"/>
        </w:rPr>
        <w:t>$600]</w:t>
      </w:r>
    </w:p>
    <w:p w:rsidR="001634C1" w:rsidRPr="00285A11" w:rsidRDefault="004E329A" w:rsidP="001634C1">
      <w:pPr>
        <w:autoSpaceDE w:val="0"/>
        <w:autoSpaceDN w:val="0"/>
        <w:adjustRightInd w:val="0"/>
        <w:ind w:left="0"/>
        <w:rPr>
          <w:rFonts w:ascii="HelveticaNeue-Roman" w:eastAsia="HelveticaNeue-Roman" w:cs="HelveticaNeue-Roman"/>
          <w:color w:val="000000" w:themeColor="text1"/>
          <w:sz w:val="24"/>
          <w:szCs w:val="24"/>
        </w:rPr>
      </w:pPr>
      <w:r w:rsidRPr="00285A11">
        <w:rPr>
          <w:rFonts w:ascii="HelveticaNeue-Roman" w:eastAsia="HelveticaNeue-Roman" w:cs="HelveticaNeue-Roman"/>
          <w:color w:val="000000" w:themeColor="text1"/>
          <w:sz w:val="24"/>
          <w:szCs w:val="24"/>
        </w:rPr>
        <w:t xml:space="preserve">                  </w:t>
      </w:r>
      <w:r w:rsidR="001634C1" w:rsidRPr="00285A11">
        <w:rPr>
          <w:rFonts w:ascii="HelveticaNeue-Roman" w:eastAsia="HelveticaNeue-Roman" w:cs="HelveticaNeue-Roman"/>
          <w:color w:val="000000" w:themeColor="text1"/>
          <w:sz w:val="24"/>
          <w:szCs w:val="24"/>
        </w:rPr>
        <w:t xml:space="preserve">Machinery </w:t>
      </w:r>
      <w:r w:rsidRPr="00285A11">
        <w:rPr>
          <w:rFonts w:ascii="HelveticaNeue-Roman" w:eastAsia="HelveticaNeue-Roman" w:cs="HelveticaNeue-Roman"/>
          <w:color w:val="000000" w:themeColor="text1"/>
          <w:sz w:val="24"/>
          <w:szCs w:val="24"/>
        </w:rPr>
        <w:t xml:space="preserve">                                           </w:t>
      </w:r>
      <w:r w:rsidR="001634C1" w:rsidRPr="00285A11">
        <w:rPr>
          <w:rFonts w:ascii="HelveticaNeue-Roman" w:eastAsia="HelveticaNeue-Roman" w:cs="HelveticaNeue-Roman"/>
          <w:color w:val="000000" w:themeColor="text1"/>
          <w:sz w:val="24"/>
          <w:szCs w:val="24"/>
        </w:rPr>
        <w:t>18,000</w:t>
      </w:r>
    </w:p>
    <w:p w:rsidR="001634C1" w:rsidRPr="00285A11" w:rsidRDefault="004E329A" w:rsidP="001634C1">
      <w:pPr>
        <w:autoSpaceDE w:val="0"/>
        <w:autoSpaceDN w:val="0"/>
        <w:adjustRightInd w:val="0"/>
        <w:ind w:left="0"/>
        <w:rPr>
          <w:rFonts w:ascii="HelveticaNeue-Roman" w:eastAsia="HelveticaNeue-Roman" w:cs="HelveticaNeue-Roman"/>
          <w:color w:val="000000" w:themeColor="text1"/>
          <w:sz w:val="24"/>
          <w:szCs w:val="24"/>
        </w:rPr>
      </w:pPr>
      <w:r w:rsidRPr="00285A11">
        <w:rPr>
          <w:rFonts w:ascii="HelveticaNeue-Roman" w:eastAsia="HelveticaNeue-Roman" w:cs="HelveticaNeue-Roman"/>
          <w:color w:val="000000" w:themeColor="text1"/>
          <w:sz w:val="24"/>
          <w:szCs w:val="24"/>
        </w:rPr>
        <w:t xml:space="preserve">                  </w:t>
      </w:r>
      <w:r w:rsidR="001634C1" w:rsidRPr="00285A11">
        <w:rPr>
          <w:rFonts w:ascii="HelveticaNeue-Roman" w:eastAsia="HelveticaNeue-Roman" w:cs="HelveticaNeue-Roman"/>
          <w:color w:val="000000" w:themeColor="text1"/>
          <w:sz w:val="24"/>
          <w:szCs w:val="24"/>
        </w:rPr>
        <w:t xml:space="preserve">Gain on Disposal of Machinery </w:t>
      </w:r>
      <w:r w:rsidRPr="00285A11">
        <w:rPr>
          <w:rFonts w:ascii="HelveticaNeue-Roman" w:eastAsia="HelveticaNeue-Roman" w:cs="HelveticaNeue-Roman"/>
          <w:color w:val="000000" w:themeColor="text1"/>
          <w:sz w:val="24"/>
          <w:szCs w:val="24"/>
        </w:rPr>
        <w:t xml:space="preserve">                          </w:t>
      </w:r>
      <w:r w:rsidR="001634C1" w:rsidRPr="00285A11">
        <w:rPr>
          <w:rFonts w:ascii="HelveticaNeue-Roman" w:eastAsia="HelveticaNeue-Roman" w:cs="HelveticaNeue-Roman"/>
          <w:color w:val="000000" w:themeColor="text1"/>
          <w:sz w:val="24"/>
          <w:szCs w:val="24"/>
        </w:rPr>
        <w:t>400</w:t>
      </w:r>
    </w:p>
    <w:p w:rsidR="001634C1" w:rsidRPr="00285A11" w:rsidRDefault="001634C1" w:rsidP="001634C1">
      <w:pPr>
        <w:autoSpaceDE w:val="0"/>
        <w:autoSpaceDN w:val="0"/>
        <w:adjustRightInd w:val="0"/>
        <w:ind w:left="0"/>
        <w:rPr>
          <w:rFonts w:ascii="Palatino-Roman" w:eastAsia="Palatino-Roman" w:cs="Palatino-Roman"/>
          <w:color w:val="000000" w:themeColor="text1"/>
          <w:sz w:val="24"/>
          <w:szCs w:val="24"/>
        </w:rPr>
      </w:pP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The book value of the machinery at the time of the sale is $6,600 ($18,000 </w:t>
      </w:r>
      <w:r w:rsidRPr="00285A11">
        <w:rPr>
          <w:rFonts w:ascii="MathematicalPi-One" w:eastAsia="Palatino-Roman" w:hAnsi="MathematicalPi-One" w:cs="MathematicalPi-One"/>
          <w:color w:val="000000" w:themeColor="text1"/>
          <w:sz w:val="24"/>
          <w:szCs w:val="24"/>
        </w:rPr>
        <w:t xml:space="preserve">_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$11,400).</w:t>
      </w:r>
    </w:p>
    <w:p w:rsidR="001634C1" w:rsidRPr="00285A11" w:rsidRDefault="001634C1" w:rsidP="001634C1">
      <w:pPr>
        <w:autoSpaceDE w:val="0"/>
        <w:autoSpaceDN w:val="0"/>
        <w:adjustRightInd w:val="0"/>
        <w:ind w:left="0"/>
        <w:rPr>
          <w:rFonts w:ascii="Palatino-Roman" w:eastAsia="Palatino-Roman" w:cs="Palatino-Roman"/>
          <w:color w:val="000000" w:themeColor="text1"/>
          <w:sz w:val="24"/>
          <w:szCs w:val="24"/>
        </w:rPr>
      </w:pP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Because the machinery sold for $7,000, the amount of the gain on the sale is $400.</w:t>
      </w:r>
    </w:p>
    <w:p w:rsidR="004E329A" w:rsidRPr="00285A11" w:rsidRDefault="004E329A" w:rsidP="001634C1">
      <w:pPr>
        <w:autoSpaceDE w:val="0"/>
        <w:autoSpaceDN w:val="0"/>
        <w:adjustRightInd w:val="0"/>
        <w:ind w:left="0"/>
        <w:rPr>
          <w:rFonts w:ascii="TheSans-B7Bold" w:eastAsia="Palatino-Roman" w:hAnsi="TheSans-B7Bold" w:cs="TheSans-B7Bold"/>
          <w:b/>
          <w:bCs/>
          <w:color w:val="000000" w:themeColor="text1"/>
          <w:sz w:val="24"/>
          <w:szCs w:val="24"/>
        </w:rPr>
      </w:pPr>
    </w:p>
    <w:p w:rsidR="001634C1" w:rsidRPr="00285A11" w:rsidRDefault="001634C1" w:rsidP="001634C1">
      <w:pPr>
        <w:autoSpaceDE w:val="0"/>
        <w:autoSpaceDN w:val="0"/>
        <w:adjustRightInd w:val="0"/>
        <w:ind w:left="0"/>
        <w:rPr>
          <w:rFonts w:ascii="TheSans-B7Bold" w:eastAsia="Palatino-Roman" w:hAnsi="TheSans-B7Bold" w:cs="TheSans-B7Bold"/>
          <w:b/>
          <w:bCs/>
          <w:color w:val="000000" w:themeColor="text1"/>
          <w:sz w:val="28"/>
          <w:szCs w:val="24"/>
        </w:rPr>
      </w:pPr>
      <w:r w:rsidRPr="00285A11">
        <w:rPr>
          <w:rFonts w:ascii="TheSans-B7Bold" w:eastAsia="Palatino-Roman" w:hAnsi="TheSans-B7Bold" w:cs="TheSans-B7Bold"/>
          <w:b/>
          <w:bCs/>
          <w:color w:val="000000" w:themeColor="text1"/>
          <w:sz w:val="28"/>
          <w:szCs w:val="24"/>
        </w:rPr>
        <w:t>Involuntary Conversion</w:t>
      </w:r>
    </w:p>
    <w:p w:rsidR="001634C1" w:rsidRPr="00285A11" w:rsidRDefault="001634C1" w:rsidP="001634C1">
      <w:pPr>
        <w:autoSpaceDE w:val="0"/>
        <w:autoSpaceDN w:val="0"/>
        <w:adjustRightInd w:val="0"/>
        <w:ind w:left="0"/>
        <w:rPr>
          <w:rFonts w:ascii="Palatino-Bold" w:eastAsia="Palatino-Roman" w:hAnsi="Palatino-Bold" w:cs="Palatino-Bold"/>
          <w:b/>
          <w:bCs/>
          <w:color w:val="000000" w:themeColor="text1"/>
          <w:sz w:val="24"/>
          <w:szCs w:val="24"/>
        </w:rPr>
      </w:pP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Sometimes an asset</w:t>
      </w:r>
      <w:r w:rsidRPr="00285A11">
        <w:rPr>
          <w:rFonts w:ascii="Palatino-Roman" w:eastAsia="Palatino-Roman" w:cs="Palatino-Roman" w:hint="eastAsia"/>
          <w:color w:val="000000" w:themeColor="text1"/>
          <w:sz w:val="24"/>
          <w:szCs w:val="24"/>
        </w:rPr>
        <w:t>’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s service is terminated through some type of </w:t>
      </w:r>
      <w:r w:rsidRPr="00285A11">
        <w:rPr>
          <w:rFonts w:ascii="Palatino-Bold" w:eastAsia="Palatino-Roman" w:hAnsi="Palatino-Bold" w:cs="Palatino-Bold"/>
          <w:b/>
          <w:bCs/>
          <w:color w:val="000000" w:themeColor="text1"/>
          <w:sz w:val="24"/>
          <w:szCs w:val="24"/>
        </w:rPr>
        <w:t>involuntary conversion</w:t>
      </w:r>
      <w:r w:rsidR="004E329A" w:rsidRPr="00285A11">
        <w:rPr>
          <w:rFonts w:ascii="Palatino-Bold" w:eastAsia="Palatino-Roman" w:hAnsi="Palatino-Bold" w:cs="Palatino-Bold"/>
          <w:b/>
          <w:bCs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such as fire, flood, theft, or condemnation. Companies report the difference between</w:t>
      </w:r>
      <w:r w:rsidR="004E329A" w:rsidRPr="00285A11">
        <w:rPr>
          <w:rFonts w:ascii="Palatino-Bold" w:eastAsia="Palatino-Roman" w:hAnsi="Palatino-Bold" w:cs="Palatino-Bold"/>
          <w:b/>
          <w:bCs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the amount recovered (e.g., from a condemnation award or insurance recovery),</w:t>
      </w:r>
      <w:r w:rsidR="004E329A" w:rsidRPr="00285A11">
        <w:rPr>
          <w:rFonts w:ascii="Palatino-Bold" w:eastAsia="Palatino-Roman" w:hAnsi="Palatino-Bold" w:cs="Palatino-Bold"/>
          <w:b/>
          <w:bCs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if any, and the asset</w:t>
      </w:r>
      <w:r w:rsidRPr="00285A11">
        <w:rPr>
          <w:rFonts w:ascii="Palatino-Roman" w:eastAsia="Palatino-Roman" w:cs="Palatino-Roman" w:hint="eastAsia"/>
          <w:color w:val="000000" w:themeColor="text1"/>
          <w:sz w:val="24"/>
          <w:szCs w:val="24"/>
        </w:rPr>
        <w:t>’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s book value as a gain or loss. They treat these gains or losses like</w:t>
      </w:r>
      <w:r w:rsidR="004E329A" w:rsidRPr="00285A11">
        <w:rPr>
          <w:rFonts w:ascii="Palatino-Bold" w:eastAsia="Palatino-Roman" w:hAnsi="Palatino-Bold" w:cs="Palatino-Bold"/>
          <w:b/>
          <w:bCs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any other type of disposition. In some cases, these gains or losses may be reported as</w:t>
      </w:r>
      <w:r w:rsidR="004E329A" w:rsidRPr="00285A11">
        <w:rPr>
          <w:rFonts w:ascii="Palatino-Bold" w:eastAsia="Palatino-Roman" w:hAnsi="Palatino-Bold" w:cs="Palatino-Bold"/>
          <w:b/>
          <w:bCs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extraordinary items in the income statement, </w:t>
      </w:r>
      <w:r w:rsidRPr="00285A11">
        <w:rPr>
          <w:rFonts w:ascii="Palatino-Bold" w:eastAsia="Palatino-Roman" w:hAnsi="Palatino-Bold" w:cs="Palatino-Bold"/>
          <w:b/>
          <w:bCs/>
          <w:color w:val="000000" w:themeColor="text1"/>
          <w:sz w:val="24"/>
          <w:szCs w:val="24"/>
        </w:rPr>
        <w:t>if the conditions of the disposition are</w:t>
      </w:r>
      <w:r w:rsidR="004E329A" w:rsidRPr="00285A11">
        <w:rPr>
          <w:rFonts w:ascii="Palatino-Bold" w:eastAsia="Palatino-Roman" w:hAnsi="Palatino-Bold" w:cs="Palatino-Bold"/>
          <w:b/>
          <w:bCs/>
          <w:color w:val="000000" w:themeColor="text1"/>
          <w:sz w:val="24"/>
          <w:szCs w:val="24"/>
        </w:rPr>
        <w:t xml:space="preserve"> </w:t>
      </w:r>
      <w:r w:rsidRPr="00285A11">
        <w:rPr>
          <w:rFonts w:ascii="Palatino-Bold" w:eastAsia="Palatino-Roman" w:hAnsi="Palatino-Bold" w:cs="Palatino-Bold"/>
          <w:b/>
          <w:bCs/>
          <w:color w:val="000000" w:themeColor="text1"/>
          <w:sz w:val="24"/>
          <w:szCs w:val="24"/>
        </w:rPr>
        <w:t>unusual and infrequent in nature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.</w:t>
      </w:r>
    </w:p>
    <w:p w:rsidR="004E329A" w:rsidRPr="00285A11" w:rsidRDefault="004E329A" w:rsidP="001634C1">
      <w:pPr>
        <w:autoSpaceDE w:val="0"/>
        <w:autoSpaceDN w:val="0"/>
        <w:adjustRightInd w:val="0"/>
        <w:ind w:left="0"/>
        <w:rPr>
          <w:rFonts w:ascii="Palatino-Roman" w:eastAsia="Palatino-Roman" w:cs="Palatino-Roman"/>
          <w:color w:val="000000" w:themeColor="text1"/>
          <w:sz w:val="24"/>
          <w:szCs w:val="24"/>
        </w:rPr>
      </w:pPr>
    </w:p>
    <w:p w:rsidR="001634C1" w:rsidRPr="00285A11" w:rsidRDefault="001634C1" w:rsidP="001634C1">
      <w:pPr>
        <w:autoSpaceDE w:val="0"/>
        <w:autoSpaceDN w:val="0"/>
        <w:adjustRightInd w:val="0"/>
        <w:ind w:left="0"/>
        <w:rPr>
          <w:rFonts w:ascii="Palatino-Roman" w:eastAsia="Palatino-Roman" w:cs="Palatino-Roman"/>
          <w:color w:val="000000" w:themeColor="text1"/>
          <w:sz w:val="24"/>
          <w:szCs w:val="24"/>
        </w:rPr>
      </w:pP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To illustrate, Camel Transport Corp. had to sell a plant located on company property</w:t>
      </w:r>
      <w:r w:rsidR="004E329A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that stood directly in the path of an interstate highway. For a number of years the</w:t>
      </w:r>
      <w:r w:rsidR="004E329A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 </w:t>
      </w:r>
      <w:r w:rsidR="000B34DD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municipality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 had sought to purchase the land on which the plant stood, but the company resisted.</w:t>
      </w:r>
    </w:p>
    <w:p w:rsidR="001634C1" w:rsidRPr="00285A11" w:rsidRDefault="001634C1" w:rsidP="001634C1">
      <w:pPr>
        <w:autoSpaceDE w:val="0"/>
        <w:autoSpaceDN w:val="0"/>
        <w:adjustRightInd w:val="0"/>
        <w:ind w:left="0"/>
        <w:rPr>
          <w:rFonts w:ascii="Palatino-Roman" w:eastAsia="Palatino-Roman" w:cs="Palatino-Roman"/>
          <w:color w:val="000000" w:themeColor="text1"/>
          <w:sz w:val="24"/>
          <w:szCs w:val="24"/>
        </w:rPr>
      </w:pP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The state ultimately exercised its right of eminent domain, which the courts upheld.</w:t>
      </w:r>
    </w:p>
    <w:p w:rsidR="001634C1" w:rsidRPr="00285A11" w:rsidRDefault="001634C1" w:rsidP="001634C1">
      <w:pPr>
        <w:autoSpaceDE w:val="0"/>
        <w:autoSpaceDN w:val="0"/>
        <w:adjustRightInd w:val="0"/>
        <w:ind w:left="0"/>
        <w:rPr>
          <w:rFonts w:ascii="Palatino-Roman" w:eastAsia="Palatino-Roman" w:cs="Palatino-Roman"/>
          <w:color w:val="000000" w:themeColor="text1"/>
          <w:sz w:val="24"/>
          <w:szCs w:val="24"/>
        </w:rPr>
      </w:pP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In settlement, Camel received $500,000, which substantially exceeded the $200,000</w:t>
      </w:r>
      <w:r w:rsidR="004E329A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book value of the plant and land (cost of $400,000 less accumulated depreciation of</w:t>
      </w:r>
      <w:r w:rsidR="004E329A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$200,000). Camel made the following entry.</w:t>
      </w:r>
    </w:p>
    <w:p w:rsidR="001634C1" w:rsidRPr="00285A11" w:rsidRDefault="004E329A" w:rsidP="001634C1">
      <w:pPr>
        <w:autoSpaceDE w:val="0"/>
        <w:autoSpaceDN w:val="0"/>
        <w:adjustRightInd w:val="0"/>
        <w:ind w:left="0"/>
        <w:rPr>
          <w:rFonts w:ascii="HelveticaNeue-Roman" w:eastAsia="HelveticaNeue-Roman" w:cs="HelveticaNeue-Roman"/>
          <w:color w:val="000000" w:themeColor="text1"/>
          <w:sz w:val="24"/>
          <w:szCs w:val="24"/>
        </w:rPr>
      </w:pPr>
      <w:r w:rsidRPr="00285A11">
        <w:rPr>
          <w:rFonts w:ascii="HelveticaNeue-Roman" w:eastAsia="HelveticaNeue-Roman" w:cs="HelveticaNeue-Roman"/>
          <w:color w:val="000000" w:themeColor="text1"/>
          <w:sz w:val="24"/>
          <w:szCs w:val="24"/>
        </w:rPr>
        <w:t xml:space="preserve">          </w:t>
      </w:r>
      <w:r w:rsidR="001634C1" w:rsidRPr="00285A11">
        <w:rPr>
          <w:rFonts w:ascii="HelveticaNeue-Roman" w:eastAsia="HelveticaNeue-Roman" w:cs="HelveticaNeue-Roman"/>
          <w:color w:val="000000" w:themeColor="text1"/>
          <w:sz w:val="24"/>
          <w:szCs w:val="24"/>
        </w:rPr>
        <w:t xml:space="preserve">Cash </w:t>
      </w:r>
      <w:r w:rsidRPr="00285A11">
        <w:rPr>
          <w:rFonts w:ascii="HelveticaNeue-Roman" w:eastAsia="HelveticaNeue-Roman" w:cs="HelveticaNeue-Roman"/>
          <w:color w:val="000000" w:themeColor="text1"/>
          <w:sz w:val="24"/>
          <w:szCs w:val="24"/>
        </w:rPr>
        <w:t xml:space="preserve">                                       </w:t>
      </w:r>
      <w:r w:rsidR="001634C1" w:rsidRPr="00285A11">
        <w:rPr>
          <w:rFonts w:ascii="HelveticaNeue-Roman" w:eastAsia="HelveticaNeue-Roman" w:cs="HelveticaNeue-Roman"/>
          <w:color w:val="000000" w:themeColor="text1"/>
          <w:sz w:val="24"/>
          <w:szCs w:val="24"/>
        </w:rPr>
        <w:t>500,000</w:t>
      </w:r>
    </w:p>
    <w:p w:rsidR="001634C1" w:rsidRPr="00285A11" w:rsidRDefault="004E329A" w:rsidP="001634C1">
      <w:pPr>
        <w:autoSpaceDE w:val="0"/>
        <w:autoSpaceDN w:val="0"/>
        <w:adjustRightInd w:val="0"/>
        <w:ind w:left="0"/>
        <w:rPr>
          <w:rFonts w:ascii="HelveticaNeue-Roman" w:eastAsia="HelveticaNeue-Roman" w:cs="HelveticaNeue-Roman"/>
          <w:color w:val="000000" w:themeColor="text1"/>
          <w:sz w:val="24"/>
          <w:szCs w:val="24"/>
        </w:rPr>
      </w:pPr>
      <w:r w:rsidRPr="00285A11">
        <w:rPr>
          <w:rFonts w:ascii="HelveticaNeue-Roman" w:eastAsia="HelveticaNeue-Roman" w:cs="HelveticaNeue-Roman"/>
          <w:color w:val="000000" w:themeColor="text1"/>
          <w:sz w:val="24"/>
          <w:szCs w:val="24"/>
        </w:rPr>
        <w:t xml:space="preserve">          </w:t>
      </w:r>
      <w:r w:rsidR="001634C1" w:rsidRPr="00285A11">
        <w:rPr>
          <w:rFonts w:ascii="HelveticaNeue-Roman" w:eastAsia="HelveticaNeue-Roman" w:cs="HelveticaNeue-Roman"/>
          <w:color w:val="000000" w:themeColor="text1"/>
          <w:sz w:val="24"/>
          <w:szCs w:val="24"/>
        </w:rPr>
        <w:t>Accumulated Depreciation</w:t>
      </w:r>
      <w:r w:rsidR="001634C1" w:rsidRPr="00285A11">
        <w:rPr>
          <w:rFonts w:ascii="HelveticaNeue-Roman" w:eastAsia="HelveticaNeue-Roman" w:cs="HelveticaNeue-Roman" w:hint="eastAsia"/>
          <w:color w:val="000000" w:themeColor="text1"/>
          <w:sz w:val="24"/>
          <w:szCs w:val="24"/>
        </w:rPr>
        <w:t>—</w:t>
      </w:r>
      <w:r w:rsidR="001634C1" w:rsidRPr="00285A11">
        <w:rPr>
          <w:rFonts w:ascii="HelveticaNeue-Roman" w:eastAsia="HelveticaNeue-Roman" w:cs="HelveticaNeue-Roman"/>
          <w:color w:val="000000" w:themeColor="text1"/>
          <w:sz w:val="24"/>
          <w:szCs w:val="24"/>
        </w:rPr>
        <w:t xml:space="preserve">Plant Assets </w:t>
      </w:r>
      <w:r w:rsidRPr="00285A11">
        <w:rPr>
          <w:rFonts w:ascii="HelveticaNeue-Roman" w:eastAsia="HelveticaNeue-Roman" w:cs="HelveticaNeue-Roman"/>
          <w:color w:val="000000" w:themeColor="text1"/>
          <w:sz w:val="24"/>
          <w:szCs w:val="24"/>
        </w:rPr>
        <w:t xml:space="preserve">      </w:t>
      </w:r>
      <w:r w:rsidR="001634C1" w:rsidRPr="00285A11">
        <w:rPr>
          <w:rFonts w:ascii="HelveticaNeue-Roman" w:eastAsia="HelveticaNeue-Roman" w:cs="HelveticaNeue-Roman"/>
          <w:color w:val="000000" w:themeColor="text1"/>
          <w:sz w:val="24"/>
          <w:szCs w:val="24"/>
        </w:rPr>
        <w:t>200,000</w:t>
      </w:r>
    </w:p>
    <w:p w:rsidR="001634C1" w:rsidRPr="00285A11" w:rsidRDefault="004E329A" w:rsidP="001634C1">
      <w:pPr>
        <w:autoSpaceDE w:val="0"/>
        <w:autoSpaceDN w:val="0"/>
        <w:adjustRightInd w:val="0"/>
        <w:ind w:left="0"/>
        <w:rPr>
          <w:rFonts w:ascii="HelveticaNeue-Roman" w:eastAsia="HelveticaNeue-Roman" w:cs="HelveticaNeue-Roman"/>
          <w:color w:val="000000" w:themeColor="text1"/>
          <w:sz w:val="24"/>
          <w:szCs w:val="24"/>
        </w:rPr>
      </w:pPr>
      <w:r w:rsidRPr="00285A11">
        <w:rPr>
          <w:rFonts w:ascii="HelveticaNeue-Roman" w:eastAsia="HelveticaNeue-Roman" w:cs="HelveticaNeue-Roman"/>
          <w:color w:val="000000" w:themeColor="text1"/>
          <w:sz w:val="24"/>
          <w:szCs w:val="24"/>
        </w:rPr>
        <w:t xml:space="preserve">                  </w:t>
      </w:r>
      <w:r w:rsidR="001634C1" w:rsidRPr="00285A11">
        <w:rPr>
          <w:rFonts w:ascii="HelveticaNeue-Roman" w:eastAsia="HelveticaNeue-Roman" w:cs="HelveticaNeue-Roman"/>
          <w:color w:val="000000" w:themeColor="text1"/>
          <w:sz w:val="24"/>
          <w:szCs w:val="24"/>
        </w:rPr>
        <w:t xml:space="preserve">Plant Assets </w:t>
      </w:r>
      <w:r w:rsidRPr="00285A11">
        <w:rPr>
          <w:rFonts w:ascii="HelveticaNeue-Roman" w:eastAsia="HelveticaNeue-Roman" w:cs="HelveticaNeue-Roman"/>
          <w:color w:val="000000" w:themeColor="text1"/>
          <w:sz w:val="24"/>
          <w:szCs w:val="24"/>
        </w:rPr>
        <w:t xml:space="preserve">                                      </w:t>
      </w:r>
      <w:r w:rsidR="001634C1" w:rsidRPr="00285A11">
        <w:rPr>
          <w:rFonts w:ascii="HelveticaNeue-Roman" w:eastAsia="HelveticaNeue-Roman" w:cs="HelveticaNeue-Roman"/>
          <w:color w:val="000000" w:themeColor="text1"/>
          <w:sz w:val="24"/>
          <w:szCs w:val="24"/>
        </w:rPr>
        <w:t>400,000</w:t>
      </w:r>
    </w:p>
    <w:p w:rsidR="001634C1" w:rsidRPr="00285A11" w:rsidRDefault="004E329A" w:rsidP="001634C1">
      <w:pPr>
        <w:autoSpaceDE w:val="0"/>
        <w:autoSpaceDN w:val="0"/>
        <w:adjustRightInd w:val="0"/>
        <w:ind w:left="0"/>
        <w:rPr>
          <w:rFonts w:ascii="HelveticaNeue-Roman" w:eastAsia="HelveticaNeue-Roman" w:cs="HelveticaNeue-Roman"/>
          <w:color w:val="000000" w:themeColor="text1"/>
          <w:sz w:val="24"/>
          <w:szCs w:val="24"/>
        </w:rPr>
      </w:pPr>
      <w:r w:rsidRPr="00285A11">
        <w:rPr>
          <w:rFonts w:ascii="HelveticaNeue-Roman" w:eastAsia="HelveticaNeue-Roman" w:cs="HelveticaNeue-Roman"/>
          <w:color w:val="000000" w:themeColor="text1"/>
          <w:sz w:val="24"/>
          <w:szCs w:val="24"/>
        </w:rPr>
        <w:t xml:space="preserve">                  </w:t>
      </w:r>
      <w:r w:rsidR="001634C1" w:rsidRPr="00285A11">
        <w:rPr>
          <w:rFonts w:ascii="HelveticaNeue-Roman" w:eastAsia="HelveticaNeue-Roman" w:cs="HelveticaNeue-Roman"/>
          <w:color w:val="000000" w:themeColor="text1"/>
          <w:sz w:val="24"/>
          <w:szCs w:val="24"/>
        </w:rPr>
        <w:t xml:space="preserve">Gain on Disposal of Plant Assets </w:t>
      </w:r>
      <w:r w:rsidRPr="00285A11">
        <w:rPr>
          <w:rFonts w:ascii="HelveticaNeue-Roman" w:eastAsia="HelveticaNeue-Roman" w:cs="HelveticaNeue-Roman"/>
          <w:color w:val="000000" w:themeColor="text1"/>
          <w:sz w:val="24"/>
          <w:szCs w:val="24"/>
        </w:rPr>
        <w:t xml:space="preserve">                  </w:t>
      </w:r>
      <w:r w:rsidR="001634C1" w:rsidRPr="00285A11">
        <w:rPr>
          <w:rFonts w:ascii="HelveticaNeue-Roman" w:eastAsia="HelveticaNeue-Roman" w:cs="HelveticaNeue-Roman"/>
          <w:color w:val="000000" w:themeColor="text1"/>
          <w:sz w:val="24"/>
          <w:szCs w:val="24"/>
        </w:rPr>
        <w:t>300,000</w:t>
      </w:r>
    </w:p>
    <w:p w:rsidR="001634C1" w:rsidRPr="00285A11" w:rsidRDefault="001634C1" w:rsidP="001634C1">
      <w:pPr>
        <w:autoSpaceDE w:val="0"/>
        <w:autoSpaceDN w:val="0"/>
        <w:adjustRightInd w:val="0"/>
        <w:ind w:left="0"/>
        <w:rPr>
          <w:rFonts w:ascii="Palatino-Roman" w:eastAsia="Palatino-Roman" w:cs="Palatino-Roman"/>
          <w:color w:val="000000" w:themeColor="text1"/>
          <w:sz w:val="24"/>
          <w:szCs w:val="24"/>
        </w:rPr>
      </w:pP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If the conditions surrounding the condemnation are judged to be unusual and infrequent,</w:t>
      </w:r>
    </w:p>
    <w:p w:rsidR="001634C1" w:rsidRPr="00285A11" w:rsidRDefault="001634C1" w:rsidP="001634C1">
      <w:pPr>
        <w:autoSpaceDE w:val="0"/>
        <w:autoSpaceDN w:val="0"/>
        <w:adjustRightInd w:val="0"/>
        <w:ind w:left="0"/>
        <w:rPr>
          <w:rFonts w:ascii="Palatino-Roman" w:eastAsia="Palatino-Roman" w:cs="Palatino-Roman"/>
          <w:color w:val="000000" w:themeColor="text1"/>
          <w:sz w:val="24"/>
          <w:szCs w:val="24"/>
        </w:rPr>
      </w:pP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Camel</w:t>
      </w:r>
      <w:r w:rsidRPr="00285A11">
        <w:rPr>
          <w:rFonts w:ascii="Palatino-Roman" w:eastAsia="Palatino-Roman" w:cs="Palatino-Roman" w:hint="eastAsia"/>
          <w:color w:val="000000" w:themeColor="text1"/>
          <w:sz w:val="24"/>
          <w:szCs w:val="24"/>
        </w:rPr>
        <w:t>’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s gain of $300,000 is reported as an extraordinary item.</w:t>
      </w:r>
      <w:r w:rsidR="000B34DD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Some object to the recognition of a gain or loss in certain </w:t>
      </w:r>
      <w:r w:rsidRPr="00285A11">
        <w:rPr>
          <w:rFonts w:ascii="Palatino-Italic" w:eastAsia="Palatino-Roman" w:hAnsi="Palatino-Italic" w:cs="Palatino-Italic"/>
          <w:i/>
          <w:iCs/>
          <w:color w:val="000000" w:themeColor="text1"/>
          <w:sz w:val="24"/>
          <w:szCs w:val="24"/>
        </w:rPr>
        <w:t xml:space="preserve">involuntary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conversions.</w:t>
      </w:r>
    </w:p>
    <w:p w:rsidR="001634C1" w:rsidRPr="00285A11" w:rsidRDefault="001634C1" w:rsidP="001634C1">
      <w:pPr>
        <w:autoSpaceDE w:val="0"/>
        <w:autoSpaceDN w:val="0"/>
        <w:adjustRightInd w:val="0"/>
        <w:ind w:left="0"/>
        <w:rPr>
          <w:rFonts w:ascii="Palatino-Roman" w:eastAsia="Palatino-Roman" w:cs="Palatino-Roman"/>
          <w:color w:val="000000" w:themeColor="text1"/>
          <w:sz w:val="24"/>
          <w:szCs w:val="24"/>
        </w:rPr>
      </w:pP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For example, the government </w:t>
      </w:r>
      <w:r w:rsidR="0009541A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may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 </w:t>
      </w:r>
      <w:r w:rsidR="0009541A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condemn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 forests for national parks. The</w:t>
      </w:r>
      <w:r w:rsidR="000B34DD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paper companies that owned these forests must report a gain or loss on the condemnation.</w:t>
      </w:r>
    </w:p>
    <w:p w:rsidR="001634C1" w:rsidRPr="00285A11" w:rsidRDefault="001634C1" w:rsidP="001634C1">
      <w:pPr>
        <w:autoSpaceDE w:val="0"/>
        <w:autoSpaceDN w:val="0"/>
        <w:adjustRightInd w:val="0"/>
        <w:ind w:left="0"/>
        <w:rPr>
          <w:rFonts w:ascii="Palatino-Roman" w:eastAsia="Palatino-Roman" w:cs="Palatino-Roman"/>
          <w:color w:val="000000" w:themeColor="text1"/>
          <w:sz w:val="24"/>
          <w:szCs w:val="24"/>
        </w:rPr>
      </w:pP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However, companies contend that no gain or loss</w:t>
      </w:r>
      <w:r w:rsidR="000B34DD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should be reported because they must replace the condemned forest land immediately</w:t>
      </w:r>
      <w:r w:rsidR="000B34DD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and so are in the same economic position as they were before. The issue is whether</w:t>
      </w:r>
      <w:r w:rsidR="000B34DD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condemnation and subsequent purchase should be viewed as one or two transactions.</w:t>
      </w:r>
    </w:p>
    <w:p w:rsidR="001634C1" w:rsidRPr="00285A11" w:rsidRDefault="001634C1" w:rsidP="001634C1">
      <w:pPr>
        <w:autoSpaceDE w:val="0"/>
        <w:autoSpaceDN w:val="0"/>
        <w:adjustRightInd w:val="0"/>
        <w:ind w:left="0"/>
        <w:rPr>
          <w:rFonts w:ascii="Palatino-Roman" w:eastAsia="Palatino-Roman" w:cs="Palatino-Roman"/>
          <w:color w:val="000000" w:themeColor="text1"/>
          <w:sz w:val="24"/>
          <w:szCs w:val="24"/>
        </w:rPr>
      </w:pP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GAAP requires </w:t>
      </w:r>
      <w:r w:rsidRPr="00285A11">
        <w:rPr>
          <w:rFonts w:ascii="Palatino-Roman" w:eastAsia="Palatino-Roman" w:cs="Palatino-Roman" w:hint="eastAsia"/>
          <w:color w:val="000000" w:themeColor="text1"/>
          <w:sz w:val="24"/>
          <w:szCs w:val="24"/>
        </w:rPr>
        <w:t>“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that a gain or loss be recognized when a nonmonetary asset is involuntarily</w:t>
      </w:r>
      <w:r w:rsidR="000B34DD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converted to monetary assets even though an enterprise reinvests or is obligated</w:t>
      </w:r>
      <w:r w:rsidR="000B34DD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to reinvest the monetary assets in replacement nonmonetary assets.</w:t>
      </w:r>
      <w:r w:rsidRPr="00285A11">
        <w:rPr>
          <w:rFonts w:ascii="Palatino-Roman" w:eastAsia="Palatino-Roman" w:cs="Palatino-Roman" w:hint="eastAsia"/>
          <w:color w:val="000000" w:themeColor="text1"/>
          <w:sz w:val="24"/>
          <w:szCs w:val="24"/>
        </w:rPr>
        <w:t>”</w:t>
      </w:r>
    </w:p>
    <w:p w:rsidR="001634C1" w:rsidRPr="00285A11" w:rsidRDefault="001634C1" w:rsidP="001634C1">
      <w:pPr>
        <w:autoSpaceDE w:val="0"/>
        <w:autoSpaceDN w:val="0"/>
        <w:adjustRightInd w:val="0"/>
        <w:ind w:left="0"/>
        <w:rPr>
          <w:rFonts w:ascii="TheSans-B7Bold" w:eastAsia="Palatino-Roman" w:hAnsi="TheSans-B7Bold" w:cs="TheSans-B7Bold"/>
          <w:b/>
          <w:bCs/>
          <w:color w:val="000000" w:themeColor="text1"/>
          <w:sz w:val="28"/>
          <w:szCs w:val="24"/>
        </w:rPr>
      </w:pPr>
      <w:r w:rsidRPr="00285A11">
        <w:rPr>
          <w:rFonts w:ascii="TheSans-B7Bold" w:eastAsia="Palatino-Roman" w:hAnsi="TheSans-B7Bold" w:cs="TheSans-B7Bold"/>
          <w:b/>
          <w:bCs/>
          <w:color w:val="000000" w:themeColor="text1"/>
          <w:sz w:val="28"/>
          <w:szCs w:val="24"/>
        </w:rPr>
        <w:lastRenderedPageBreak/>
        <w:t>Miscellaneous Problems</w:t>
      </w:r>
    </w:p>
    <w:p w:rsidR="001634C1" w:rsidRPr="00285A11" w:rsidRDefault="001634C1" w:rsidP="001634C1">
      <w:pPr>
        <w:autoSpaceDE w:val="0"/>
        <w:autoSpaceDN w:val="0"/>
        <w:adjustRightInd w:val="0"/>
        <w:ind w:left="0"/>
        <w:rPr>
          <w:rFonts w:ascii="Palatino-Roman" w:eastAsia="Palatino-Roman" w:cs="Palatino-Roman"/>
          <w:color w:val="000000" w:themeColor="text1"/>
          <w:sz w:val="24"/>
          <w:szCs w:val="24"/>
        </w:rPr>
      </w:pP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If a company scraps or abandons an asset without any cash recovery, it recognizes a</w:t>
      </w:r>
      <w:r w:rsidR="0016046E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loss equal to the asset</w:t>
      </w:r>
      <w:r w:rsidRPr="00285A11">
        <w:rPr>
          <w:rFonts w:ascii="Palatino-Roman" w:eastAsia="Palatino-Roman" w:cs="Palatino-Roman" w:hint="eastAsia"/>
          <w:color w:val="000000" w:themeColor="text1"/>
          <w:sz w:val="24"/>
          <w:szCs w:val="24"/>
        </w:rPr>
        <w:t>’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s book value. If scrap value exists, the gain or loss that occurs is</w:t>
      </w:r>
      <w:r w:rsidR="0016046E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the difference between the asset</w:t>
      </w:r>
      <w:r w:rsidRPr="00285A11">
        <w:rPr>
          <w:rFonts w:ascii="Palatino-Roman" w:eastAsia="Palatino-Roman" w:cs="Palatino-Roman" w:hint="eastAsia"/>
          <w:color w:val="000000" w:themeColor="text1"/>
          <w:sz w:val="24"/>
          <w:szCs w:val="24"/>
        </w:rPr>
        <w:t>’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s scrap value and its book value. If an asset still can</w:t>
      </w:r>
      <w:r w:rsidR="0016046E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be used even though it is fully depreciated, it may be kept on the books at historical</w:t>
      </w:r>
      <w:r w:rsidR="0016046E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cost less depreciation.</w:t>
      </w:r>
    </w:p>
    <w:p w:rsidR="001634C1" w:rsidRPr="00285A11" w:rsidRDefault="001634C1" w:rsidP="001634C1">
      <w:pPr>
        <w:autoSpaceDE w:val="0"/>
        <w:autoSpaceDN w:val="0"/>
        <w:adjustRightInd w:val="0"/>
        <w:ind w:left="0"/>
        <w:rPr>
          <w:rFonts w:ascii="Palatino-Roman" w:eastAsia="Palatino-Roman" w:cs="Palatino-Roman"/>
          <w:color w:val="000000" w:themeColor="text1"/>
          <w:sz w:val="24"/>
          <w:szCs w:val="24"/>
        </w:rPr>
      </w:pP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Companies must disclose in notes to the financial statements the amount of fully</w:t>
      </w:r>
      <w:r w:rsidR="0016046E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depreciated assets in service. For example, </w:t>
      </w:r>
      <w:r w:rsidRPr="00285A11">
        <w:rPr>
          <w:rFonts w:ascii="Palatino-Bold" w:eastAsia="Palatino-Roman" w:hAnsi="Palatino-Bold" w:cs="Palatino-Bold"/>
          <w:b/>
          <w:bCs/>
          <w:color w:val="000000" w:themeColor="text1"/>
          <w:sz w:val="24"/>
          <w:szCs w:val="24"/>
        </w:rPr>
        <w:t xml:space="preserve">Petroleum Equipment Tools Inc.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in its annual</w:t>
      </w:r>
      <w:r w:rsidR="0016046E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report disclosed, </w:t>
      </w:r>
      <w:r w:rsidRPr="00285A11">
        <w:rPr>
          <w:rFonts w:ascii="Palatino-Roman" w:eastAsia="Palatino-Roman" w:cs="Palatino-Roman" w:hint="eastAsia"/>
          <w:color w:val="000000" w:themeColor="text1"/>
          <w:sz w:val="24"/>
          <w:szCs w:val="24"/>
        </w:rPr>
        <w:t>“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The amount of fully depreciated assets included in property,</w:t>
      </w:r>
      <w:r w:rsidR="0016046E"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 xml:space="preserve"> </w:t>
      </w:r>
      <w:r w:rsidRPr="00285A11">
        <w:rPr>
          <w:rFonts w:ascii="Palatino-Roman" w:eastAsia="Palatino-Roman" w:cs="Palatino-Roman"/>
          <w:color w:val="000000" w:themeColor="text1"/>
          <w:sz w:val="24"/>
          <w:szCs w:val="24"/>
        </w:rPr>
        <w:t>plant, and equipment at Decem</w:t>
      </w:r>
      <w:r w:rsidRPr="00285A11">
        <w:rPr>
          <w:rFonts w:ascii="Palatino-Roman" w:eastAsia="Palatino-Roman" w:cs="Palatino-Roman"/>
          <w:color w:val="000000" w:themeColor="text1"/>
          <w:sz w:val="20"/>
          <w:szCs w:val="20"/>
        </w:rPr>
        <w:t>ber 31</w:t>
      </w:r>
      <w:r w:rsidR="0016046E" w:rsidRPr="00285A11">
        <w:rPr>
          <w:rFonts w:ascii="Palatino-Roman" w:eastAsia="Palatino-Roman" w:cs="Palatino-Roman"/>
          <w:color w:val="000000" w:themeColor="text1"/>
          <w:sz w:val="20"/>
          <w:szCs w:val="20"/>
        </w:rPr>
        <w:t>, 2009 amounted</w:t>
      </w:r>
      <w:r w:rsidRPr="00285A11">
        <w:rPr>
          <w:rFonts w:ascii="Palatino-Roman" w:eastAsia="Palatino-Roman" w:cs="Palatino-Roman"/>
          <w:color w:val="000000" w:themeColor="text1"/>
          <w:sz w:val="20"/>
          <w:szCs w:val="20"/>
        </w:rPr>
        <w:t xml:space="preserve"> to approximately $98,900,000.</w:t>
      </w:r>
      <w:r w:rsidRPr="00285A11">
        <w:rPr>
          <w:rFonts w:ascii="Palatino-Roman" w:eastAsia="Palatino-Roman" w:cs="Palatino-Roman" w:hint="eastAsia"/>
          <w:color w:val="000000" w:themeColor="text1"/>
          <w:sz w:val="20"/>
          <w:szCs w:val="20"/>
        </w:rPr>
        <w:t>”</w:t>
      </w:r>
    </w:p>
    <w:sectPr w:rsidR="001634C1" w:rsidRPr="00285A11" w:rsidSect="00123C21">
      <w:footerReference w:type="default" r:id="rId3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61E" w:rsidRDefault="0079261E" w:rsidP="001634C1">
      <w:r>
        <w:separator/>
      </w:r>
    </w:p>
  </w:endnote>
  <w:endnote w:type="continuationSeparator" w:id="0">
    <w:p w:rsidR="0079261E" w:rsidRDefault="0079261E" w:rsidP="001634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eSansBlack-Plai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heSans-B7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alatin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Neue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thematicalPi-On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23799"/>
      <w:docPartObj>
        <w:docPartGallery w:val="Page Numbers (Bottom of Page)"/>
        <w:docPartUnique/>
      </w:docPartObj>
    </w:sdtPr>
    <w:sdtContent>
      <w:p w:rsidR="00D24F7D" w:rsidRDefault="004F7D79">
        <w:pPr>
          <w:pStyle w:val="Footer"/>
          <w:jc w:val="center"/>
        </w:pPr>
        <w: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2049" type="#_x0000_t110" style="width:467.2pt;height:4.3pt;mso-width-percent:1000;mso-position-horizontal-relative:char;mso-position-vertical-relative:line;mso-width-percent:1000;mso-width-relative:margin" fillcolor="black [3213]" strokecolor="black [3213]">
              <w10:wrap type="none" anchorx="margin" anchory="page"/>
              <w10:anchorlock/>
            </v:shape>
          </w:pict>
        </w:r>
      </w:p>
      <w:p w:rsidR="00D24F7D" w:rsidRDefault="00D24F7D" w:rsidP="001634C1">
        <w:pPr>
          <w:pStyle w:val="Footer"/>
        </w:pPr>
        <w:r>
          <w:t xml:space="preserve">Financial Accounting II, CH 03                                                                                                                                              </w:t>
        </w:r>
        <w:fldSimple w:instr=" PAGE    \* MERGEFORMAT ">
          <w:r w:rsidR="004F7D79">
            <w:rPr>
              <w:noProof/>
            </w:rPr>
            <w:t>25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61E" w:rsidRDefault="0079261E" w:rsidP="001634C1">
      <w:r>
        <w:separator/>
      </w:r>
    </w:p>
  </w:footnote>
  <w:footnote w:type="continuationSeparator" w:id="0">
    <w:p w:rsidR="0079261E" w:rsidRDefault="0079261E" w:rsidP="001634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1A2A"/>
    <w:multiLevelType w:val="hybridMultilevel"/>
    <w:tmpl w:val="D2582BBA"/>
    <w:lvl w:ilvl="0" w:tplc="D4A20AA6">
      <w:start w:val="1"/>
      <w:numFmt w:val="decimal"/>
      <w:lvlText w:val="%1."/>
      <w:lvlJc w:val="left"/>
      <w:pPr>
        <w:ind w:left="360" w:hanging="360"/>
      </w:pPr>
      <w:rPr>
        <w:rFonts w:ascii="TheSansBlack-Plain" w:eastAsiaTheme="minorHAnsi" w:hAnsi="TheSansBlack-Plain" w:cs="TheSansBlack-Plain" w:hint="default"/>
        <w:b/>
        <w:color w:val="0800D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D91AF0"/>
    <w:multiLevelType w:val="hybridMultilevel"/>
    <w:tmpl w:val="414C8F0E"/>
    <w:lvl w:ilvl="0" w:tplc="12DCD614">
      <w:start w:val="1"/>
      <w:numFmt w:val="decimal"/>
      <w:lvlText w:val="%1."/>
      <w:lvlJc w:val="left"/>
      <w:pPr>
        <w:ind w:left="360" w:hanging="360"/>
      </w:pPr>
      <w:rPr>
        <w:rFonts w:ascii="TheSansBlack-Plain" w:hAnsi="TheSansBlack-Plain" w:cs="TheSansBlack-Plain" w:hint="default"/>
        <w:b/>
        <w:color w:val="0800D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92997"/>
    <w:multiLevelType w:val="hybridMultilevel"/>
    <w:tmpl w:val="858A775C"/>
    <w:lvl w:ilvl="0" w:tplc="4D82E8F4">
      <w:start w:val="1"/>
      <w:numFmt w:val="decimal"/>
      <w:lvlText w:val="(%1)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1291C"/>
    <w:multiLevelType w:val="hybridMultilevel"/>
    <w:tmpl w:val="433850E6"/>
    <w:lvl w:ilvl="0" w:tplc="B3043EE4">
      <w:start w:val="1"/>
      <w:numFmt w:val="decimal"/>
      <w:lvlText w:val="%1."/>
      <w:lvlJc w:val="left"/>
      <w:pPr>
        <w:ind w:left="360" w:hanging="360"/>
      </w:pPr>
      <w:rPr>
        <w:rFonts w:ascii="TheSansBlack-Plain" w:hAnsi="TheSansBlack-Plain" w:cs="TheSansBlack-Plain" w:hint="default"/>
        <w:b/>
        <w:color w:val="0800D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0A6662"/>
    <w:multiLevelType w:val="hybridMultilevel"/>
    <w:tmpl w:val="F6CCB486"/>
    <w:lvl w:ilvl="0" w:tplc="00984518">
      <w:start w:val="1"/>
      <w:numFmt w:val="decimal"/>
      <w:lvlText w:val="(%1)"/>
      <w:lvlJc w:val="left"/>
      <w:pPr>
        <w:ind w:left="735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629E0"/>
    <w:multiLevelType w:val="hybridMultilevel"/>
    <w:tmpl w:val="A4D4F1BA"/>
    <w:lvl w:ilvl="0" w:tplc="910CF084">
      <w:start w:val="1"/>
      <w:numFmt w:val="decimal"/>
      <w:lvlText w:val="%1."/>
      <w:lvlJc w:val="left"/>
      <w:pPr>
        <w:ind w:left="360" w:hanging="360"/>
      </w:pPr>
      <w:rPr>
        <w:rFonts w:ascii="TheSansBlack-Plain" w:eastAsiaTheme="minorHAnsi" w:hAnsi="TheSansBlack-Plain" w:cs="TheSansBlack-Plain" w:hint="default"/>
        <w:b/>
        <w:color w:val="0800D4"/>
      </w:rPr>
    </w:lvl>
    <w:lvl w:ilvl="1" w:tplc="F00CB782">
      <w:start w:val="1"/>
      <w:numFmt w:val="decimal"/>
      <w:lvlText w:val="(%2)"/>
      <w:lvlJc w:val="left"/>
      <w:pPr>
        <w:ind w:left="1230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CF60DA"/>
    <w:multiLevelType w:val="hybridMultilevel"/>
    <w:tmpl w:val="5E0C66AC"/>
    <w:lvl w:ilvl="0" w:tplc="D188CB1A">
      <w:start w:val="1"/>
      <w:numFmt w:val="decimal"/>
      <w:lvlText w:val="%1."/>
      <w:lvlJc w:val="left"/>
      <w:pPr>
        <w:ind w:left="360" w:hanging="360"/>
      </w:pPr>
      <w:rPr>
        <w:rFonts w:ascii="TheSansBlack-Plain" w:eastAsiaTheme="minorHAnsi" w:hAnsi="TheSansBlack-Plain" w:cs="TheSansBlack-Plain" w:hint="default"/>
        <w:b/>
        <w:color w:val="0800D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85A4200"/>
    <w:multiLevelType w:val="hybridMultilevel"/>
    <w:tmpl w:val="9CA62E6E"/>
    <w:lvl w:ilvl="0" w:tplc="910CF084">
      <w:start w:val="1"/>
      <w:numFmt w:val="decimal"/>
      <w:lvlText w:val="%1."/>
      <w:lvlJc w:val="left"/>
      <w:pPr>
        <w:ind w:left="480" w:hanging="360"/>
      </w:pPr>
      <w:rPr>
        <w:rFonts w:ascii="TheSansBlack-Plain" w:eastAsiaTheme="minorHAnsi" w:hAnsi="TheSansBlack-Plain" w:cs="TheSansBlack-Plain" w:hint="default"/>
        <w:b/>
        <w:color w:val="0800D4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2E68793A"/>
    <w:multiLevelType w:val="multilevel"/>
    <w:tmpl w:val="CE26363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9">
    <w:nsid w:val="30C1151B"/>
    <w:multiLevelType w:val="hybridMultilevel"/>
    <w:tmpl w:val="6624EC72"/>
    <w:lvl w:ilvl="0" w:tplc="12DCD614">
      <w:start w:val="1"/>
      <w:numFmt w:val="decimal"/>
      <w:lvlText w:val="%1."/>
      <w:lvlJc w:val="left"/>
      <w:pPr>
        <w:ind w:left="360" w:hanging="360"/>
      </w:pPr>
      <w:rPr>
        <w:rFonts w:ascii="TheSansBlack-Plain" w:hAnsi="TheSansBlack-Plain" w:cs="TheSansBlack-Plain" w:hint="default"/>
        <w:b/>
        <w:color w:val="0800D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A145421"/>
    <w:multiLevelType w:val="multilevel"/>
    <w:tmpl w:val="D2582BBA"/>
    <w:lvl w:ilvl="0">
      <w:start w:val="1"/>
      <w:numFmt w:val="decimal"/>
      <w:lvlText w:val="%1."/>
      <w:lvlJc w:val="left"/>
      <w:pPr>
        <w:ind w:left="360" w:hanging="360"/>
      </w:pPr>
      <w:rPr>
        <w:rFonts w:ascii="TheSansBlack-Plain" w:eastAsiaTheme="minorHAnsi" w:hAnsi="TheSansBlack-Plain" w:cs="TheSansBlack-Plain" w:hint="default"/>
        <w:b/>
        <w:color w:val="0800D4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FD75B5D"/>
    <w:multiLevelType w:val="hybridMultilevel"/>
    <w:tmpl w:val="9FC83116"/>
    <w:lvl w:ilvl="0" w:tplc="B3043EE4">
      <w:start w:val="1"/>
      <w:numFmt w:val="decimal"/>
      <w:lvlText w:val="%1."/>
      <w:lvlJc w:val="left"/>
      <w:pPr>
        <w:ind w:left="360" w:hanging="360"/>
      </w:pPr>
      <w:rPr>
        <w:rFonts w:ascii="TheSansBlack-Plain" w:hAnsi="TheSansBlack-Plain" w:cs="TheSansBlack-Plain" w:hint="default"/>
        <w:b/>
        <w:color w:val="0800D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E37C7A"/>
    <w:multiLevelType w:val="hybridMultilevel"/>
    <w:tmpl w:val="5F2440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F864AD"/>
    <w:multiLevelType w:val="hybridMultilevel"/>
    <w:tmpl w:val="1E900560"/>
    <w:lvl w:ilvl="0" w:tplc="00984518">
      <w:start w:val="1"/>
      <w:numFmt w:val="decimal"/>
      <w:lvlText w:val="(%1)"/>
      <w:lvlJc w:val="left"/>
      <w:pPr>
        <w:ind w:left="735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4">
    <w:nsid w:val="438E5F5D"/>
    <w:multiLevelType w:val="hybridMultilevel"/>
    <w:tmpl w:val="72B2A27C"/>
    <w:lvl w:ilvl="0" w:tplc="910CF084">
      <w:start w:val="1"/>
      <w:numFmt w:val="decimal"/>
      <w:lvlText w:val="%1."/>
      <w:lvlJc w:val="left"/>
      <w:pPr>
        <w:ind w:left="360" w:hanging="360"/>
      </w:pPr>
      <w:rPr>
        <w:rFonts w:ascii="TheSansBlack-Plain" w:eastAsiaTheme="minorHAnsi" w:hAnsi="TheSansBlack-Plain" w:cs="TheSansBlack-Plain" w:hint="default"/>
        <w:b/>
        <w:color w:val="0800D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99775E"/>
    <w:multiLevelType w:val="hybridMultilevel"/>
    <w:tmpl w:val="23805AFE"/>
    <w:lvl w:ilvl="0" w:tplc="0D3AED38">
      <w:start w:val="1"/>
      <w:numFmt w:val="decimal"/>
      <w:lvlText w:val="%1."/>
      <w:lvlJc w:val="left"/>
      <w:pPr>
        <w:ind w:left="360" w:hanging="360"/>
      </w:pPr>
      <w:rPr>
        <w:rFonts w:ascii="TheSansBlack-Plain" w:eastAsiaTheme="minorHAnsi" w:hAnsi="TheSansBlack-Plain" w:cs="TheSansBlack-Plain" w:hint="default"/>
        <w:b/>
        <w:color w:val="0800D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61F4932"/>
    <w:multiLevelType w:val="hybridMultilevel"/>
    <w:tmpl w:val="A3F80908"/>
    <w:lvl w:ilvl="0" w:tplc="4D82E8F4">
      <w:start w:val="1"/>
      <w:numFmt w:val="decimal"/>
      <w:lvlText w:val="(%1)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A514D0"/>
    <w:multiLevelType w:val="hybridMultilevel"/>
    <w:tmpl w:val="4724B026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8">
    <w:nsid w:val="53035448"/>
    <w:multiLevelType w:val="hybridMultilevel"/>
    <w:tmpl w:val="6C624F12"/>
    <w:lvl w:ilvl="0" w:tplc="3AE85668">
      <w:start w:val="1"/>
      <w:numFmt w:val="decimal"/>
      <w:lvlText w:val="%1."/>
      <w:lvlJc w:val="left"/>
      <w:pPr>
        <w:ind w:left="720" w:hanging="360"/>
      </w:pPr>
      <w:rPr>
        <w:rFonts w:ascii="TheSansBlack-Plain" w:hAnsi="TheSansBlack-Plain" w:cs="TheSansBlack-Plain" w:hint="default"/>
        <w:b/>
        <w:color w:val="0800D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6C4008"/>
    <w:multiLevelType w:val="hybridMultilevel"/>
    <w:tmpl w:val="4EA45C7A"/>
    <w:lvl w:ilvl="0" w:tplc="270AEF70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3C671D"/>
    <w:multiLevelType w:val="hybridMultilevel"/>
    <w:tmpl w:val="6136C91A"/>
    <w:lvl w:ilvl="0" w:tplc="270AEF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B46F8C"/>
    <w:multiLevelType w:val="multilevel"/>
    <w:tmpl w:val="23805AFE"/>
    <w:lvl w:ilvl="0">
      <w:start w:val="1"/>
      <w:numFmt w:val="decimal"/>
      <w:lvlText w:val="%1."/>
      <w:lvlJc w:val="left"/>
      <w:pPr>
        <w:ind w:left="360" w:hanging="360"/>
      </w:pPr>
      <w:rPr>
        <w:rFonts w:ascii="TheSansBlack-Plain" w:eastAsiaTheme="minorHAnsi" w:hAnsi="TheSansBlack-Plain" w:cs="TheSansBlack-Plain" w:hint="default"/>
        <w:b/>
        <w:color w:val="0800D4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F894DFE"/>
    <w:multiLevelType w:val="hybridMultilevel"/>
    <w:tmpl w:val="563E1D9E"/>
    <w:lvl w:ilvl="0" w:tplc="12A6BFBE">
      <w:start w:val="1"/>
      <w:numFmt w:val="decimal"/>
      <w:lvlText w:val="%1."/>
      <w:lvlJc w:val="left"/>
      <w:pPr>
        <w:ind w:left="360" w:hanging="360"/>
      </w:pPr>
      <w:rPr>
        <w:rFonts w:ascii="TheSansBlack-Plain" w:hAnsi="TheSansBlack-Plain" w:cs="TheSansBlack-Plain" w:hint="default"/>
        <w:b/>
        <w:color w:val="0800D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C862214"/>
    <w:multiLevelType w:val="hybridMultilevel"/>
    <w:tmpl w:val="076E84BC"/>
    <w:lvl w:ilvl="0" w:tplc="EFBA6E7C">
      <w:start w:val="1"/>
      <w:numFmt w:val="decimal"/>
      <w:lvlText w:val="%1."/>
      <w:lvlJc w:val="left"/>
      <w:pPr>
        <w:ind w:left="360" w:hanging="360"/>
      </w:pPr>
      <w:rPr>
        <w:rFonts w:ascii="TheSansBlack-Plain" w:hAnsi="TheSansBlack-Plain" w:cs="TheSansBlack-Plain" w:hint="default"/>
        <w:b/>
        <w:color w:val="0800D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F821C6E"/>
    <w:multiLevelType w:val="hybridMultilevel"/>
    <w:tmpl w:val="C49418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9A48FD"/>
    <w:multiLevelType w:val="hybridMultilevel"/>
    <w:tmpl w:val="A17C8C66"/>
    <w:lvl w:ilvl="0" w:tplc="B414DAF2">
      <w:start w:val="1"/>
      <w:numFmt w:val="decimal"/>
      <w:lvlText w:val="%1."/>
      <w:lvlJc w:val="left"/>
      <w:pPr>
        <w:ind w:left="360" w:hanging="360"/>
      </w:pPr>
      <w:rPr>
        <w:rFonts w:ascii="TheSansBlack-Plain" w:eastAsiaTheme="minorHAnsi" w:hAnsi="TheSansBlack-Plain" w:cs="TheSansBlack-Plain" w:hint="default"/>
        <w:b/>
        <w:color w:val="0800D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E7130"/>
    <w:multiLevelType w:val="hybridMultilevel"/>
    <w:tmpl w:val="03927026"/>
    <w:lvl w:ilvl="0" w:tplc="EFBA6E7C">
      <w:start w:val="1"/>
      <w:numFmt w:val="decimal"/>
      <w:lvlText w:val="%1."/>
      <w:lvlJc w:val="left"/>
      <w:pPr>
        <w:ind w:left="360" w:hanging="360"/>
      </w:pPr>
      <w:rPr>
        <w:rFonts w:ascii="TheSansBlack-Plain" w:hAnsi="TheSansBlack-Plain" w:cs="TheSansBlack-Plain" w:hint="default"/>
        <w:b/>
        <w:color w:val="0800D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F76C73"/>
    <w:multiLevelType w:val="hybridMultilevel"/>
    <w:tmpl w:val="8634F172"/>
    <w:lvl w:ilvl="0" w:tplc="D188CB1A">
      <w:start w:val="1"/>
      <w:numFmt w:val="decimal"/>
      <w:lvlText w:val="%1."/>
      <w:lvlJc w:val="left"/>
      <w:pPr>
        <w:ind w:left="360" w:hanging="360"/>
      </w:pPr>
      <w:rPr>
        <w:rFonts w:ascii="TheSansBlack-Plain" w:eastAsiaTheme="minorHAnsi" w:hAnsi="TheSansBlack-Plain" w:cs="TheSansBlack-Plain" w:hint="default"/>
        <w:b/>
        <w:color w:val="0800D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EF6F41"/>
    <w:multiLevelType w:val="hybridMultilevel"/>
    <w:tmpl w:val="A9303CEA"/>
    <w:lvl w:ilvl="0" w:tplc="12A6BFBE">
      <w:start w:val="1"/>
      <w:numFmt w:val="decimal"/>
      <w:lvlText w:val="%1."/>
      <w:lvlJc w:val="left"/>
      <w:pPr>
        <w:ind w:left="360" w:hanging="360"/>
      </w:pPr>
      <w:rPr>
        <w:rFonts w:ascii="TheSansBlack-Plain" w:hAnsi="TheSansBlack-Plain" w:cs="TheSansBlack-Plain" w:hint="default"/>
        <w:b/>
        <w:color w:val="0800D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B803DE"/>
    <w:multiLevelType w:val="hybridMultilevel"/>
    <w:tmpl w:val="239457BE"/>
    <w:lvl w:ilvl="0" w:tplc="B414DAF2">
      <w:start w:val="1"/>
      <w:numFmt w:val="decimal"/>
      <w:lvlText w:val="%1."/>
      <w:lvlJc w:val="left"/>
      <w:pPr>
        <w:ind w:left="360" w:hanging="360"/>
      </w:pPr>
      <w:rPr>
        <w:rFonts w:ascii="TheSansBlack-Plain" w:eastAsiaTheme="minorHAnsi" w:hAnsi="TheSansBlack-Plain" w:cs="TheSansBlack-Plain" w:hint="default"/>
        <w:b/>
        <w:color w:val="0800D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CEF28ED"/>
    <w:multiLevelType w:val="hybridMultilevel"/>
    <w:tmpl w:val="1B7A9EC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0"/>
  </w:num>
  <w:num w:numId="3">
    <w:abstractNumId w:val="20"/>
  </w:num>
  <w:num w:numId="4">
    <w:abstractNumId w:val="19"/>
  </w:num>
  <w:num w:numId="5">
    <w:abstractNumId w:val="5"/>
  </w:num>
  <w:num w:numId="6">
    <w:abstractNumId w:val="14"/>
  </w:num>
  <w:num w:numId="7">
    <w:abstractNumId w:val="29"/>
  </w:num>
  <w:num w:numId="8">
    <w:abstractNumId w:val="25"/>
  </w:num>
  <w:num w:numId="9">
    <w:abstractNumId w:val="7"/>
  </w:num>
  <w:num w:numId="10">
    <w:abstractNumId w:val="13"/>
  </w:num>
  <w:num w:numId="11">
    <w:abstractNumId w:val="4"/>
  </w:num>
  <w:num w:numId="12">
    <w:abstractNumId w:val="3"/>
  </w:num>
  <w:num w:numId="13">
    <w:abstractNumId w:val="11"/>
  </w:num>
  <w:num w:numId="14">
    <w:abstractNumId w:val="9"/>
  </w:num>
  <w:num w:numId="15">
    <w:abstractNumId w:val="1"/>
  </w:num>
  <w:num w:numId="16">
    <w:abstractNumId w:val="18"/>
  </w:num>
  <w:num w:numId="17">
    <w:abstractNumId w:val="17"/>
  </w:num>
  <w:num w:numId="18">
    <w:abstractNumId w:val="2"/>
  </w:num>
  <w:num w:numId="19">
    <w:abstractNumId w:val="16"/>
  </w:num>
  <w:num w:numId="20">
    <w:abstractNumId w:val="23"/>
  </w:num>
  <w:num w:numId="21">
    <w:abstractNumId w:val="26"/>
  </w:num>
  <w:num w:numId="22">
    <w:abstractNumId w:val="22"/>
  </w:num>
  <w:num w:numId="23">
    <w:abstractNumId w:val="28"/>
  </w:num>
  <w:num w:numId="24">
    <w:abstractNumId w:val="6"/>
  </w:num>
  <w:num w:numId="25">
    <w:abstractNumId w:val="27"/>
  </w:num>
  <w:num w:numId="26">
    <w:abstractNumId w:val="12"/>
  </w:num>
  <w:num w:numId="27">
    <w:abstractNumId w:val="24"/>
  </w:num>
  <w:num w:numId="28">
    <w:abstractNumId w:val="0"/>
  </w:num>
  <w:num w:numId="29">
    <w:abstractNumId w:val="10"/>
  </w:num>
  <w:num w:numId="30">
    <w:abstractNumId w:val="15"/>
  </w:num>
  <w:num w:numId="3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23C21"/>
    <w:rsid w:val="00034050"/>
    <w:rsid w:val="00092233"/>
    <w:rsid w:val="00094F36"/>
    <w:rsid w:val="0009541A"/>
    <w:rsid w:val="000964F4"/>
    <w:rsid w:val="000B1D3D"/>
    <w:rsid w:val="000B34DD"/>
    <w:rsid w:val="00123C21"/>
    <w:rsid w:val="0016046E"/>
    <w:rsid w:val="001634C1"/>
    <w:rsid w:val="001800F1"/>
    <w:rsid w:val="001D3CF6"/>
    <w:rsid w:val="00285A11"/>
    <w:rsid w:val="002A17CC"/>
    <w:rsid w:val="002A3207"/>
    <w:rsid w:val="002B4118"/>
    <w:rsid w:val="002C00B8"/>
    <w:rsid w:val="002D7276"/>
    <w:rsid w:val="002E1C14"/>
    <w:rsid w:val="002E62EB"/>
    <w:rsid w:val="003033BF"/>
    <w:rsid w:val="00331E5B"/>
    <w:rsid w:val="00360D4D"/>
    <w:rsid w:val="003B3742"/>
    <w:rsid w:val="004C163C"/>
    <w:rsid w:val="004E329A"/>
    <w:rsid w:val="004E7348"/>
    <w:rsid w:val="004F681E"/>
    <w:rsid w:val="004F7D79"/>
    <w:rsid w:val="00503B51"/>
    <w:rsid w:val="0058040C"/>
    <w:rsid w:val="00581E1D"/>
    <w:rsid w:val="00585C25"/>
    <w:rsid w:val="005957A0"/>
    <w:rsid w:val="00595E6A"/>
    <w:rsid w:val="0065410C"/>
    <w:rsid w:val="006A3A8E"/>
    <w:rsid w:val="006B75E3"/>
    <w:rsid w:val="006D4A3B"/>
    <w:rsid w:val="00715F84"/>
    <w:rsid w:val="007447E8"/>
    <w:rsid w:val="00750F76"/>
    <w:rsid w:val="007546DF"/>
    <w:rsid w:val="00771BEE"/>
    <w:rsid w:val="0079261E"/>
    <w:rsid w:val="007F713E"/>
    <w:rsid w:val="00810355"/>
    <w:rsid w:val="00874CED"/>
    <w:rsid w:val="00884ED2"/>
    <w:rsid w:val="008B1385"/>
    <w:rsid w:val="008D4F25"/>
    <w:rsid w:val="008E018F"/>
    <w:rsid w:val="00991041"/>
    <w:rsid w:val="009B5104"/>
    <w:rsid w:val="009F644A"/>
    <w:rsid w:val="00A0347A"/>
    <w:rsid w:val="00A21118"/>
    <w:rsid w:val="00A27E4A"/>
    <w:rsid w:val="00AB6B33"/>
    <w:rsid w:val="00AF407C"/>
    <w:rsid w:val="00AF41E0"/>
    <w:rsid w:val="00B8649C"/>
    <w:rsid w:val="00BB0FF7"/>
    <w:rsid w:val="00BD0639"/>
    <w:rsid w:val="00BE3D50"/>
    <w:rsid w:val="00BE4340"/>
    <w:rsid w:val="00C82A04"/>
    <w:rsid w:val="00C90FD5"/>
    <w:rsid w:val="00CB7542"/>
    <w:rsid w:val="00D15C3A"/>
    <w:rsid w:val="00D24F7D"/>
    <w:rsid w:val="00D4300B"/>
    <w:rsid w:val="00D44929"/>
    <w:rsid w:val="00D651EF"/>
    <w:rsid w:val="00DC6751"/>
    <w:rsid w:val="00DD0E5D"/>
    <w:rsid w:val="00DE232D"/>
    <w:rsid w:val="00DE2A52"/>
    <w:rsid w:val="00DF517B"/>
    <w:rsid w:val="00E02FD0"/>
    <w:rsid w:val="00E05AB1"/>
    <w:rsid w:val="00E52E3D"/>
    <w:rsid w:val="00E631D6"/>
    <w:rsid w:val="00E71123"/>
    <w:rsid w:val="00E9596F"/>
    <w:rsid w:val="00EE57C4"/>
    <w:rsid w:val="00F64D79"/>
    <w:rsid w:val="00F77A98"/>
    <w:rsid w:val="00F82F8D"/>
    <w:rsid w:val="00FA7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28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C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C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2F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F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634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34C1"/>
  </w:style>
  <w:style w:type="paragraph" w:styleId="Footer">
    <w:name w:val="footer"/>
    <w:basedOn w:val="Normal"/>
    <w:link w:val="FooterChar"/>
    <w:uiPriority w:val="99"/>
    <w:unhideWhenUsed/>
    <w:rsid w:val="001634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34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26" Type="http://schemas.openxmlformats.org/officeDocument/2006/relationships/image" Target="media/image20.emf"/><Relationship Id="rId3" Type="http://schemas.openxmlformats.org/officeDocument/2006/relationships/settings" Target="settings.xml"/><Relationship Id="rId21" Type="http://schemas.openxmlformats.org/officeDocument/2006/relationships/image" Target="media/image15.emf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5" Type="http://schemas.openxmlformats.org/officeDocument/2006/relationships/image" Target="media/image19.emf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29" Type="http://schemas.openxmlformats.org/officeDocument/2006/relationships/image" Target="media/image23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image" Target="media/image18.emf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image" Target="media/image17.emf"/><Relationship Id="rId28" Type="http://schemas.openxmlformats.org/officeDocument/2006/relationships/image" Target="media/image22.emf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image" Target="media/image16.emf"/><Relationship Id="rId27" Type="http://schemas.openxmlformats.org/officeDocument/2006/relationships/image" Target="media/image21.emf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9051</Words>
  <Characters>51593</Characters>
  <Application>Microsoft Office Word</Application>
  <DocSecurity>0</DocSecurity>
  <Lines>429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Tame</dc:creator>
  <cp:lastModifiedBy>Mesele</cp:lastModifiedBy>
  <cp:revision>2</cp:revision>
  <dcterms:created xsi:type="dcterms:W3CDTF">2016-09-28T04:48:00Z</dcterms:created>
  <dcterms:modified xsi:type="dcterms:W3CDTF">2016-09-28T04:48:00Z</dcterms:modified>
</cp:coreProperties>
</file>