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D9" w:rsidRPr="00461C17" w:rsidRDefault="00F267D9" w:rsidP="00312D8B">
      <w:pPr>
        <w:pStyle w:val="ListParagraph"/>
        <w:autoSpaceDE w:val="0"/>
        <w:autoSpaceDN w:val="0"/>
        <w:adjustRightInd w:val="0"/>
        <w:jc w:val="center"/>
        <w:rPr>
          <w:rFonts w:ascii="Cooper Black" w:hAnsi="Cooper Black" w:cs="TheSans-B7Bold"/>
          <w:b/>
          <w:bCs/>
          <w:sz w:val="32"/>
          <w:szCs w:val="32"/>
        </w:rPr>
      </w:pPr>
      <w:r w:rsidRPr="00461C17">
        <w:rPr>
          <w:rFonts w:ascii="Cooper Black" w:hAnsi="Cooper Black" w:cs="TheSans-B7Bold"/>
          <w:b/>
          <w:bCs/>
          <w:sz w:val="32"/>
          <w:szCs w:val="32"/>
        </w:rPr>
        <w:t>FINANCIAL ACCOUNTING II</w:t>
      </w:r>
    </w:p>
    <w:p w:rsidR="00F267D9" w:rsidRPr="00461C17" w:rsidRDefault="00F267D9" w:rsidP="00312D8B">
      <w:pPr>
        <w:pStyle w:val="ListParagraph"/>
        <w:autoSpaceDE w:val="0"/>
        <w:autoSpaceDN w:val="0"/>
        <w:adjustRightInd w:val="0"/>
        <w:jc w:val="center"/>
        <w:rPr>
          <w:rFonts w:ascii="Cooper Black" w:hAnsi="Cooper Black" w:cs="TheSans-B7Bold"/>
          <w:b/>
          <w:bCs/>
          <w:sz w:val="32"/>
          <w:szCs w:val="32"/>
        </w:rPr>
      </w:pPr>
      <w:r w:rsidRPr="00461C17">
        <w:rPr>
          <w:rFonts w:ascii="Cooper Black" w:hAnsi="Cooper Black" w:cs="TheSans-B7Bold"/>
          <w:b/>
          <w:bCs/>
          <w:sz w:val="32"/>
          <w:szCs w:val="32"/>
        </w:rPr>
        <w:t xml:space="preserve">CHAPTER </w:t>
      </w:r>
      <w:r w:rsidR="00A51CA8" w:rsidRPr="00461C17">
        <w:rPr>
          <w:rFonts w:ascii="Cooper Black" w:hAnsi="Cooper Black" w:cs="TheSans-B7Bold"/>
          <w:b/>
          <w:bCs/>
          <w:sz w:val="32"/>
          <w:szCs w:val="32"/>
        </w:rPr>
        <w:t>FOUR</w:t>
      </w:r>
    </w:p>
    <w:p w:rsidR="00F267D9" w:rsidRPr="00461C17" w:rsidRDefault="00F267D9" w:rsidP="00312D8B">
      <w:pPr>
        <w:autoSpaceDE w:val="0"/>
        <w:autoSpaceDN w:val="0"/>
        <w:adjustRightInd w:val="0"/>
        <w:ind w:left="0"/>
        <w:jc w:val="center"/>
        <w:rPr>
          <w:rFonts w:ascii="Cooper Black" w:hAnsi="Cooper Black" w:cs="TheSans-B7Bold"/>
          <w:b/>
          <w:bCs/>
          <w:sz w:val="26"/>
          <w:szCs w:val="32"/>
        </w:rPr>
      </w:pPr>
      <w:r w:rsidRPr="00461C17">
        <w:rPr>
          <w:rFonts w:ascii="Cooper Black" w:hAnsi="Cooper Black" w:cs="TheSans-B7Bold"/>
          <w:b/>
          <w:bCs/>
          <w:sz w:val="26"/>
          <w:szCs w:val="32"/>
        </w:rPr>
        <w:t>DEPRECIATION, IMPAIRMENTS, AND DEPLETION</w:t>
      </w:r>
    </w:p>
    <w:p w:rsidR="00F267D9" w:rsidRPr="00461C17" w:rsidRDefault="00F267D9" w:rsidP="00312D8B">
      <w:pPr>
        <w:autoSpaceDE w:val="0"/>
        <w:autoSpaceDN w:val="0"/>
        <w:adjustRightInd w:val="0"/>
        <w:ind w:left="0"/>
        <w:rPr>
          <w:rFonts w:ascii="TheSans-B7Bold" w:hAnsi="TheSans-B7Bold" w:cs="TheSans-B7Bold"/>
          <w:b/>
          <w:bCs/>
          <w:sz w:val="32"/>
          <w:szCs w:val="32"/>
        </w:rPr>
      </w:pPr>
      <w:r w:rsidRPr="00461C17">
        <w:rPr>
          <w:rFonts w:ascii="TheSans-B7Bold" w:hAnsi="TheSans-B7Bold" w:cs="TheSans-B7Bold"/>
          <w:b/>
          <w:bCs/>
          <w:sz w:val="32"/>
          <w:szCs w:val="32"/>
        </w:rPr>
        <w:t>=========================================================</w:t>
      </w:r>
    </w:p>
    <w:p w:rsidR="006A15D6" w:rsidRPr="00461C17" w:rsidRDefault="006A15D6" w:rsidP="00312D8B">
      <w:pPr>
        <w:autoSpaceDE w:val="0"/>
        <w:autoSpaceDN w:val="0"/>
        <w:adjustRightInd w:val="0"/>
        <w:ind w:left="0"/>
        <w:rPr>
          <w:rFonts w:ascii="TheSans-B7Bold" w:hAnsi="TheSans-B7Bold" w:cs="TheSans-B7Bold"/>
          <w:b/>
          <w:bCs/>
          <w:sz w:val="32"/>
          <w:szCs w:val="32"/>
        </w:rPr>
      </w:pPr>
      <w:r w:rsidRPr="00461C17">
        <w:rPr>
          <w:rFonts w:ascii="TheSans-B7Bold" w:hAnsi="TheSans-B7Bold" w:cs="TheSans-B7Bold"/>
          <w:b/>
          <w:bCs/>
          <w:sz w:val="32"/>
          <w:szCs w:val="32"/>
        </w:rPr>
        <w:t>DEPRECIATION—A METHOD OF COST ALLOCATION</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Most individuals at one time or another purchase and trade in an automobile. The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automobile dealer and the buyer typically discuss what the trade-in value of the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old car is. Also, they may talk about what the trade-in value of the new car will</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be in several years. In both cases a decline in value is considered to be an example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of depreciation.</w:t>
      </w:r>
    </w:p>
    <w:p w:rsidR="0006000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To accountants, however, depreciation is not a matter of valuation. Rather, </w:t>
      </w:r>
      <w:r w:rsidRPr="00461C17">
        <w:rPr>
          <w:rFonts w:ascii="Palatino-Bold" w:hAnsi="Palatino-Bold" w:cs="Palatino-Bold"/>
          <w:bCs/>
          <w:sz w:val="24"/>
          <w:szCs w:val="24"/>
        </w:rPr>
        <w:t>depreciation</w:t>
      </w:r>
      <w:r w:rsidR="00CA2A19">
        <w:rPr>
          <w:rFonts w:ascii="Palatino-Bold" w:hAnsi="Palatino-Bold" w:cs="Palatino-Bold"/>
          <w:bCs/>
          <w:sz w:val="24"/>
          <w:szCs w:val="24"/>
        </w:rPr>
        <w:t xml:space="preserve"> </w:t>
      </w:r>
      <w:r w:rsidRPr="00461C17">
        <w:rPr>
          <w:rFonts w:ascii="Palatino-Bold" w:hAnsi="Palatino-Bold" w:cs="Palatino-Bold"/>
          <w:bCs/>
          <w:sz w:val="24"/>
          <w:szCs w:val="24"/>
        </w:rPr>
        <w:t>is a means of cost allocation</w:t>
      </w:r>
      <w:r w:rsidRPr="00461C17">
        <w:rPr>
          <w:rFonts w:ascii="Palatino-Roman" w:eastAsia="Palatino-Roman" w:hAnsi="TheSans-B7Bold" w:cs="Palatino-Roman"/>
          <w:sz w:val="24"/>
          <w:szCs w:val="24"/>
        </w:rPr>
        <w:t xml:space="preserve">. </w:t>
      </w:r>
    </w:p>
    <w:p w:rsidR="00060006" w:rsidRPr="00461C17" w:rsidRDefault="00060006" w:rsidP="00312D8B">
      <w:pPr>
        <w:autoSpaceDE w:val="0"/>
        <w:autoSpaceDN w:val="0"/>
        <w:adjustRightInd w:val="0"/>
        <w:ind w:left="0"/>
        <w:rPr>
          <w:rFonts w:ascii="Palatino-Roman" w:eastAsia="Palatino-Roman" w:hAnsi="TheSans-B7Bold" w:cs="Palatino-Roman"/>
          <w:sz w:val="12"/>
          <w:szCs w:val="24"/>
        </w:rPr>
      </w:pP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Depreciation is the accounting process of allocating</w:t>
      </w:r>
      <w:r w:rsidR="00CA2A19">
        <w:rPr>
          <w:rFonts w:ascii="Palatino-Bold" w:hAnsi="Palatino-Bold" w:cs="Palatino-Bold"/>
          <w:b/>
          <w:bCs/>
          <w:sz w:val="24"/>
          <w:szCs w:val="24"/>
        </w:rPr>
        <w:t xml:space="preserve"> </w:t>
      </w:r>
      <w:r w:rsidRPr="00461C17">
        <w:rPr>
          <w:rFonts w:ascii="Palatino-Bold" w:hAnsi="Palatino-Bold" w:cs="Palatino-Bold"/>
          <w:b/>
          <w:bCs/>
          <w:sz w:val="24"/>
          <w:szCs w:val="24"/>
        </w:rPr>
        <w:t>the cost of tangible assets to expense in a systematic and rational manner to</w:t>
      </w:r>
      <w:r w:rsidR="00CA2A19">
        <w:rPr>
          <w:rFonts w:ascii="Palatino-Bold" w:hAnsi="Palatino-Bold" w:cs="Palatino-Bold"/>
          <w:b/>
          <w:bCs/>
          <w:sz w:val="24"/>
          <w:szCs w:val="24"/>
        </w:rPr>
        <w:t xml:space="preserve"> </w:t>
      </w:r>
      <w:r w:rsidRPr="00461C17">
        <w:rPr>
          <w:rFonts w:ascii="Palatino-Bold" w:hAnsi="Palatino-Bold" w:cs="Palatino-Bold"/>
          <w:b/>
          <w:bCs/>
          <w:sz w:val="24"/>
          <w:szCs w:val="24"/>
        </w:rPr>
        <w:t xml:space="preserve">those periods expected to benefit from the use of the asset. </w:t>
      </w:r>
      <w:r w:rsidR="00A51CA8" w:rsidRPr="00461C17">
        <w:rPr>
          <w:rFonts w:ascii="Palatino-Roman" w:eastAsia="Palatino-Roman" w:hAnsi="TheSans-B7Bold" w:cs="Palatino-Roman"/>
          <w:sz w:val="24"/>
          <w:szCs w:val="24"/>
        </w:rPr>
        <w:t>Companies</w:t>
      </w:r>
      <w:r w:rsidR="00CA2A19">
        <w:rPr>
          <w:rFonts w:ascii="Palatino-Roman" w:eastAsia="Palatino-Roman" w:hAnsi="TheSans-B7Bold" w:cs="Palatino-Roman"/>
          <w:sz w:val="24"/>
          <w:szCs w:val="24"/>
        </w:rPr>
        <w:t xml:space="preserve"> </w:t>
      </w:r>
      <w:r w:rsidR="00A51CA8" w:rsidRPr="00461C17">
        <w:rPr>
          <w:rFonts w:ascii="Palatino-Roman" w:eastAsia="Palatino-Roman" w:hAnsi="TheSans-B7Bold" w:cs="Palatino-Roman"/>
          <w:sz w:val="24"/>
          <w:szCs w:val="24"/>
        </w:rPr>
        <w:t>do</w:t>
      </w:r>
      <w:r w:rsidRPr="00461C17">
        <w:rPr>
          <w:rFonts w:ascii="Palatino-Roman" w:eastAsia="Palatino-Roman" w:hAnsi="TheSans-B7Bold" w:cs="Palatino-Roman"/>
          <w:sz w:val="24"/>
          <w:szCs w:val="24"/>
        </w:rPr>
        <w:t xml:space="preserve"> not depreciate assets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on the basis of a decline in thei</w:t>
      </w:r>
      <w:r w:rsidR="00A51CA8" w:rsidRPr="00461C17">
        <w:rPr>
          <w:rFonts w:ascii="Palatino-Roman" w:eastAsia="Palatino-Roman" w:hAnsi="TheSans-B7Bold" w:cs="Palatino-Roman"/>
          <w:sz w:val="24"/>
          <w:szCs w:val="24"/>
        </w:rPr>
        <w:t>r fair market value. Instead, they</w:t>
      </w:r>
      <w:r w:rsidR="00CA2A19">
        <w:rPr>
          <w:rFonts w:ascii="Palatino-Roman" w:eastAsia="Palatino-Roman" w:hAnsi="TheSans-B7Bold" w:cs="Palatino-Roman"/>
          <w:sz w:val="24"/>
          <w:szCs w:val="24"/>
        </w:rPr>
        <w:t xml:space="preserve"> </w:t>
      </w:r>
      <w:r w:rsidR="00097ED5" w:rsidRPr="00461C17">
        <w:rPr>
          <w:rFonts w:ascii="Palatino-Roman" w:eastAsia="Palatino-Roman" w:hAnsi="TheSans-B7Bold" w:cs="Palatino-Roman"/>
          <w:sz w:val="24"/>
          <w:szCs w:val="24"/>
        </w:rPr>
        <w:t>depreciate</w:t>
      </w:r>
      <w:r w:rsidRPr="00461C17">
        <w:rPr>
          <w:rFonts w:ascii="Palatino-Roman" w:eastAsia="Palatino-Roman" w:hAnsi="TheSans-B7Bold" w:cs="Palatino-Roman"/>
          <w:sz w:val="24"/>
          <w:szCs w:val="24"/>
        </w:rPr>
        <w:t xml:space="preserve"> through</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systematic charges to expense.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This approach is employed because the value of the asset may fluctuate between</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time the asset is purchased and the time it is sold or junked. Attempts to measure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these interim value changes have not been well received because values are difficult to</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measure objectively. Therefore, </w:t>
      </w:r>
      <w:r w:rsidR="00A51CA8" w:rsidRPr="00461C17">
        <w:rPr>
          <w:rFonts w:ascii="Palatino-Roman" w:eastAsia="Palatino-Roman" w:hAnsi="TheSans-B7Bold" w:cs="Palatino-Roman"/>
          <w:sz w:val="24"/>
          <w:szCs w:val="24"/>
        </w:rPr>
        <w:t>companies</w:t>
      </w:r>
      <w:r w:rsidRPr="00461C17">
        <w:rPr>
          <w:rFonts w:ascii="Palatino-Roman" w:eastAsia="Palatino-Roman" w:hAnsi="TheSans-B7Bold" w:cs="Palatino-Roman"/>
          <w:sz w:val="24"/>
          <w:szCs w:val="24"/>
        </w:rPr>
        <w:t xml:space="preserve"> charge the asset</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cost to depreciation expense</w:t>
      </w:r>
      <w:r w:rsidR="00CA2A19">
        <w:rPr>
          <w:rFonts w:ascii="Palatino-Roman" w:eastAsia="Palatino-Roman" w:hAnsi="TheSans-B7Bold" w:cs="Palatino-Roman"/>
          <w:sz w:val="24"/>
          <w:szCs w:val="24"/>
        </w:rPr>
        <w:t xml:space="preserve"> </w:t>
      </w:r>
      <w:r w:rsidR="00A51CA8" w:rsidRPr="00461C17">
        <w:rPr>
          <w:rFonts w:ascii="Palatino-Roman" w:eastAsia="Palatino-Roman" w:hAnsi="TheSans-B7Bold" w:cs="Palatino-Roman"/>
          <w:sz w:val="24"/>
          <w:szCs w:val="24"/>
        </w:rPr>
        <w:t>over its estimated life. They</w:t>
      </w:r>
      <w:r w:rsidRPr="00461C17">
        <w:rPr>
          <w:rFonts w:ascii="Palatino-Roman" w:eastAsia="Palatino-Roman" w:hAnsi="TheSans-B7Bold" w:cs="Palatino-Roman"/>
          <w:sz w:val="24"/>
          <w:szCs w:val="24"/>
        </w:rPr>
        <w:t xml:space="preserve"> make no attempt to value the asset at fair market value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between acquisition and disposition. Companies use the cost allocation approach because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it matches costs with revenues and because fluctuations in market value </w:t>
      </w:r>
      <w:r w:rsidR="00CA2A19">
        <w:rPr>
          <w:rFonts w:ascii="Palatino-Roman" w:eastAsia="Palatino-Roman" w:hAnsi="TheSans-B7Bold" w:cs="Palatino-Roman"/>
          <w:sz w:val="24"/>
          <w:szCs w:val="24"/>
        </w:rPr>
        <w:t xml:space="preserve">around </w:t>
      </w:r>
      <w:r w:rsidRPr="00461C17">
        <w:rPr>
          <w:rFonts w:ascii="Palatino-Roman" w:eastAsia="Palatino-Roman" w:hAnsi="TheSans-B7Bold" w:cs="Palatino-Roman"/>
          <w:sz w:val="24"/>
          <w:szCs w:val="24"/>
        </w:rPr>
        <w:t>certain and difficult to measure.</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When companies write off the cost of long-lived assets over a number of periods,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they typically use the term </w:t>
      </w:r>
      <w:r w:rsidRPr="00461C17">
        <w:rPr>
          <w:rFonts w:ascii="Palatino-Bold" w:hAnsi="Palatino-Bold" w:cs="Palatino-Bold"/>
          <w:b/>
          <w:bCs/>
          <w:sz w:val="24"/>
          <w:szCs w:val="24"/>
        </w:rPr>
        <w:t>depreciation</w:t>
      </w:r>
      <w:r w:rsidRPr="00461C17">
        <w:rPr>
          <w:rFonts w:ascii="Palatino-Roman" w:eastAsia="Palatino-Roman" w:hAnsi="TheSans-B7Bold" w:cs="Palatino-Roman"/>
          <w:sz w:val="24"/>
          <w:szCs w:val="24"/>
        </w:rPr>
        <w:t xml:space="preserve">. They use the term </w:t>
      </w:r>
      <w:r w:rsidRPr="00461C17">
        <w:rPr>
          <w:rFonts w:ascii="Palatino-Bold" w:hAnsi="Palatino-Bold" w:cs="Palatino-Bold"/>
          <w:b/>
          <w:bCs/>
          <w:sz w:val="24"/>
          <w:szCs w:val="24"/>
        </w:rPr>
        <w:t xml:space="preserve">depletion </w:t>
      </w:r>
      <w:r w:rsidRPr="00461C17">
        <w:rPr>
          <w:rFonts w:ascii="Palatino-Roman" w:eastAsia="Palatino-Roman" w:hAnsi="TheSans-B7Bold" w:cs="Palatino-Roman"/>
          <w:sz w:val="24"/>
          <w:szCs w:val="24"/>
        </w:rPr>
        <w:t>to describe the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reduction in the cost of natural resources (such as timber, gravel, oil, and coal) over a</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period of time. The expiration of intangible assets, such as patents or copyrights, is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called </w:t>
      </w:r>
      <w:r w:rsidRPr="00461C17">
        <w:rPr>
          <w:rFonts w:ascii="Palatino-Bold" w:hAnsi="Palatino-Bold" w:cs="Palatino-Bold"/>
          <w:b/>
          <w:bCs/>
          <w:sz w:val="24"/>
          <w:szCs w:val="24"/>
        </w:rPr>
        <w:t>amortization</w:t>
      </w:r>
      <w:r w:rsidRPr="00461C17">
        <w:rPr>
          <w:rFonts w:ascii="Palatino-Roman" w:eastAsia="Palatino-Roman" w:hAnsi="TheSans-B7Bold" w:cs="Palatino-Roman"/>
          <w:sz w:val="24"/>
          <w:szCs w:val="24"/>
        </w:rPr>
        <w:t>.</w:t>
      </w:r>
    </w:p>
    <w:p w:rsidR="00312D8B" w:rsidRPr="00461C17" w:rsidRDefault="00312D8B" w:rsidP="00312D8B">
      <w:pPr>
        <w:autoSpaceDE w:val="0"/>
        <w:autoSpaceDN w:val="0"/>
        <w:adjustRightInd w:val="0"/>
        <w:ind w:left="0"/>
        <w:rPr>
          <w:rFonts w:ascii="TheSans-B7Bold" w:hAnsi="TheSans-B7Bold" w:cs="TheSans-B7Bold"/>
          <w:b/>
          <w:bCs/>
          <w:sz w:val="16"/>
          <w:szCs w:val="24"/>
        </w:rPr>
      </w:pPr>
    </w:p>
    <w:p w:rsidR="006A15D6" w:rsidRPr="00461C17" w:rsidRDefault="006A15D6" w:rsidP="00312D8B">
      <w:pPr>
        <w:autoSpaceDE w:val="0"/>
        <w:autoSpaceDN w:val="0"/>
        <w:adjustRightInd w:val="0"/>
        <w:ind w:left="0"/>
        <w:rPr>
          <w:rFonts w:ascii="TheSans-B7Bold" w:hAnsi="TheSans-B7Bold" w:cs="TheSans-B7Bold"/>
          <w:b/>
          <w:bCs/>
          <w:sz w:val="30"/>
          <w:szCs w:val="24"/>
        </w:rPr>
      </w:pPr>
      <w:r w:rsidRPr="00461C17">
        <w:rPr>
          <w:rFonts w:ascii="TheSans-B7Bold" w:hAnsi="TheSans-B7Bold" w:cs="TheSans-B7Bold"/>
          <w:b/>
          <w:bCs/>
          <w:sz w:val="30"/>
          <w:szCs w:val="24"/>
        </w:rPr>
        <w:t>Factors Involved in the Depreciation Process</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Before establishing a pattern of charges to revenue, a company must answer three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basic questions:</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1. </w:t>
      </w:r>
      <w:r w:rsidRPr="00461C17">
        <w:rPr>
          <w:rFonts w:ascii="Palatino-Roman" w:eastAsia="Palatino-Roman" w:hAnsi="TheSans-B7Bold" w:cs="Palatino-Roman"/>
          <w:sz w:val="24"/>
          <w:szCs w:val="24"/>
        </w:rPr>
        <w:t>What depreciable base is to be used for the asset?</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2. </w:t>
      </w:r>
      <w:r w:rsidRPr="00461C17">
        <w:rPr>
          <w:rFonts w:ascii="Palatino-Roman" w:eastAsia="Palatino-Roman" w:hAnsi="TheSans-B7Bold" w:cs="Palatino-Roman"/>
          <w:sz w:val="24"/>
          <w:szCs w:val="24"/>
        </w:rPr>
        <w:t>What is the asset</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useful life?</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3. </w:t>
      </w:r>
      <w:r w:rsidRPr="00461C17">
        <w:rPr>
          <w:rFonts w:ascii="Palatino-Roman" w:eastAsia="Palatino-Roman" w:hAnsi="TheSans-B7Bold" w:cs="Palatino-Roman"/>
          <w:sz w:val="24"/>
          <w:szCs w:val="24"/>
        </w:rPr>
        <w:t>What method of cost apportionment is best for this asset?</w:t>
      </w:r>
    </w:p>
    <w:p w:rsidR="00312D8B"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 answers to these questions involve combining several estimates into one single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figure. Note the calculations assume perfect knowledge of the future, which is never</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attainable.</w:t>
      </w:r>
    </w:p>
    <w:p w:rsidR="00060006" w:rsidRPr="00461C17" w:rsidRDefault="00060006" w:rsidP="00312D8B">
      <w:pPr>
        <w:autoSpaceDE w:val="0"/>
        <w:autoSpaceDN w:val="0"/>
        <w:adjustRightInd w:val="0"/>
        <w:ind w:left="0"/>
        <w:rPr>
          <w:rFonts w:ascii="TheSans-B7Bold" w:hAnsi="TheSans-B7Bold" w:cs="TheSans-B7Bold"/>
          <w:b/>
          <w:bCs/>
          <w:sz w:val="16"/>
          <w:szCs w:val="24"/>
        </w:rPr>
      </w:pPr>
    </w:p>
    <w:p w:rsidR="006A15D6" w:rsidRPr="00461C17" w:rsidRDefault="006A15D6"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6"/>
          <w:szCs w:val="24"/>
        </w:rPr>
        <w:t>Depreciable Base for the Asset</w:t>
      </w:r>
    </w:p>
    <w:p w:rsidR="0006000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 base established for depreciation is a function of two factors: the original cost, and</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salvage or disposal value. We discussed historical cost in Chapter </w:t>
      </w:r>
      <w:r w:rsidR="00A51CA8" w:rsidRPr="00461C17">
        <w:rPr>
          <w:rFonts w:ascii="Palatino-Roman" w:eastAsia="Palatino-Roman" w:hAnsi="TheSans-B7Bold" w:cs="Palatino-Roman"/>
          <w:sz w:val="24"/>
          <w:szCs w:val="24"/>
        </w:rPr>
        <w:t>3</w:t>
      </w:r>
      <w:r w:rsidRPr="00461C17">
        <w:rPr>
          <w:rFonts w:ascii="Palatino-Roman" w:eastAsia="Palatino-Roman" w:hAnsi="TheSans-B7Bold" w:cs="Palatino-Roman"/>
          <w:sz w:val="24"/>
          <w:szCs w:val="24"/>
        </w:rPr>
        <w:t xml:space="preserve">. </w:t>
      </w:r>
      <w:r w:rsidRPr="00461C17">
        <w:rPr>
          <w:rFonts w:ascii="Palatino-Bold" w:hAnsi="Palatino-Bold" w:cs="Palatino-Bold"/>
          <w:b/>
          <w:bCs/>
          <w:sz w:val="24"/>
          <w:szCs w:val="24"/>
        </w:rPr>
        <w:t xml:space="preserve">Salvage value </w:t>
      </w:r>
      <w:r w:rsidRPr="00461C17">
        <w:rPr>
          <w:rFonts w:ascii="Palatino-Roman" w:eastAsia="Palatino-Roman" w:hAnsi="TheSans-B7Bold" w:cs="Palatino-Roman"/>
          <w:sz w:val="24"/>
          <w:szCs w:val="24"/>
        </w:rPr>
        <w:t>is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estimated amount that a company will receive when it sells the asset or removes it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from service. It is the amount to which a company writes down or depreciates the asset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during its useful life. If an asset has a cost of $10,000 and </w:t>
      </w:r>
      <w:r w:rsidR="00EF45AA" w:rsidRPr="00461C17">
        <w:rPr>
          <w:rFonts w:ascii="Palatino-Roman" w:eastAsia="Palatino-Roman" w:hAnsi="TheSans-B7Bold" w:cs="Palatino-Roman"/>
          <w:sz w:val="24"/>
          <w:szCs w:val="24"/>
        </w:rPr>
        <w:t>salvage</w:t>
      </w:r>
      <w:r w:rsidRPr="00461C17">
        <w:rPr>
          <w:rFonts w:ascii="Palatino-Roman" w:eastAsia="Palatino-Roman" w:hAnsi="TheSans-B7Bold" w:cs="Palatino-Roman"/>
          <w:sz w:val="24"/>
          <w:szCs w:val="24"/>
        </w:rPr>
        <w:t xml:space="preserve"> value of $1,000,its </w:t>
      </w:r>
      <w:r w:rsidRPr="00461C17">
        <w:rPr>
          <w:rFonts w:ascii="Palatino-Bold" w:hAnsi="Palatino-Bold" w:cs="Palatino-Bold"/>
          <w:b/>
          <w:bCs/>
          <w:sz w:val="24"/>
          <w:szCs w:val="24"/>
        </w:rPr>
        <w:t xml:space="preserve">depreciation base </w:t>
      </w:r>
      <w:r w:rsidRPr="00461C17">
        <w:rPr>
          <w:rFonts w:ascii="Palatino-Roman" w:eastAsia="Palatino-Roman" w:hAnsi="TheSans-B7Bold" w:cs="Palatino-Roman"/>
          <w:sz w:val="24"/>
          <w:szCs w:val="24"/>
        </w:rPr>
        <w:t>is $9,000</w:t>
      </w:r>
      <w:r w:rsidR="00A51CA8" w:rsidRPr="00461C17">
        <w:rPr>
          <w:rFonts w:ascii="Palatino-Roman" w:eastAsia="Palatino-Roman" w:hAnsi="TheSans-B7Bold" w:cs="Palatino-Roman"/>
          <w:sz w:val="24"/>
          <w:szCs w:val="24"/>
        </w:rPr>
        <w:t xml:space="preserve"> computed as follows:</w:t>
      </w:r>
    </w:p>
    <w:p w:rsidR="00EF45AA" w:rsidRPr="00461C17" w:rsidRDefault="00EF45AA" w:rsidP="00312D8B">
      <w:pPr>
        <w:autoSpaceDE w:val="0"/>
        <w:autoSpaceDN w:val="0"/>
        <w:adjustRightInd w:val="0"/>
        <w:ind w:left="0"/>
        <w:rPr>
          <w:rFonts w:ascii="Palatino-Roman" w:eastAsia="Palatino-Roman" w:hAnsi="TheSans-B7Bold" w:cs="Palatino-Roman"/>
          <w:sz w:val="24"/>
          <w:szCs w:val="24"/>
        </w:rPr>
      </w:pPr>
    </w:p>
    <w:p w:rsidR="006A15D6" w:rsidRPr="00461C17" w:rsidRDefault="006A15D6" w:rsidP="00887D95">
      <w:pPr>
        <w:autoSpaceDE w:val="0"/>
        <w:autoSpaceDN w:val="0"/>
        <w:adjustRightInd w:val="0"/>
        <w:ind w:left="2160"/>
        <w:rPr>
          <w:rFonts w:ascii="HelveticaNeue-Roman" w:eastAsia="HelveticaNeue-Roman" w:cs="HelveticaNeue-Roman"/>
          <w:sz w:val="24"/>
          <w:szCs w:val="24"/>
        </w:rPr>
      </w:pPr>
      <w:r w:rsidRPr="00461C17">
        <w:rPr>
          <w:rFonts w:ascii="HelveticaNeue-Roman" w:eastAsia="HelveticaNeue-Roman" w:cs="HelveticaNeue-Roman"/>
          <w:sz w:val="24"/>
          <w:szCs w:val="24"/>
        </w:rPr>
        <w:t xml:space="preserve">Original cost </w:t>
      </w:r>
      <w:r w:rsidR="00887D95">
        <w:rPr>
          <w:rFonts w:ascii="HelveticaNeue-Roman" w:eastAsia="HelveticaNeue-Roman" w:cs="HelveticaNeue-Roman"/>
          <w:sz w:val="24"/>
          <w:szCs w:val="24"/>
        </w:rPr>
        <w:t xml:space="preserve">          </w:t>
      </w:r>
      <w:r w:rsidRPr="00461C17">
        <w:rPr>
          <w:rFonts w:ascii="HelveticaNeue-Roman" w:eastAsia="HelveticaNeue-Roman" w:cs="HelveticaNeue-Roman"/>
          <w:sz w:val="24"/>
          <w:szCs w:val="24"/>
        </w:rPr>
        <w:t>$10,000</w:t>
      </w:r>
    </w:p>
    <w:p w:rsidR="006A15D6" w:rsidRPr="00461C17" w:rsidRDefault="006A15D6" w:rsidP="00887D95">
      <w:pPr>
        <w:autoSpaceDE w:val="0"/>
        <w:autoSpaceDN w:val="0"/>
        <w:adjustRightInd w:val="0"/>
        <w:ind w:left="2160"/>
        <w:rPr>
          <w:rFonts w:ascii="HelveticaNeue-Roman" w:eastAsia="HelveticaNeue-Roman" w:cs="HelveticaNeue-Roman"/>
          <w:sz w:val="24"/>
          <w:szCs w:val="24"/>
        </w:rPr>
      </w:pPr>
      <w:r w:rsidRPr="00461C17">
        <w:rPr>
          <w:rFonts w:ascii="HelveticaNeue-Roman" w:eastAsia="HelveticaNeue-Roman" w:cs="HelveticaNeue-Roman"/>
          <w:sz w:val="24"/>
          <w:szCs w:val="24"/>
        </w:rPr>
        <w:t xml:space="preserve">Less: Salvage value </w:t>
      </w:r>
      <w:r w:rsidR="00887D95">
        <w:rPr>
          <w:rFonts w:ascii="HelveticaNeue-Roman" w:eastAsia="HelveticaNeue-Roman" w:cs="HelveticaNeue-Roman"/>
          <w:sz w:val="24"/>
          <w:szCs w:val="24"/>
        </w:rPr>
        <w:t xml:space="preserve">      </w:t>
      </w:r>
      <w:r w:rsidRPr="00461C17">
        <w:rPr>
          <w:rFonts w:ascii="HelveticaNeue-Roman" w:eastAsia="HelveticaNeue-Roman" w:cs="HelveticaNeue-Roman"/>
          <w:sz w:val="24"/>
          <w:szCs w:val="24"/>
          <w:u w:val="thick"/>
        </w:rPr>
        <w:t>1,000</w:t>
      </w:r>
    </w:p>
    <w:p w:rsidR="006A15D6" w:rsidRPr="00461C17" w:rsidRDefault="006A15D6" w:rsidP="00887D95">
      <w:pPr>
        <w:autoSpaceDE w:val="0"/>
        <w:autoSpaceDN w:val="0"/>
        <w:adjustRightInd w:val="0"/>
        <w:ind w:left="2160"/>
        <w:rPr>
          <w:rFonts w:ascii="HelveticaNeue-Roman" w:eastAsia="HelveticaNeue-Roman" w:cs="HelveticaNeue-Roman"/>
          <w:sz w:val="24"/>
          <w:szCs w:val="24"/>
        </w:rPr>
      </w:pPr>
      <w:r w:rsidRPr="00461C17">
        <w:rPr>
          <w:rFonts w:ascii="HelveticaNeue-Roman" w:eastAsia="HelveticaNeue-Roman" w:cs="HelveticaNeue-Roman"/>
          <w:sz w:val="24"/>
          <w:szCs w:val="24"/>
        </w:rPr>
        <w:t>Depreciation base</w:t>
      </w:r>
      <w:r w:rsidR="00887D95">
        <w:rPr>
          <w:rFonts w:ascii="HelveticaNeue-Roman" w:eastAsia="HelveticaNeue-Roman" w:cs="HelveticaNeue-Roman"/>
          <w:sz w:val="24"/>
          <w:szCs w:val="24"/>
        </w:rPr>
        <w:t xml:space="preserve">      </w:t>
      </w:r>
      <w:r w:rsidRPr="00461C17">
        <w:rPr>
          <w:rFonts w:ascii="HelveticaNeue-Roman" w:eastAsia="HelveticaNeue-Roman" w:cs="HelveticaNeue-Roman"/>
          <w:b/>
          <w:sz w:val="24"/>
          <w:szCs w:val="24"/>
          <w:u w:val="double"/>
        </w:rPr>
        <w:t>$ 9,000</w:t>
      </w:r>
    </w:p>
    <w:p w:rsidR="006A15D6" w:rsidRPr="00461C17" w:rsidRDefault="006A15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From a practical standpoint, companies often assign a zero salvage value. Some</w:t>
      </w:r>
      <w:r w:rsidR="00CA2A19">
        <w:rPr>
          <w:rFonts w:ascii="Palatino-Roman" w:eastAsia="Palatino-Roman" w:cs="Palatino-Roman"/>
          <w:sz w:val="24"/>
          <w:szCs w:val="24"/>
        </w:rPr>
        <w:t xml:space="preserve"> </w:t>
      </w:r>
      <w:r w:rsidRPr="00461C17">
        <w:rPr>
          <w:rFonts w:ascii="Palatino-Roman" w:eastAsia="Palatino-Roman" w:cs="Palatino-Roman"/>
          <w:sz w:val="24"/>
          <w:szCs w:val="24"/>
        </w:rPr>
        <w:t>long-lived assets, however, h</w:t>
      </w:r>
      <w:r w:rsidR="00461C17">
        <w:rPr>
          <w:rFonts w:ascii="Palatino-Roman" w:eastAsia="Palatino-Roman" w:cs="Palatino-Roman"/>
          <w:sz w:val="24"/>
          <w:szCs w:val="24"/>
        </w:rPr>
        <w:t>ave substantial salvage values.</w:t>
      </w:r>
    </w:p>
    <w:p w:rsidR="006A15D6" w:rsidRPr="00461C17" w:rsidRDefault="006A15D6" w:rsidP="00312D8B">
      <w:pPr>
        <w:autoSpaceDE w:val="0"/>
        <w:autoSpaceDN w:val="0"/>
        <w:adjustRightInd w:val="0"/>
        <w:ind w:left="0"/>
        <w:rPr>
          <w:rFonts w:ascii="TheSans-B7Bold" w:hAnsi="TheSans-B7Bold" w:cs="TheSans-B7Bold"/>
          <w:b/>
          <w:bCs/>
          <w:sz w:val="26"/>
          <w:szCs w:val="24"/>
        </w:rPr>
      </w:pPr>
      <w:r w:rsidRPr="00461C17">
        <w:rPr>
          <w:rFonts w:ascii="TheSans-B7Bold" w:hAnsi="TheSans-B7Bold" w:cs="TheSans-B7Bold"/>
          <w:b/>
          <w:bCs/>
          <w:sz w:val="26"/>
          <w:szCs w:val="24"/>
        </w:rPr>
        <w:t>Estimation of Service Lives</w:t>
      </w:r>
    </w:p>
    <w:p w:rsidR="00B24C88"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 service life of an asset often differs from its physical life. A piece of machinery maybe physically capable of producing a given product for many years beyond its service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life. But a company may not use the equipment for all that time because the cost of</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producing the product in later years may be too high. </w:t>
      </w:r>
    </w:p>
    <w:p w:rsidR="00EF45AA"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Companies retire assets for two reasons: </w:t>
      </w:r>
      <w:r w:rsidRPr="00461C17">
        <w:rPr>
          <w:rFonts w:ascii="Palatino-Bold" w:hAnsi="Palatino-Bold" w:cs="Palatino-Bold"/>
          <w:b/>
          <w:bCs/>
          <w:sz w:val="24"/>
          <w:szCs w:val="24"/>
        </w:rPr>
        <w:t xml:space="preserve">physical factors </w:t>
      </w:r>
      <w:r w:rsidRPr="00461C17">
        <w:rPr>
          <w:rFonts w:ascii="Palatino-Roman" w:eastAsia="Palatino-Roman" w:hAnsi="TheSans-B7Bold" w:cs="Palatino-Roman"/>
          <w:sz w:val="24"/>
          <w:szCs w:val="24"/>
        </w:rPr>
        <w:t>(such as casualty or</w:t>
      </w:r>
      <w:r w:rsidR="009661D1">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expiration of physical life) and </w:t>
      </w:r>
      <w:r w:rsidRPr="00461C17">
        <w:rPr>
          <w:rFonts w:ascii="Palatino-Bold" w:hAnsi="Palatino-Bold" w:cs="Palatino-Bold"/>
          <w:b/>
          <w:bCs/>
          <w:sz w:val="24"/>
          <w:szCs w:val="24"/>
        </w:rPr>
        <w:t xml:space="preserve">economic factors </w:t>
      </w:r>
      <w:r w:rsidRPr="00461C17">
        <w:rPr>
          <w:rFonts w:ascii="Palatino-Roman" w:eastAsia="Palatino-Roman" w:hAnsi="TheSans-B7Bold" w:cs="Palatino-Roman"/>
          <w:sz w:val="24"/>
          <w:szCs w:val="24"/>
        </w:rPr>
        <w:t>(obsolescence). Physical factors are</w:t>
      </w:r>
      <w:r w:rsidR="009661D1">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wear and tear, decay, and casualties that make it difficult for the asset to perform</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indefinitely. These physical factors set the outside limit for the service life of</w:t>
      </w:r>
      <w:r w:rsidR="00CA2A19">
        <w:rPr>
          <w:rFonts w:ascii="Palatino-Roman" w:eastAsia="Palatino-Roman" w:hAnsi="TheSans-B7Bold" w:cs="Palatino-Roman"/>
          <w:sz w:val="24"/>
          <w:szCs w:val="24"/>
        </w:rPr>
        <w:t xml:space="preserve"> </w:t>
      </w:r>
      <w:r w:rsidR="00461C17">
        <w:rPr>
          <w:rFonts w:ascii="Palatino-Roman" w:eastAsia="Palatino-Roman" w:hAnsi="TheSans-B7Bold" w:cs="Palatino-Roman"/>
          <w:sz w:val="24"/>
          <w:szCs w:val="24"/>
        </w:rPr>
        <w:t>an asset.</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We can classify the economic or functional factors into three categories:</w:t>
      </w:r>
    </w:p>
    <w:p w:rsidR="006A15D6" w:rsidRPr="00461C17" w:rsidRDefault="006A15D6" w:rsidP="00097ED5">
      <w:pPr>
        <w:pStyle w:val="ListParagraph"/>
        <w:numPr>
          <w:ilvl w:val="0"/>
          <w:numId w:val="2"/>
        </w:numPr>
        <w:autoSpaceDE w:val="0"/>
        <w:autoSpaceDN w:val="0"/>
        <w:adjustRightInd w:val="0"/>
        <w:rPr>
          <w:rFonts w:ascii="Palatino-Roman" w:eastAsia="Palatino-Roman" w:hAnsi="TheSans-B7Bold" w:cs="Palatino-Roman"/>
          <w:sz w:val="24"/>
          <w:szCs w:val="24"/>
        </w:rPr>
      </w:pPr>
      <w:r w:rsidRPr="00461C17">
        <w:rPr>
          <w:rFonts w:ascii="Palatino-Bold" w:hAnsi="Palatino-Bold" w:cs="Palatino-Bold"/>
          <w:b/>
          <w:bCs/>
          <w:sz w:val="24"/>
          <w:szCs w:val="24"/>
        </w:rPr>
        <w:t xml:space="preserve">Inadequacy </w:t>
      </w:r>
      <w:r w:rsidRPr="00461C17">
        <w:rPr>
          <w:rFonts w:ascii="Palatino-Roman" w:eastAsia="Palatino-Roman" w:hAnsi="TheSans-B7Bold" w:cs="Palatino-Roman"/>
          <w:sz w:val="24"/>
          <w:szCs w:val="24"/>
        </w:rPr>
        <w:t>results when an asset ceases to be useful to a company because the demands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of the firm have changed. An example would be the need for a larger building</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to handle increased production. Although the old building may still be sound,</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it may have become inadequate for the company</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purpose.</w:t>
      </w:r>
    </w:p>
    <w:p w:rsidR="006A15D6" w:rsidRPr="00461C17" w:rsidRDefault="006A15D6" w:rsidP="00097ED5">
      <w:pPr>
        <w:pStyle w:val="ListParagraph"/>
        <w:numPr>
          <w:ilvl w:val="0"/>
          <w:numId w:val="2"/>
        </w:numPr>
        <w:autoSpaceDE w:val="0"/>
        <w:autoSpaceDN w:val="0"/>
        <w:adjustRightInd w:val="0"/>
        <w:rPr>
          <w:rFonts w:ascii="Palatino-Roman" w:eastAsia="Palatino-Roman" w:hAnsi="TheSans-B7Bold" w:cs="Palatino-Roman"/>
          <w:sz w:val="24"/>
          <w:szCs w:val="24"/>
        </w:rPr>
      </w:pPr>
      <w:r w:rsidRPr="00461C17">
        <w:rPr>
          <w:rFonts w:ascii="Palatino-Bold" w:hAnsi="Palatino-Bold" w:cs="Palatino-Bold"/>
          <w:b/>
          <w:bCs/>
          <w:sz w:val="24"/>
          <w:szCs w:val="24"/>
        </w:rPr>
        <w:t xml:space="preserve">Supersession </w:t>
      </w:r>
      <w:r w:rsidRPr="00461C17">
        <w:rPr>
          <w:rFonts w:ascii="Palatino-Roman" w:eastAsia="Palatino-Roman" w:hAnsi="TheSans-B7Bold" w:cs="Palatino-Roman"/>
          <w:sz w:val="24"/>
          <w:szCs w:val="24"/>
        </w:rPr>
        <w:t>is the replacement of one asset with another more efficient and economical</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asset. Examples would be the replacement of the mainframe computer with</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 PC network, or the replacement of the Boeing 767 with the Boeing 787.</w:t>
      </w:r>
    </w:p>
    <w:p w:rsidR="006A15D6" w:rsidRPr="00461C17" w:rsidRDefault="006A15D6" w:rsidP="00097ED5">
      <w:pPr>
        <w:pStyle w:val="ListParagraph"/>
        <w:numPr>
          <w:ilvl w:val="0"/>
          <w:numId w:val="2"/>
        </w:numPr>
        <w:autoSpaceDE w:val="0"/>
        <w:autoSpaceDN w:val="0"/>
        <w:adjustRightInd w:val="0"/>
        <w:rPr>
          <w:rFonts w:ascii="Palatino-Roman" w:eastAsia="Palatino-Roman" w:hAnsi="TheSans-B7Bold" w:cs="Palatino-Roman"/>
          <w:sz w:val="24"/>
          <w:szCs w:val="24"/>
        </w:rPr>
      </w:pPr>
      <w:r w:rsidRPr="00461C17">
        <w:rPr>
          <w:rFonts w:ascii="Palatino-Bold" w:hAnsi="Palatino-Bold" w:cs="Palatino-Bold"/>
          <w:b/>
          <w:bCs/>
          <w:sz w:val="24"/>
          <w:szCs w:val="24"/>
        </w:rPr>
        <w:t xml:space="preserve">Obsolescence </w:t>
      </w:r>
      <w:r w:rsidRPr="00461C17">
        <w:rPr>
          <w:rFonts w:ascii="Palatino-Roman" w:eastAsia="Palatino-Roman" w:hAnsi="TheSans-B7Bold" w:cs="Palatino-Roman"/>
          <w:sz w:val="24"/>
          <w:szCs w:val="24"/>
        </w:rPr>
        <w:t>is the catchall for situations not involving inadequacy and supersession.</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Because the distinction between these categories appears artificial, it is probably</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best to consider economic factors collectively instead of trying to make distinctions that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are not clear-cut.</w:t>
      </w:r>
    </w:p>
    <w:p w:rsidR="00097ED5"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To illustrate the concepts of physical and economic factors, consider a new nuclear</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power plant. Which is more important in determining the useful life of a nuclear</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power plant</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 xml:space="preserve">physical factors or economic factors? The limiting factors seem to be(1) </w:t>
      </w:r>
      <w:r w:rsidR="00097ED5" w:rsidRPr="00461C17">
        <w:rPr>
          <w:rFonts w:ascii="Palatino-Roman" w:eastAsia="Palatino-Roman" w:hAnsi="TheSans-B7Bold" w:cs="Palatino-Roman"/>
          <w:sz w:val="24"/>
          <w:szCs w:val="24"/>
        </w:rPr>
        <w:t>Ecological</w:t>
      </w:r>
      <w:r w:rsidRPr="00461C17">
        <w:rPr>
          <w:rFonts w:ascii="Palatino-Roman" w:eastAsia="Palatino-Roman" w:hAnsi="TheSans-B7Bold" w:cs="Palatino-Roman"/>
          <w:sz w:val="24"/>
          <w:szCs w:val="24"/>
        </w:rPr>
        <w:t xml:space="preserve"> considerations, (2) competition from other power sources, and (3) safety</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concerns. </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Physical life does not appear to be the primary factor affecting useful life.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Although the plant</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physical life may be far from over, the plant may become obsolete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in 10 years.</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For a house, physical factors undoubtedly are more important than the economic</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or functional factors relative to useful life. Whenever the physical nature of the asset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primarily determines useful life, maintenance plays an extremely vital role. The better</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maintenance, the longer the life of the asset.</w:t>
      </w:r>
    </w:p>
    <w:p w:rsidR="0048389E"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In most cases, a company estimates the useful life of an asset based on its past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experience with the same or similar assets. Others use sophisticated statistical methods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to establish a useful life for accounting purposes. And in some cases, companies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select arbitrary service lives. In a highly industrial economy, where research and innovation are so prominent, technological factors have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as much effect, if not more, on service lives of tangible plant assets as physical</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factors do.</w:t>
      </w:r>
    </w:p>
    <w:p w:rsidR="006A15D6" w:rsidRPr="00461C17" w:rsidRDefault="006A15D6" w:rsidP="00312D8B">
      <w:pPr>
        <w:autoSpaceDE w:val="0"/>
        <w:autoSpaceDN w:val="0"/>
        <w:adjustRightInd w:val="0"/>
        <w:ind w:left="0"/>
        <w:rPr>
          <w:rFonts w:ascii="TheSans-B7Bold" w:hAnsi="TheSans-B7Bold" w:cs="TheSans-B7Bold"/>
          <w:b/>
          <w:bCs/>
          <w:sz w:val="26"/>
          <w:szCs w:val="24"/>
        </w:rPr>
      </w:pPr>
      <w:r w:rsidRPr="00461C17">
        <w:rPr>
          <w:rFonts w:ascii="TheSans-B7Bold" w:hAnsi="TheSans-B7Bold" w:cs="TheSans-B7Bold"/>
          <w:b/>
          <w:bCs/>
          <w:sz w:val="26"/>
          <w:szCs w:val="24"/>
        </w:rPr>
        <w:lastRenderedPageBreak/>
        <w:t>Methods of Depreciation</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The third factor involved in the depreciation process is the </w:t>
      </w:r>
      <w:r w:rsidRPr="00461C17">
        <w:rPr>
          <w:rFonts w:ascii="Palatino-Bold" w:hAnsi="Palatino-Bold" w:cs="Palatino-Bold"/>
          <w:b/>
          <w:bCs/>
          <w:sz w:val="24"/>
          <w:szCs w:val="24"/>
        </w:rPr>
        <w:t xml:space="preserve">method </w:t>
      </w:r>
      <w:r w:rsidRPr="00461C17">
        <w:rPr>
          <w:rFonts w:ascii="Palatino-Roman" w:eastAsia="Palatino-Roman" w:hAnsi="TheSans-B7Bold" w:cs="Palatino-Roman"/>
          <w:sz w:val="24"/>
          <w:szCs w:val="24"/>
        </w:rPr>
        <w:t>of cost apportionment.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The profession requires that the depreciation method employed be </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systematic</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and rational.</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 xml:space="preserve"> Companies may use a number of depreciation methods, as follows.</w:t>
      </w:r>
    </w:p>
    <w:p w:rsidR="006A15D6" w:rsidRPr="00461C17" w:rsidRDefault="006A15D6" w:rsidP="00060006">
      <w:pPr>
        <w:pStyle w:val="ListParagraph"/>
        <w:numPr>
          <w:ilvl w:val="0"/>
          <w:numId w:val="4"/>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Activity method (units of use or production).</w:t>
      </w:r>
    </w:p>
    <w:p w:rsidR="006A15D6" w:rsidRPr="00461C17" w:rsidRDefault="006A15D6" w:rsidP="00060006">
      <w:pPr>
        <w:pStyle w:val="ListParagraph"/>
        <w:numPr>
          <w:ilvl w:val="0"/>
          <w:numId w:val="4"/>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Straight-line method.</w:t>
      </w:r>
    </w:p>
    <w:p w:rsidR="006A15D6" w:rsidRPr="00461C17" w:rsidRDefault="006A15D6" w:rsidP="00060006">
      <w:pPr>
        <w:pStyle w:val="ListParagraph"/>
        <w:numPr>
          <w:ilvl w:val="0"/>
          <w:numId w:val="4"/>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Decreasing charge methods (accelerated):</w:t>
      </w:r>
    </w:p>
    <w:p w:rsidR="006A15D6" w:rsidRPr="00461C17" w:rsidRDefault="006A15D6" w:rsidP="00060006">
      <w:pPr>
        <w:autoSpaceDE w:val="0"/>
        <w:autoSpaceDN w:val="0"/>
        <w:adjustRightInd w:val="0"/>
        <w:ind w:left="360"/>
        <w:rPr>
          <w:rFonts w:ascii="Palatino-Roman" w:eastAsia="Palatino-Roman" w:hAnsi="TheSans-B7Bold" w:cs="Palatino-Roman"/>
          <w:sz w:val="24"/>
          <w:szCs w:val="24"/>
        </w:rPr>
      </w:pPr>
      <w:r w:rsidRPr="00461C17">
        <w:rPr>
          <w:rFonts w:ascii="Palatino-Bold" w:hAnsi="Palatino-Bold" w:cs="Palatino-Bold"/>
          <w:b/>
          <w:bCs/>
          <w:sz w:val="24"/>
          <w:szCs w:val="24"/>
        </w:rPr>
        <w:t xml:space="preserve">(a) </w:t>
      </w:r>
      <w:r w:rsidRPr="00461C17">
        <w:rPr>
          <w:rFonts w:ascii="Palatino-Roman" w:eastAsia="Palatino-Roman" w:hAnsi="TheSans-B7Bold" w:cs="Palatino-Roman"/>
          <w:sz w:val="24"/>
          <w:szCs w:val="24"/>
        </w:rPr>
        <w:t>Sum-of-the-years</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-digits.</w:t>
      </w:r>
    </w:p>
    <w:p w:rsidR="006A15D6" w:rsidRPr="00461C17" w:rsidRDefault="006A15D6" w:rsidP="00060006">
      <w:pPr>
        <w:autoSpaceDE w:val="0"/>
        <w:autoSpaceDN w:val="0"/>
        <w:adjustRightInd w:val="0"/>
        <w:ind w:left="360"/>
        <w:rPr>
          <w:rFonts w:ascii="Palatino-Roman" w:eastAsia="Palatino-Roman" w:hAnsi="TheSans-B7Bold" w:cs="Palatino-Roman"/>
          <w:sz w:val="24"/>
          <w:szCs w:val="24"/>
        </w:rPr>
      </w:pPr>
      <w:r w:rsidRPr="00461C17">
        <w:rPr>
          <w:rFonts w:ascii="Palatino-Bold" w:hAnsi="Palatino-Bold" w:cs="Palatino-Bold"/>
          <w:b/>
          <w:bCs/>
          <w:sz w:val="24"/>
          <w:szCs w:val="24"/>
        </w:rPr>
        <w:t xml:space="preserve">(b) </w:t>
      </w:r>
      <w:r w:rsidRPr="00461C17">
        <w:rPr>
          <w:rFonts w:ascii="Palatino-Roman" w:eastAsia="Palatino-Roman" w:hAnsi="TheSans-B7Bold" w:cs="Palatino-Roman"/>
          <w:sz w:val="24"/>
          <w:szCs w:val="24"/>
        </w:rPr>
        <w:t>Declining-balance method.</w:t>
      </w:r>
    </w:p>
    <w:p w:rsidR="006A15D6" w:rsidRPr="00461C17" w:rsidRDefault="006A15D6" w:rsidP="00060006">
      <w:pPr>
        <w:pStyle w:val="ListParagraph"/>
        <w:numPr>
          <w:ilvl w:val="0"/>
          <w:numId w:val="4"/>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Special depreciation methods:</w:t>
      </w:r>
    </w:p>
    <w:p w:rsidR="006A15D6" w:rsidRPr="00461C17" w:rsidRDefault="006A15D6" w:rsidP="00060006">
      <w:pPr>
        <w:autoSpaceDE w:val="0"/>
        <w:autoSpaceDN w:val="0"/>
        <w:adjustRightInd w:val="0"/>
        <w:ind w:left="360"/>
        <w:rPr>
          <w:rFonts w:ascii="Palatino-Roman" w:eastAsia="Palatino-Roman" w:hAnsi="TheSans-B7Bold" w:cs="Palatino-Roman"/>
          <w:sz w:val="24"/>
          <w:szCs w:val="24"/>
        </w:rPr>
      </w:pPr>
      <w:r w:rsidRPr="00461C17">
        <w:rPr>
          <w:rFonts w:ascii="Palatino-Bold" w:hAnsi="Palatino-Bold" w:cs="Palatino-Bold"/>
          <w:b/>
          <w:bCs/>
          <w:sz w:val="24"/>
          <w:szCs w:val="24"/>
        </w:rPr>
        <w:t xml:space="preserve">(a) </w:t>
      </w:r>
      <w:r w:rsidRPr="00461C17">
        <w:rPr>
          <w:rFonts w:ascii="Palatino-Roman" w:eastAsia="Palatino-Roman" w:hAnsi="TheSans-B7Bold" w:cs="Palatino-Roman"/>
          <w:sz w:val="24"/>
          <w:szCs w:val="24"/>
        </w:rPr>
        <w:t>Group and composite methods.</w:t>
      </w:r>
    </w:p>
    <w:p w:rsidR="006A15D6" w:rsidRPr="00461C17" w:rsidRDefault="006A15D6" w:rsidP="00060006">
      <w:pPr>
        <w:autoSpaceDE w:val="0"/>
        <w:autoSpaceDN w:val="0"/>
        <w:adjustRightInd w:val="0"/>
        <w:ind w:left="360"/>
        <w:rPr>
          <w:rFonts w:ascii="Palatino-Roman" w:eastAsia="Palatino-Roman" w:hAnsi="TheSans-B7Bold" w:cs="Palatino-Roman"/>
          <w:sz w:val="24"/>
          <w:szCs w:val="24"/>
        </w:rPr>
      </w:pPr>
      <w:r w:rsidRPr="00461C17">
        <w:rPr>
          <w:rFonts w:ascii="Palatino-Bold" w:hAnsi="Palatino-Bold" w:cs="Palatino-Bold"/>
          <w:b/>
          <w:bCs/>
          <w:sz w:val="24"/>
          <w:szCs w:val="24"/>
        </w:rPr>
        <w:t xml:space="preserve">(b) </w:t>
      </w:r>
      <w:r w:rsidRPr="00461C17">
        <w:rPr>
          <w:rFonts w:ascii="Palatino-Roman" w:eastAsia="Palatino-Roman" w:hAnsi="TheSans-B7Bold" w:cs="Palatino-Roman"/>
          <w:sz w:val="24"/>
          <w:szCs w:val="24"/>
        </w:rPr>
        <w:t>Hybrid or combination methods.</w:t>
      </w:r>
    </w:p>
    <w:p w:rsidR="006A15D6"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To illustrate these depreciation methods, assume that Stanley Coal Mines recently</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purchased an additional crane for digging purposes. </w:t>
      </w:r>
      <w:r w:rsidR="00060006" w:rsidRPr="00461C17">
        <w:rPr>
          <w:rFonts w:ascii="Palatino-Roman" w:eastAsia="Palatino-Roman" w:hAnsi="TheSans-B7Bold" w:cs="Palatino-Roman"/>
          <w:sz w:val="24"/>
          <w:szCs w:val="24"/>
        </w:rPr>
        <w:t xml:space="preserve">Following is pertinent </w:t>
      </w:r>
      <w:r w:rsidRPr="00461C17">
        <w:rPr>
          <w:rFonts w:ascii="Palatino-Roman" w:eastAsia="Palatino-Roman" w:hAnsi="TheSans-B7Bold" w:cs="Palatino-Roman"/>
          <w:sz w:val="24"/>
          <w:szCs w:val="24"/>
        </w:rPr>
        <w:t>data concerning this purchase.</w:t>
      </w:r>
    </w:p>
    <w:p w:rsidR="006A15D6" w:rsidRPr="00461C17" w:rsidRDefault="006A15D6" w:rsidP="00060006">
      <w:pPr>
        <w:autoSpaceDE w:val="0"/>
        <w:autoSpaceDN w:val="0"/>
        <w:adjustRightInd w:val="0"/>
        <w:ind w:left="720"/>
        <w:rPr>
          <w:rFonts w:ascii="HelveticaNeue-Roman" w:eastAsia="HelveticaNeue-Roman" w:cs="HelveticaNeue-Roman"/>
          <w:sz w:val="24"/>
          <w:szCs w:val="24"/>
        </w:rPr>
      </w:pPr>
      <w:r w:rsidRPr="00461C17">
        <w:rPr>
          <w:rFonts w:ascii="HelveticaNeue-Roman" w:eastAsia="HelveticaNeue-Roman" w:cs="HelveticaNeue-Roman"/>
          <w:sz w:val="24"/>
          <w:szCs w:val="24"/>
        </w:rPr>
        <w:t>Cost of crane $500,000</w:t>
      </w:r>
    </w:p>
    <w:p w:rsidR="006A15D6" w:rsidRPr="00461C17" w:rsidRDefault="006A15D6" w:rsidP="00060006">
      <w:pPr>
        <w:autoSpaceDE w:val="0"/>
        <w:autoSpaceDN w:val="0"/>
        <w:adjustRightInd w:val="0"/>
        <w:ind w:left="720"/>
        <w:rPr>
          <w:rFonts w:ascii="HelveticaNeue-Roman" w:eastAsia="HelveticaNeue-Roman" w:cs="HelveticaNeue-Roman"/>
          <w:sz w:val="24"/>
          <w:szCs w:val="24"/>
        </w:rPr>
      </w:pPr>
      <w:r w:rsidRPr="00461C17">
        <w:rPr>
          <w:rFonts w:ascii="HelveticaNeue-Roman" w:eastAsia="HelveticaNeue-Roman" w:cs="HelveticaNeue-Roman"/>
          <w:sz w:val="24"/>
          <w:szCs w:val="24"/>
        </w:rPr>
        <w:t>Estimated useful life 5 years</w:t>
      </w:r>
    </w:p>
    <w:p w:rsidR="006A15D6" w:rsidRPr="00461C17" w:rsidRDefault="006A15D6" w:rsidP="00060006">
      <w:pPr>
        <w:autoSpaceDE w:val="0"/>
        <w:autoSpaceDN w:val="0"/>
        <w:adjustRightInd w:val="0"/>
        <w:ind w:left="720"/>
        <w:rPr>
          <w:rFonts w:ascii="HelveticaNeue-Roman" w:eastAsia="HelveticaNeue-Roman" w:cs="HelveticaNeue-Roman"/>
          <w:sz w:val="24"/>
          <w:szCs w:val="24"/>
        </w:rPr>
      </w:pPr>
      <w:r w:rsidRPr="00461C17">
        <w:rPr>
          <w:rFonts w:ascii="HelveticaNeue-Roman" w:eastAsia="HelveticaNeue-Roman" w:cs="HelveticaNeue-Roman"/>
          <w:sz w:val="24"/>
          <w:szCs w:val="24"/>
        </w:rPr>
        <w:t>Estimated salvage value $ 50,000</w:t>
      </w:r>
    </w:p>
    <w:p w:rsidR="006A15D6" w:rsidRPr="00461C17" w:rsidRDefault="006A15D6" w:rsidP="00060006">
      <w:pPr>
        <w:autoSpaceDE w:val="0"/>
        <w:autoSpaceDN w:val="0"/>
        <w:adjustRightInd w:val="0"/>
        <w:ind w:left="720"/>
        <w:rPr>
          <w:rFonts w:ascii="HelveticaNeue-Roman" w:eastAsia="HelveticaNeue-Roman" w:cs="HelveticaNeue-Roman"/>
          <w:sz w:val="24"/>
          <w:szCs w:val="24"/>
        </w:rPr>
      </w:pPr>
      <w:r w:rsidRPr="00461C17">
        <w:rPr>
          <w:rFonts w:ascii="HelveticaNeue-Roman" w:eastAsia="HelveticaNeue-Roman" w:cs="HelveticaNeue-Roman"/>
          <w:sz w:val="24"/>
          <w:szCs w:val="24"/>
        </w:rPr>
        <w:t>Productive life in hours 30,000 hours</w:t>
      </w:r>
    </w:p>
    <w:p w:rsidR="006A15D6" w:rsidRPr="00461C17" w:rsidRDefault="006A15D6" w:rsidP="00312D8B">
      <w:pPr>
        <w:autoSpaceDE w:val="0"/>
        <w:autoSpaceDN w:val="0"/>
        <w:adjustRightInd w:val="0"/>
        <w:ind w:left="0"/>
        <w:rPr>
          <w:rFonts w:ascii="TheSans-B7Bold" w:hAnsi="TheSans-B7Bold" w:cs="TheSans-B7Bold"/>
          <w:b/>
          <w:bCs/>
          <w:sz w:val="24"/>
          <w:szCs w:val="24"/>
        </w:rPr>
      </w:pPr>
    </w:p>
    <w:p w:rsidR="006A15D6" w:rsidRPr="00461C17" w:rsidRDefault="006A15D6" w:rsidP="00060006">
      <w:pPr>
        <w:pStyle w:val="ListParagraph"/>
        <w:numPr>
          <w:ilvl w:val="0"/>
          <w:numId w:val="5"/>
        </w:numPr>
        <w:autoSpaceDE w:val="0"/>
        <w:autoSpaceDN w:val="0"/>
        <w:adjustRightInd w:val="0"/>
        <w:rPr>
          <w:rFonts w:ascii="TheSans-B7Bold" w:hAnsi="TheSans-B7Bold" w:cs="TheSans-B7Bold"/>
          <w:b/>
          <w:bCs/>
          <w:sz w:val="28"/>
          <w:szCs w:val="24"/>
        </w:rPr>
      </w:pPr>
      <w:r w:rsidRPr="00461C17">
        <w:rPr>
          <w:rFonts w:ascii="TheSans-B7Bold" w:hAnsi="TheSans-B7Bold" w:cs="TheSans-B7Bold"/>
          <w:b/>
          <w:bCs/>
          <w:sz w:val="28"/>
          <w:szCs w:val="24"/>
        </w:rPr>
        <w:t>Activity Method</w:t>
      </w:r>
    </w:p>
    <w:p w:rsidR="00CC757F" w:rsidRPr="00461C17" w:rsidRDefault="006A15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The </w:t>
      </w:r>
      <w:r w:rsidRPr="00461C17">
        <w:rPr>
          <w:rFonts w:ascii="Palatino-Bold" w:hAnsi="Palatino-Bold" w:cs="Palatino-Bold"/>
          <w:b/>
          <w:bCs/>
          <w:sz w:val="24"/>
          <w:szCs w:val="24"/>
        </w:rPr>
        <w:t xml:space="preserve">activity method </w:t>
      </w:r>
      <w:r w:rsidRPr="00461C17">
        <w:rPr>
          <w:rFonts w:ascii="Palatino-Roman" w:eastAsia="Palatino-Roman" w:hAnsi="TheSans-B7Bold" w:cs="Palatino-Roman"/>
          <w:sz w:val="24"/>
          <w:szCs w:val="24"/>
        </w:rPr>
        <w:t xml:space="preserve">(also called the </w:t>
      </w:r>
      <w:r w:rsidRPr="00461C17">
        <w:rPr>
          <w:rFonts w:ascii="Palatino-Bold" w:hAnsi="Palatino-Bold" w:cs="Palatino-Bold"/>
          <w:b/>
          <w:bCs/>
          <w:sz w:val="24"/>
          <w:szCs w:val="24"/>
        </w:rPr>
        <w:t xml:space="preserve">variable-charge </w:t>
      </w:r>
      <w:r w:rsidRPr="00461C17">
        <w:rPr>
          <w:rFonts w:ascii="Palatino-Roman" w:eastAsia="Palatino-Roman" w:hAnsi="TheSans-B7Bold" w:cs="Palatino-Roman"/>
          <w:sz w:val="24"/>
          <w:szCs w:val="24"/>
        </w:rPr>
        <w:t xml:space="preserve">or </w:t>
      </w:r>
      <w:r w:rsidRPr="00461C17">
        <w:rPr>
          <w:rFonts w:ascii="Palatino-Bold" w:hAnsi="Palatino-Bold" w:cs="Palatino-Bold"/>
          <w:b/>
          <w:bCs/>
          <w:sz w:val="24"/>
          <w:szCs w:val="24"/>
        </w:rPr>
        <w:t>units-of-production approach</w:t>
      </w:r>
      <w:r w:rsidR="00CA2A19" w:rsidRPr="00461C17">
        <w:rPr>
          <w:rFonts w:ascii="Palatino-Roman" w:eastAsia="Palatino-Roman" w:hAnsi="TheSans-B7Bold" w:cs="Palatino-Roman"/>
          <w:sz w:val="24"/>
          <w:szCs w:val="24"/>
        </w:rPr>
        <w:t>) assumes</w:t>
      </w:r>
      <w:r w:rsidRPr="00461C17">
        <w:rPr>
          <w:rFonts w:ascii="Palatino-Roman" w:eastAsia="Palatino-Roman" w:hAnsi="TheSans-B7Bold" w:cs="Palatino-Roman"/>
          <w:sz w:val="24"/>
          <w:szCs w:val="24"/>
        </w:rPr>
        <w:t xml:space="preserve"> that depreciation is </w:t>
      </w:r>
      <w:r w:rsidRPr="00461C17">
        <w:rPr>
          <w:rFonts w:ascii="Palatino-Bold" w:hAnsi="Palatino-Bold" w:cs="Palatino-Bold"/>
          <w:b/>
          <w:bCs/>
          <w:sz w:val="24"/>
          <w:szCs w:val="24"/>
        </w:rPr>
        <w:t>a function of use or productivity, instead</w:t>
      </w:r>
      <w:r w:rsidR="00CA2A19">
        <w:rPr>
          <w:rFonts w:ascii="Palatino-Bold" w:hAnsi="Palatino-Bold" w:cs="Palatino-Bold"/>
          <w:b/>
          <w:bCs/>
          <w:sz w:val="24"/>
          <w:szCs w:val="24"/>
        </w:rPr>
        <w:t xml:space="preserve"> </w:t>
      </w:r>
      <w:r w:rsidRPr="00461C17">
        <w:rPr>
          <w:rFonts w:ascii="Palatino-Bold" w:hAnsi="Palatino-Bold" w:cs="Palatino-Bold"/>
          <w:b/>
          <w:bCs/>
          <w:sz w:val="24"/>
          <w:szCs w:val="24"/>
        </w:rPr>
        <w:t>of the passage of time</w:t>
      </w:r>
      <w:r w:rsidRPr="00461C17">
        <w:rPr>
          <w:rFonts w:ascii="Palatino-Roman" w:eastAsia="Palatino-Roman" w:hAnsi="TheSans-B7Bold" w:cs="Palatino-Roman"/>
          <w:sz w:val="24"/>
          <w:szCs w:val="24"/>
        </w:rPr>
        <w:t>. A company considers the life of the asset in terms of either</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the </w:t>
      </w:r>
      <w:r w:rsidRPr="00461C17">
        <w:rPr>
          <w:rFonts w:ascii="Palatino-Bold" w:hAnsi="Palatino-Bold" w:cs="Palatino-Bold"/>
          <w:b/>
          <w:bCs/>
          <w:sz w:val="24"/>
          <w:szCs w:val="24"/>
        </w:rPr>
        <w:t xml:space="preserve">output </w:t>
      </w:r>
      <w:r w:rsidRPr="00461C17">
        <w:rPr>
          <w:rFonts w:ascii="Palatino-Roman" w:eastAsia="Palatino-Roman" w:hAnsi="TheSans-B7Bold" w:cs="Palatino-Roman"/>
          <w:sz w:val="24"/>
          <w:szCs w:val="24"/>
        </w:rPr>
        <w:t xml:space="preserve">it provides (units it produces), or an </w:t>
      </w:r>
      <w:r w:rsidRPr="00461C17">
        <w:rPr>
          <w:rFonts w:ascii="Palatino-Bold" w:hAnsi="Palatino-Bold" w:cs="Palatino-Bold"/>
          <w:b/>
          <w:bCs/>
          <w:sz w:val="24"/>
          <w:szCs w:val="24"/>
        </w:rPr>
        <w:t xml:space="preserve">input </w:t>
      </w:r>
      <w:r w:rsidRPr="00461C17">
        <w:rPr>
          <w:rFonts w:ascii="Palatino-Roman" w:eastAsia="Palatino-Roman" w:hAnsi="TheSans-B7Bold" w:cs="Palatino-Roman"/>
          <w:sz w:val="24"/>
          <w:szCs w:val="24"/>
        </w:rPr>
        <w:t>measure such as the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number of hours it works. Conceptually, the proper cost association relies on output</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instead of hours used, but often the output is not easily measurable. In such cases,</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an input measure such as machine hours is a more appropriate method of measuring</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dollar amount of depreciation charges for a given accounting per</w:t>
      </w:r>
      <w:r w:rsidR="00D01595">
        <w:rPr>
          <w:rFonts w:ascii="Palatino-Roman" w:eastAsia="Palatino-Roman" w:hAnsi="TheSans-B7Bold" w:cs="Palatino-Roman"/>
          <w:sz w:val="24"/>
          <w:szCs w:val="24"/>
        </w:rPr>
        <w:t>iod.</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The crane poses no particular depreciation problem. Stanley can measure the </w:t>
      </w:r>
      <w:r w:rsidR="00CA2A19" w:rsidRPr="00461C17">
        <w:rPr>
          <w:rFonts w:ascii="Palatino-Roman" w:eastAsia="Palatino-Roman" w:hAnsi="TheSans-B7Bold" w:cs="Palatino-Roman"/>
          <w:sz w:val="24"/>
          <w:szCs w:val="24"/>
        </w:rPr>
        <w:t>usage (</w:t>
      </w:r>
      <w:r w:rsidRPr="00461C17">
        <w:rPr>
          <w:rFonts w:ascii="Palatino-Roman" w:eastAsia="Palatino-Roman" w:hAnsi="TheSans-B7Bold" w:cs="Palatino-Roman"/>
          <w:sz w:val="24"/>
          <w:szCs w:val="24"/>
        </w:rPr>
        <w:t>hours) relatively easily. If Stanley uses the crane for 4,000 hours the first year, the</w:t>
      </w:r>
      <w:r w:rsidR="00CA2A1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depreciation charge is:</w:t>
      </w:r>
    </w:p>
    <w:p w:rsidR="006A15D6" w:rsidRPr="00461C17" w:rsidRDefault="00CC757F"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noProof/>
          <w:sz w:val="24"/>
          <w:szCs w:val="24"/>
        </w:rPr>
        <w:drawing>
          <wp:inline distT="0" distB="0" distL="0" distR="0">
            <wp:extent cx="6048375" cy="75247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48375" cy="752475"/>
                    </a:xfrm>
                    <a:prstGeom prst="rect">
                      <a:avLst/>
                    </a:prstGeom>
                    <a:noFill/>
                    <a:ln w="9525">
                      <a:noFill/>
                      <a:miter lim="800000"/>
                      <a:headEnd/>
                      <a:tailEnd/>
                    </a:ln>
                  </pic:spPr>
                </pic:pic>
              </a:graphicData>
            </a:graphic>
          </wp:inline>
        </w:drawing>
      </w:r>
    </w:p>
    <w:p w:rsidR="006A15D6" w:rsidRPr="00461C17" w:rsidRDefault="006A15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major limitation of this method is that it is inappropriate in situations in which</w:t>
      </w:r>
      <w:r w:rsidR="00C7102F">
        <w:rPr>
          <w:rFonts w:ascii="Palatino-Roman" w:eastAsia="Palatino-Roman" w:cs="Palatino-Roman"/>
          <w:sz w:val="24"/>
          <w:szCs w:val="24"/>
        </w:rPr>
        <w:t xml:space="preserve"> </w:t>
      </w:r>
      <w:r w:rsidRPr="00461C17">
        <w:rPr>
          <w:rFonts w:ascii="Palatino-Roman" w:eastAsia="Palatino-Roman" w:cs="Palatino-Roman"/>
          <w:sz w:val="24"/>
          <w:szCs w:val="24"/>
        </w:rPr>
        <w:t>depreciation is a function of time instead of activity. For example, a building steadily</w:t>
      </w:r>
      <w:r w:rsidR="00C7102F">
        <w:rPr>
          <w:rFonts w:ascii="Palatino-Roman" w:eastAsia="Palatino-Roman" w:cs="Palatino-Roman"/>
          <w:sz w:val="24"/>
          <w:szCs w:val="24"/>
        </w:rPr>
        <w:t xml:space="preserve"> </w:t>
      </w:r>
      <w:r w:rsidRPr="00461C17">
        <w:rPr>
          <w:rFonts w:ascii="Palatino-Roman" w:eastAsia="Palatino-Roman" w:cs="Palatino-Roman"/>
          <w:sz w:val="24"/>
          <w:szCs w:val="24"/>
        </w:rPr>
        <w:t>deteriorates due to the elements (time) regardless of its use. In addition, where economic</w:t>
      </w:r>
      <w:r w:rsidR="00C7102F">
        <w:rPr>
          <w:rFonts w:ascii="Palatino-Roman" w:eastAsia="Palatino-Roman" w:cs="Palatino-Roman"/>
          <w:sz w:val="24"/>
          <w:szCs w:val="24"/>
        </w:rPr>
        <w:t xml:space="preserve"> </w:t>
      </w:r>
      <w:r w:rsidRPr="00461C17">
        <w:rPr>
          <w:rFonts w:ascii="Palatino-Roman" w:eastAsia="Palatino-Roman" w:cs="Palatino-Roman"/>
          <w:sz w:val="24"/>
          <w:szCs w:val="24"/>
        </w:rPr>
        <w:t>or functional factors affect an asset, independent of its use, the activity method</w:t>
      </w:r>
      <w:r w:rsidR="00C7102F">
        <w:rPr>
          <w:rFonts w:ascii="Palatino-Roman" w:eastAsia="Palatino-Roman" w:cs="Palatino-Roman"/>
          <w:sz w:val="24"/>
          <w:szCs w:val="24"/>
        </w:rPr>
        <w:t xml:space="preserve"> </w:t>
      </w:r>
      <w:r w:rsidRPr="00461C17">
        <w:rPr>
          <w:rFonts w:ascii="Palatino-Roman" w:eastAsia="Palatino-Roman" w:cs="Palatino-Roman"/>
          <w:sz w:val="24"/>
          <w:szCs w:val="24"/>
        </w:rPr>
        <w:t>loses much of its significance. For example, if a company is expanding rapidly, a</w:t>
      </w:r>
      <w:r w:rsidR="00C7102F">
        <w:rPr>
          <w:rFonts w:ascii="Palatino-Roman" w:eastAsia="Palatino-Roman" w:cs="Palatino-Roman"/>
          <w:sz w:val="24"/>
          <w:szCs w:val="24"/>
        </w:rPr>
        <w:t xml:space="preserve"> </w:t>
      </w:r>
      <w:r w:rsidRPr="00461C17">
        <w:rPr>
          <w:rFonts w:ascii="Palatino-Roman" w:eastAsia="Palatino-Roman" w:cs="Palatino-Roman"/>
          <w:sz w:val="24"/>
          <w:szCs w:val="24"/>
        </w:rPr>
        <w:t>particular building may soon become obsolete for its intended purposes. In both cases,</w:t>
      </w:r>
      <w:r w:rsidR="00C7102F">
        <w:rPr>
          <w:rFonts w:ascii="Palatino-Roman" w:eastAsia="Palatino-Roman" w:cs="Palatino-Roman"/>
          <w:sz w:val="24"/>
          <w:szCs w:val="24"/>
        </w:rPr>
        <w:t xml:space="preserve"> </w:t>
      </w:r>
      <w:r w:rsidRPr="00461C17">
        <w:rPr>
          <w:rFonts w:ascii="Palatino-Roman" w:eastAsia="Palatino-Roman" w:cs="Palatino-Roman"/>
          <w:sz w:val="24"/>
          <w:szCs w:val="24"/>
        </w:rPr>
        <w:t>activity is irrelevant. Another problem in using an activity method is the difficulty of</w:t>
      </w:r>
      <w:r w:rsidR="00C7102F">
        <w:rPr>
          <w:rFonts w:ascii="Palatino-Roman" w:eastAsia="Palatino-Roman" w:cs="Palatino-Roman"/>
          <w:sz w:val="24"/>
          <w:szCs w:val="24"/>
        </w:rPr>
        <w:t xml:space="preserve"> </w:t>
      </w:r>
      <w:r w:rsidRPr="00461C17">
        <w:rPr>
          <w:rFonts w:ascii="Palatino-Roman" w:eastAsia="Palatino-Roman" w:cs="Palatino-Roman"/>
          <w:sz w:val="24"/>
          <w:szCs w:val="24"/>
        </w:rPr>
        <w:t>estimating units of output or service hours received.</w:t>
      </w:r>
    </w:p>
    <w:p w:rsidR="006A15D6" w:rsidRPr="00461C17" w:rsidRDefault="006A15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lastRenderedPageBreak/>
        <w:t>In cases where loss of services results from activity or productivity, the activity</w:t>
      </w:r>
      <w:r w:rsidR="00C7102F">
        <w:rPr>
          <w:rFonts w:ascii="Palatino-Roman" w:eastAsia="Palatino-Roman" w:cs="Palatino-Roman"/>
          <w:sz w:val="24"/>
          <w:szCs w:val="24"/>
        </w:rPr>
        <w:t xml:space="preserve"> </w:t>
      </w:r>
      <w:r w:rsidRPr="00461C17">
        <w:rPr>
          <w:rFonts w:ascii="Palatino-Roman" w:eastAsia="Palatino-Roman" w:cs="Palatino-Roman"/>
          <w:sz w:val="24"/>
          <w:szCs w:val="24"/>
        </w:rPr>
        <w:t>method matches costs and revenues the best. Companies that desire low depreciation</w:t>
      </w:r>
      <w:r w:rsidR="00C7102F">
        <w:rPr>
          <w:rFonts w:ascii="Palatino-Roman" w:eastAsia="Palatino-Roman" w:cs="Palatino-Roman"/>
          <w:sz w:val="24"/>
          <w:szCs w:val="24"/>
        </w:rPr>
        <w:t xml:space="preserve"> </w:t>
      </w:r>
      <w:r w:rsidRPr="00461C17">
        <w:rPr>
          <w:rFonts w:ascii="Palatino-Roman" w:eastAsia="Palatino-Roman" w:cs="Palatino-Roman"/>
          <w:sz w:val="24"/>
          <w:szCs w:val="24"/>
        </w:rPr>
        <w:t>during periods of low productivity, and high depreciation during high productivity,</w:t>
      </w:r>
      <w:r w:rsidR="00C7102F">
        <w:rPr>
          <w:rFonts w:ascii="Palatino-Roman" w:eastAsia="Palatino-Roman" w:cs="Palatino-Roman"/>
          <w:sz w:val="24"/>
          <w:szCs w:val="24"/>
        </w:rPr>
        <w:t xml:space="preserve"> </w:t>
      </w:r>
      <w:r w:rsidRPr="00461C17">
        <w:rPr>
          <w:rFonts w:ascii="Palatino-Roman" w:eastAsia="Palatino-Roman" w:cs="Palatino-Roman"/>
          <w:sz w:val="24"/>
          <w:szCs w:val="24"/>
        </w:rPr>
        <w:t>either adopt or switch to an activity method. In this way, a plant running at 40 percent</w:t>
      </w:r>
      <w:r w:rsidR="00C7102F">
        <w:rPr>
          <w:rFonts w:ascii="Palatino-Roman" w:eastAsia="Palatino-Roman" w:cs="Palatino-Roman"/>
          <w:sz w:val="24"/>
          <w:szCs w:val="24"/>
        </w:rPr>
        <w:t xml:space="preserve"> </w:t>
      </w:r>
      <w:r w:rsidRPr="00461C17">
        <w:rPr>
          <w:rFonts w:ascii="Palatino-Roman" w:eastAsia="Palatino-Roman" w:cs="Palatino-Roman"/>
          <w:sz w:val="24"/>
          <w:szCs w:val="24"/>
        </w:rPr>
        <w:t xml:space="preserve">of capacity generates 60 percent lower depreciation charges. </w:t>
      </w:r>
      <w:r w:rsidR="002B1776" w:rsidRPr="00461C17">
        <w:rPr>
          <w:rFonts w:ascii="Palatino-Roman" w:eastAsia="Palatino-Roman" w:cs="Palatino-Roman"/>
          <w:sz w:val="24"/>
          <w:szCs w:val="24"/>
        </w:rPr>
        <w:t>For example, a company in USA (</w:t>
      </w:r>
      <w:r w:rsidRPr="00461C17">
        <w:rPr>
          <w:rFonts w:ascii="Palatino-Bold" w:eastAsia="Palatino-Roman" w:hAnsi="Palatino-Bold" w:cs="Palatino-Bold"/>
          <w:b/>
          <w:bCs/>
          <w:sz w:val="24"/>
          <w:szCs w:val="24"/>
        </w:rPr>
        <w:t>Inland Steel</w:t>
      </w:r>
      <w:r w:rsidR="00D01595" w:rsidRPr="00461C17">
        <w:rPr>
          <w:rFonts w:ascii="Palatino-Bold" w:eastAsia="Palatino-Roman" w:hAnsi="Palatino-Bold" w:cs="Palatino-Bold"/>
          <w:b/>
          <w:bCs/>
          <w:sz w:val="24"/>
          <w:szCs w:val="24"/>
        </w:rPr>
        <w:t>)</w:t>
      </w:r>
      <w:r w:rsidRPr="00461C17">
        <w:rPr>
          <w:rFonts w:ascii="Palatino-Roman" w:eastAsia="Palatino-Roman" w:cs="Palatino-Roman"/>
          <w:sz w:val="24"/>
          <w:szCs w:val="24"/>
        </w:rPr>
        <w:t>switched to units-of-production depreciation at one time and reduced its losses by$43 million, or $1.20 per share.</w:t>
      </w:r>
    </w:p>
    <w:p w:rsidR="002B1776" w:rsidRPr="00461C17" w:rsidRDefault="002B1776" w:rsidP="00312D8B">
      <w:pPr>
        <w:autoSpaceDE w:val="0"/>
        <w:autoSpaceDN w:val="0"/>
        <w:adjustRightInd w:val="0"/>
        <w:ind w:left="0"/>
        <w:rPr>
          <w:rFonts w:ascii="TheSans-B7Bold" w:eastAsia="Palatino-Roman" w:hAnsi="TheSans-B7Bold" w:cs="TheSans-B7Bold"/>
          <w:b/>
          <w:bCs/>
          <w:sz w:val="24"/>
          <w:szCs w:val="24"/>
        </w:rPr>
      </w:pPr>
    </w:p>
    <w:p w:rsidR="006A15D6" w:rsidRPr="00461C17" w:rsidRDefault="006A15D6" w:rsidP="002B1776">
      <w:pPr>
        <w:pStyle w:val="ListParagraph"/>
        <w:numPr>
          <w:ilvl w:val="0"/>
          <w:numId w:val="5"/>
        </w:numPr>
        <w:autoSpaceDE w:val="0"/>
        <w:autoSpaceDN w:val="0"/>
        <w:adjustRightInd w:val="0"/>
        <w:rPr>
          <w:rFonts w:ascii="TheSans-B7Bold" w:eastAsia="Palatino-Roman" w:hAnsi="TheSans-B7Bold" w:cs="TheSans-B7Bold"/>
          <w:b/>
          <w:bCs/>
          <w:sz w:val="28"/>
          <w:szCs w:val="24"/>
        </w:rPr>
      </w:pPr>
      <w:r w:rsidRPr="00461C17">
        <w:rPr>
          <w:rFonts w:ascii="TheSans-B7Bold" w:eastAsia="Palatino-Roman" w:hAnsi="TheSans-B7Bold" w:cs="TheSans-B7Bold"/>
          <w:b/>
          <w:bCs/>
          <w:sz w:val="28"/>
          <w:szCs w:val="24"/>
        </w:rPr>
        <w:t>Straight-Line Method</w:t>
      </w:r>
    </w:p>
    <w:p w:rsidR="006A15D6" w:rsidRPr="00461C17" w:rsidRDefault="006A15D6" w:rsidP="00312D8B">
      <w:pPr>
        <w:autoSpaceDE w:val="0"/>
        <w:autoSpaceDN w:val="0"/>
        <w:adjustRightInd w:val="0"/>
        <w:ind w:left="0"/>
        <w:rPr>
          <w:rFonts w:ascii="Palatino-Bold" w:eastAsia="Palatino-Roman" w:hAnsi="Palatino-Bold" w:cs="Palatino-Bold"/>
          <w:b/>
          <w:bCs/>
          <w:sz w:val="24"/>
          <w:szCs w:val="24"/>
        </w:rPr>
      </w:pPr>
      <w:r w:rsidRPr="00461C17">
        <w:rPr>
          <w:rFonts w:ascii="Palatino-Roman" w:eastAsia="Palatino-Roman" w:cs="Palatino-Roman"/>
          <w:sz w:val="24"/>
          <w:szCs w:val="24"/>
        </w:rPr>
        <w:t xml:space="preserve">The </w:t>
      </w:r>
      <w:r w:rsidRPr="00461C17">
        <w:rPr>
          <w:rFonts w:ascii="Palatino-Bold" w:eastAsia="Palatino-Roman" w:hAnsi="Palatino-Bold" w:cs="Palatino-Bold"/>
          <w:b/>
          <w:bCs/>
          <w:sz w:val="24"/>
          <w:szCs w:val="24"/>
        </w:rPr>
        <w:t xml:space="preserve">straight-line method </w:t>
      </w:r>
      <w:r w:rsidRPr="00461C17">
        <w:rPr>
          <w:rFonts w:ascii="Palatino-Roman" w:eastAsia="Palatino-Roman" w:cs="Palatino-Roman"/>
          <w:sz w:val="24"/>
          <w:szCs w:val="24"/>
        </w:rPr>
        <w:t xml:space="preserve">considers depreciation a </w:t>
      </w:r>
      <w:r w:rsidRPr="00461C17">
        <w:rPr>
          <w:rFonts w:ascii="Palatino-Bold" w:eastAsia="Palatino-Roman" w:hAnsi="Palatino-Bold" w:cs="Palatino-Bold"/>
          <w:b/>
          <w:bCs/>
          <w:sz w:val="24"/>
          <w:szCs w:val="24"/>
        </w:rPr>
        <w:t>function of time rather than</w:t>
      </w:r>
      <w:r w:rsidR="00C7102F">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a function of usage</w:t>
      </w:r>
      <w:r w:rsidRPr="00461C17">
        <w:rPr>
          <w:rFonts w:ascii="Palatino-Roman" w:eastAsia="Palatino-Roman" w:cs="Palatino-Roman"/>
          <w:sz w:val="24"/>
          <w:szCs w:val="24"/>
        </w:rPr>
        <w:t>. Companies widely use this method because of its simplicity.</w:t>
      </w:r>
      <w:r w:rsidR="00C7102F">
        <w:rPr>
          <w:rFonts w:ascii="Palatino-Roman" w:eastAsia="Palatino-Roman" w:cs="Palatino-Roman"/>
          <w:sz w:val="24"/>
          <w:szCs w:val="24"/>
        </w:rPr>
        <w:t xml:space="preserve"> </w:t>
      </w:r>
      <w:r w:rsidRPr="00461C17">
        <w:rPr>
          <w:rFonts w:ascii="Palatino-Roman" w:eastAsia="Palatino-Roman" w:cs="Palatino-Roman"/>
          <w:sz w:val="24"/>
          <w:szCs w:val="24"/>
        </w:rPr>
        <w:t>The straight-line procedure is often the most conceptually appropriate, too.</w:t>
      </w:r>
      <w:r w:rsidR="00C7102F">
        <w:rPr>
          <w:rFonts w:ascii="Palatino-Roman" w:eastAsia="Palatino-Roman" w:cs="Palatino-Roman"/>
          <w:sz w:val="24"/>
          <w:szCs w:val="24"/>
        </w:rPr>
        <w:t xml:space="preserve"> </w:t>
      </w:r>
      <w:r w:rsidRPr="00461C17">
        <w:rPr>
          <w:rFonts w:ascii="Palatino-Roman" w:eastAsia="Palatino-Roman" w:cs="Palatino-Roman"/>
          <w:sz w:val="24"/>
          <w:szCs w:val="24"/>
        </w:rPr>
        <w:t>When creeping obsolescence is the primary reason for a limited service life, the</w:t>
      </w:r>
      <w:r w:rsidR="00C7102F">
        <w:rPr>
          <w:rFonts w:ascii="Palatino-Roman" w:eastAsia="Palatino-Roman" w:cs="Palatino-Roman"/>
          <w:sz w:val="24"/>
          <w:szCs w:val="24"/>
        </w:rPr>
        <w:t xml:space="preserve"> </w:t>
      </w:r>
      <w:r w:rsidRPr="00461C17">
        <w:rPr>
          <w:rFonts w:ascii="Palatino-Roman" w:eastAsia="Palatino-Roman" w:cs="Palatino-Roman"/>
          <w:sz w:val="24"/>
          <w:szCs w:val="24"/>
        </w:rPr>
        <w:t>decline in usefulness may be constant from period to period. Stanley computes</w:t>
      </w:r>
      <w:r w:rsidR="00C7102F">
        <w:rPr>
          <w:rFonts w:ascii="Palatino-Roman" w:eastAsia="Palatino-Roman" w:cs="Palatino-Roman"/>
          <w:sz w:val="24"/>
          <w:szCs w:val="24"/>
        </w:rPr>
        <w:t xml:space="preserve"> </w:t>
      </w:r>
      <w:r w:rsidRPr="00461C17">
        <w:rPr>
          <w:rFonts w:ascii="Palatino-Roman" w:eastAsia="Palatino-Roman" w:cs="Palatino-Roman"/>
          <w:sz w:val="24"/>
          <w:szCs w:val="24"/>
        </w:rPr>
        <w:t>the depreciation charge for the crane as follows.</w:t>
      </w:r>
    </w:p>
    <w:p w:rsidR="002B1776" w:rsidRPr="00461C17" w:rsidRDefault="002B1776" w:rsidP="00312D8B">
      <w:pPr>
        <w:autoSpaceDE w:val="0"/>
        <w:autoSpaceDN w:val="0"/>
        <w:adjustRightInd w:val="0"/>
        <w:ind w:left="0"/>
        <w:rPr>
          <w:rFonts w:ascii="HelveticaNeue-Bold" w:hAnsi="HelveticaNeue-Bold" w:cs="HelveticaNeue-Bold"/>
          <w:b/>
          <w:bCs/>
          <w:sz w:val="24"/>
          <w:szCs w:val="24"/>
        </w:rPr>
      </w:pPr>
      <w:r w:rsidRPr="00461C17">
        <w:rPr>
          <w:rFonts w:ascii="HelveticaNeue-Bold" w:hAnsi="HelveticaNeue-Bold" w:cs="HelveticaNeue-Bold"/>
          <w:b/>
          <w:bCs/>
          <w:noProof/>
          <w:sz w:val="24"/>
          <w:szCs w:val="24"/>
        </w:rPr>
        <w:drawing>
          <wp:inline distT="0" distB="0" distL="0" distR="0">
            <wp:extent cx="6124575" cy="819150"/>
            <wp:effectExtent l="1905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4575" cy="819150"/>
                    </a:xfrm>
                    <a:prstGeom prst="rect">
                      <a:avLst/>
                    </a:prstGeom>
                    <a:noFill/>
                    <a:ln w="9525">
                      <a:noFill/>
                      <a:miter lim="800000"/>
                      <a:headEnd/>
                      <a:tailEnd/>
                    </a:ln>
                  </pic:spPr>
                </pic:pic>
              </a:graphicData>
            </a:graphic>
          </wp:inline>
        </w:drawing>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major objection to the straight-line method is that it rests on two tenuous assumptions:</w:t>
      </w:r>
    </w:p>
    <w:p w:rsidR="002B1776"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(1) The asset</w:t>
      </w:r>
      <w:r w:rsidRPr="00461C17">
        <w:rPr>
          <w:rFonts w:ascii="Palatino-Roman" w:eastAsia="Palatino-Roman" w:cs="Palatino-Roman" w:hint="eastAsia"/>
          <w:sz w:val="24"/>
          <w:szCs w:val="24"/>
        </w:rPr>
        <w:t>’</w:t>
      </w:r>
      <w:r w:rsidRPr="00461C17">
        <w:rPr>
          <w:rFonts w:ascii="Palatino-Roman" w:eastAsia="Palatino-Roman" w:cs="Palatino-Roman"/>
          <w:sz w:val="24"/>
          <w:szCs w:val="24"/>
        </w:rPr>
        <w:t xml:space="preserve">s economic usefulness is the same each year, and </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(2) </w:t>
      </w:r>
      <w:r w:rsidR="002B1776" w:rsidRPr="00461C17">
        <w:rPr>
          <w:rFonts w:ascii="Palatino-Roman" w:eastAsia="Palatino-Roman" w:cs="Palatino-Roman"/>
          <w:sz w:val="24"/>
          <w:szCs w:val="24"/>
        </w:rPr>
        <w:t>The</w:t>
      </w:r>
      <w:r w:rsidRPr="00461C17">
        <w:rPr>
          <w:rFonts w:ascii="Palatino-Roman" w:eastAsia="Palatino-Roman" w:cs="Palatino-Roman"/>
          <w:sz w:val="24"/>
          <w:szCs w:val="24"/>
        </w:rPr>
        <w:t xml:space="preserve"> repair and</w:t>
      </w:r>
      <w:r w:rsidR="00C7102F">
        <w:rPr>
          <w:rFonts w:ascii="Palatino-Roman" w:eastAsia="Palatino-Roman" w:cs="Palatino-Roman"/>
          <w:sz w:val="24"/>
          <w:szCs w:val="24"/>
        </w:rPr>
        <w:t xml:space="preserve"> </w:t>
      </w:r>
      <w:r w:rsidRPr="00461C17">
        <w:rPr>
          <w:rFonts w:ascii="Palatino-Roman" w:eastAsia="Palatino-Roman" w:cs="Palatino-Roman"/>
          <w:sz w:val="24"/>
          <w:szCs w:val="24"/>
        </w:rPr>
        <w:t>maintenance expense is essentially the same each period.</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One additional problem that occurs in using straight-line</w:t>
      </w:r>
      <w:r w:rsidRPr="00461C17">
        <w:rPr>
          <w:rFonts w:ascii="Palatino-Roman" w:eastAsia="Palatino-Roman" w:cs="Palatino-Roman" w:hint="eastAsia"/>
          <w:sz w:val="24"/>
          <w:szCs w:val="24"/>
        </w:rPr>
        <w:t>—</w:t>
      </w:r>
      <w:r w:rsidRPr="00461C17">
        <w:rPr>
          <w:rFonts w:ascii="Palatino-Roman" w:eastAsia="Palatino-Roman" w:cs="Palatino-Roman"/>
          <w:sz w:val="24"/>
          <w:szCs w:val="24"/>
        </w:rPr>
        <w:t>as well as some</w:t>
      </w:r>
      <w:r w:rsidR="00C7102F">
        <w:rPr>
          <w:rFonts w:ascii="Palatino-Roman" w:eastAsia="Palatino-Roman" w:cs="Palatino-Roman"/>
          <w:sz w:val="24"/>
          <w:szCs w:val="24"/>
        </w:rPr>
        <w:t xml:space="preserve"> </w:t>
      </w:r>
      <w:r w:rsidRPr="00461C17">
        <w:rPr>
          <w:rFonts w:ascii="Palatino-Roman" w:eastAsia="Palatino-Roman" w:cs="Palatino-Roman"/>
          <w:sz w:val="24"/>
          <w:szCs w:val="24"/>
        </w:rPr>
        <w:t>others</w:t>
      </w:r>
      <w:r w:rsidRPr="00461C17">
        <w:rPr>
          <w:rFonts w:ascii="Palatino-Roman" w:eastAsia="Palatino-Roman" w:cs="Palatino-Roman" w:hint="eastAsia"/>
          <w:sz w:val="24"/>
          <w:szCs w:val="24"/>
        </w:rPr>
        <w:t>—</w:t>
      </w:r>
      <w:r w:rsidRPr="00461C17">
        <w:rPr>
          <w:rFonts w:ascii="Palatino-Roman" w:eastAsia="Palatino-Roman" w:cs="Palatino-Roman"/>
          <w:sz w:val="24"/>
          <w:szCs w:val="24"/>
        </w:rPr>
        <w:t>is that distortions in the rate of return analysis (income/assets) develop.</w:t>
      </w:r>
    </w:p>
    <w:p w:rsidR="00C175F3" w:rsidRPr="00461C17" w:rsidRDefault="0063489E"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following computation</w:t>
      </w:r>
      <w:r w:rsidR="00C175F3" w:rsidRPr="00461C17">
        <w:rPr>
          <w:rFonts w:ascii="Palatino-Roman" w:eastAsia="Palatino-Roman" w:cs="Palatino-Roman"/>
          <w:sz w:val="24"/>
          <w:szCs w:val="24"/>
        </w:rPr>
        <w:t xml:space="preserve"> indicates how the rate of return increases, given constant revenueflows, because the asset</w:t>
      </w:r>
      <w:r w:rsidR="00C175F3" w:rsidRPr="00461C17">
        <w:rPr>
          <w:rFonts w:ascii="Palatino-Roman" w:eastAsia="Palatino-Roman" w:cs="Palatino-Roman" w:hint="eastAsia"/>
          <w:sz w:val="24"/>
          <w:szCs w:val="24"/>
        </w:rPr>
        <w:t>’</w:t>
      </w:r>
      <w:r w:rsidR="00C175F3" w:rsidRPr="00461C17">
        <w:rPr>
          <w:rFonts w:ascii="Palatino-Roman" w:eastAsia="Palatino-Roman" w:cs="Palatino-Roman"/>
          <w:sz w:val="24"/>
          <w:szCs w:val="24"/>
        </w:rPr>
        <w:t>s book value decreases.</w:t>
      </w:r>
    </w:p>
    <w:p w:rsidR="00C175F3" w:rsidRPr="00461C17" w:rsidRDefault="00C175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48375" cy="1362075"/>
                    </a:xfrm>
                    <a:prstGeom prst="rect">
                      <a:avLst/>
                    </a:prstGeom>
                    <a:noFill/>
                    <a:ln w="9525">
                      <a:noFill/>
                      <a:miter lim="800000"/>
                      <a:headEnd/>
                      <a:tailEnd/>
                    </a:ln>
                  </pic:spPr>
                </pic:pic>
              </a:graphicData>
            </a:graphic>
          </wp:inline>
        </w:drawing>
      </w:r>
    </w:p>
    <w:p w:rsidR="00C175F3" w:rsidRPr="00461C17" w:rsidRDefault="00C175F3" w:rsidP="00A54529">
      <w:pPr>
        <w:pStyle w:val="ListParagraph"/>
        <w:numPr>
          <w:ilvl w:val="0"/>
          <w:numId w:val="5"/>
        </w:numPr>
        <w:autoSpaceDE w:val="0"/>
        <w:autoSpaceDN w:val="0"/>
        <w:adjustRightInd w:val="0"/>
        <w:rPr>
          <w:rFonts w:ascii="TheSans-B7Bold" w:eastAsia="Palatino-Roman" w:hAnsi="TheSans-B7Bold" w:cs="TheSans-B7Bold"/>
          <w:b/>
          <w:bCs/>
          <w:sz w:val="28"/>
          <w:szCs w:val="24"/>
        </w:rPr>
      </w:pPr>
      <w:r w:rsidRPr="00461C17">
        <w:rPr>
          <w:rFonts w:ascii="TheSans-B7Bold" w:eastAsia="Palatino-Roman" w:hAnsi="TheSans-B7Bold" w:cs="TheSans-B7Bold"/>
          <w:b/>
          <w:bCs/>
          <w:sz w:val="28"/>
          <w:szCs w:val="24"/>
        </w:rPr>
        <w:t>Decreasing-Charge Methods</w:t>
      </w:r>
    </w:p>
    <w:p w:rsidR="00C175F3" w:rsidRPr="00461C17" w:rsidRDefault="00C175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The </w:t>
      </w:r>
      <w:r w:rsidRPr="00461C17">
        <w:rPr>
          <w:rFonts w:ascii="Palatino-Bold" w:hAnsi="Palatino-Bold" w:cs="Palatino-Bold"/>
          <w:b/>
          <w:bCs/>
          <w:sz w:val="24"/>
          <w:szCs w:val="24"/>
        </w:rPr>
        <w:t xml:space="preserve">decreasing-charge methods </w:t>
      </w:r>
      <w:r w:rsidRPr="00461C17">
        <w:rPr>
          <w:rFonts w:ascii="Palatino-Roman" w:eastAsia="Palatino-Roman" w:hAnsi="TheSans-B7Bold" w:cs="Palatino-Roman"/>
          <w:sz w:val="24"/>
          <w:szCs w:val="24"/>
        </w:rPr>
        <w:t>provide for a higher depreciation cost in the earlier</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years and lower charges in later periods. Because these methods allow for</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higher early-year charges than in the straight-line method, they are often called</w:t>
      </w:r>
      <w:r w:rsidR="005A2329">
        <w:rPr>
          <w:rFonts w:ascii="Palatino-Roman" w:eastAsia="Palatino-Roman" w:hAnsi="TheSans-B7Bold" w:cs="Palatino-Roman"/>
          <w:sz w:val="24"/>
          <w:szCs w:val="24"/>
        </w:rPr>
        <w:t xml:space="preserve"> </w:t>
      </w:r>
      <w:r w:rsidRPr="00461C17">
        <w:rPr>
          <w:rFonts w:ascii="Palatino-Bold" w:hAnsi="Palatino-Bold" w:cs="Palatino-Bold"/>
          <w:b/>
          <w:bCs/>
          <w:sz w:val="24"/>
          <w:szCs w:val="24"/>
        </w:rPr>
        <w:t>accelerated depreciation methods</w:t>
      </w:r>
      <w:r w:rsidRPr="00461C17">
        <w:rPr>
          <w:rFonts w:ascii="Palatino-Roman" w:eastAsia="Palatino-Roman" w:hAnsi="TheSans-B7Bold" w:cs="Palatino-Roman"/>
          <w:sz w:val="24"/>
          <w:szCs w:val="24"/>
        </w:rPr>
        <w:t>.</w:t>
      </w:r>
    </w:p>
    <w:p w:rsidR="00A54529" w:rsidRPr="00D01595" w:rsidRDefault="00C175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What is the main justification for this approach? The rationale is that companies</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should charge more depreciation in earlier years because the asset is most</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productive in its earlier years. Furthermore, the accelerated methods provide a</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constant cost because the depreciation charge is lower in the later periods, at the</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time when the repair and maintenance costs are often higher. Generally, companies</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use one of two decreasing-charge methods: the sum-of-the-years</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-digits method,</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or the declining-balance method.</w:t>
      </w:r>
    </w:p>
    <w:p w:rsidR="000C190A" w:rsidRPr="00461C17" w:rsidRDefault="00C175F3" w:rsidP="00A54529">
      <w:pPr>
        <w:pStyle w:val="ListParagraph"/>
        <w:numPr>
          <w:ilvl w:val="1"/>
          <w:numId w:val="5"/>
        </w:numPr>
        <w:autoSpaceDE w:val="0"/>
        <w:autoSpaceDN w:val="0"/>
        <w:adjustRightInd w:val="0"/>
        <w:rPr>
          <w:rFonts w:ascii="Palatino-Roman" w:eastAsia="Palatino-Roman" w:hAnsi="TheSans-B7Bold" w:cs="Palatino-Roman"/>
          <w:sz w:val="24"/>
          <w:szCs w:val="24"/>
        </w:rPr>
      </w:pPr>
      <w:r w:rsidRPr="00461C17">
        <w:rPr>
          <w:rFonts w:ascii="Palatino-BoldItalic" w:hAnsi="Palatino-BoldItalic" w:cs="Palatino-BoldItalic"/>
          <w:b/>
          <w:bCs/>
          <w:i/>
          <w:iCs/>
          <w:sz w:val="24"/>
          <w:szCs w:val="24"/>
        </w:rPr>
        <w:lastRenderedPageBreak/>
        <w:t xml:space="preserve">Sum-of-the-Years’-Digits. </w:t>
      </w:r>
      <w:r w:rsidRPr="00461C17">
        <w:rPr>
          <w:rFonts w:ascii="Palatino-Roman" w:eastAsia="Palatino-Roman" w:hAnsi="TheSans-B7Bold" w:cs="Palatino-Roman"/>
          <w:sz w:val="24"/>
          <w:szCs w:val="24"/>
        </w:rPr>
        <w:t xml:space="preserve">The </w:t>
      </w:r>
      <w:r w:rsidRPr="00461C17">
        <w:rPr>
          <w:rFonts w:ascii="Palatino-Bold" w:hAnsi="Palatino-Bold" w:cs="Palatino-Bold"/>
          <w:b/>
          <w:bCs/>
          <w:sz w:val="24"/>
          <w:szCs w:val="24"/>
        </w:rPr>
        <w:t xml:space="preserve">sum-of-the-years’-digits method </w:t>
      </w:r>
      <w:r w:rsidRPr="00461C17">
        <w:rPr>
          <w:rFonts w:ascii="Palatino-Roman" w:eastAsia="Palatino-Roman" w:hAnsi="TheSans-B7Bold" w:cs="Palatino-Roman"/>
          <w:sz w:val="24"/>
          <w:szCs w:val="24"/>
        </w:rPr>
        <w:t>results in a decreasing</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depreciation charge based on a decreasing fraction of depreciable cost (original costless salvage value). Each fraction uses the sum of the years as a denominator (5</w:t>
      </w:r>
      <w:r w:rsidR="00A54529" w:rsidRPr="00461C17">
        <w:rPr>
          <w:rFonts w:ascii="Palatino-Roman" w:eastAsia="Palatino-Roman" w:hAnsi="TheSans-B7Bold" w:cs="Palatino-Roman"/>
          <w:sz w:val="24"/>
          <w:szCs w:val="24"/>
        </w:rPr>
        <w:t>+</w:t>
      </w:r>
      <w:r w:rsidRPr="00461C17">
        <w:rPr>
          <w:rFonts w:ascii="Palatino-Roman" w:eastAsia="Palatino-Roman" w:hAnsi="TheSans-B7Bold" w:cs="Palatino-Roman"/>
          <w:sz w:val="24"/>
          <w:szCs w:val="24"/>
        </w:rPr>
        <w:t>4</w:t>
      </w:r>
      <w:r w:rsidR="00A54529" w:rsidRPr="00461C17">
        <w:rPr>
          <w:rFonts w:ascii="Palatino-Roman" w:eastAsia="Palatino-Roman" w:hAnsi="TheSans-B7Bold" w:cs="Palatino-Roman"/>
          <w:sz w:val="24"/>
          <w:szCs w:val="24"/>
        </w:rPr>
        <w:t>+</w:t>
      </w:r>
      <w:r w:rsidRPr="00461C17">
        <w:rPr>
          <w:rFonts w:ascii="Palatino-Roman" w:eastAsia="Palatino-Roman" w:hAnsi="TheSans-B7Bold" w:cs="Palatino-Roman"/>
          <w:sz w:val="24"/>
          <w:szCs w:val="24"/>
        </w:rPr>
        <w:t>3</w:t>
      </w:r>
      <w:r w:rsidR="00A54529" w:rsidRPr="00461C17">
        <w:rPr>
          <w:rFonts w:ascii="Palatino-Roman" w:eastAsia="Palatino-Roman" w:hAnsi="TheSans-B7Bold" w:cs="Palatino-Roman"/>
          <w:sz w:val="24"/>
          <w:szCs w:val="24"/>
        </w:rPr>
        <w:t>+</w:t>
      </w:r>
      <w:r w:rsidRPr="00461C17">
        <w:rPr>
          <w:rFonts w:ascii="Palatino-Roman" w:eastAsia="Palatino-Roman" w:hAnsi="TheSans-B7Bold" w:cs="Palatino-Roman"/>
          <w:sz w:val="24"/>
          <w:szCs w:val="24"/>
        </w:rPr>
        <w:t>2</w:t>
      </w:r>
      <w:r w:rsidR="00A54529" w:rsidRPr="00461C17">
        <w:rPr>
          <w:rFonts w:ascii="Palatino-Roman" w:eastAsia="Palatino-Roman" w:hAnsi="TheSans-B7Bold" w:cs="Palatino-Roman"/>
          <w:sz w:val="24"/>
          <w:szCs w:val="24"/>
        </w:rPr>
        <w:t>+</w:t>
      </w:r>
      <w:r w:rsidRPr="00461C17">
        <w:rPr>
          <w:rFonts w:ascii="Palatino-Roman" w:eastAsia="Palatino-Roman" w:hAnsi="TheSans-B7Bold" w:cs="Palatino-Roman"/>
          <w:sz w:val="24"/>
          <w:szCs w:val="24"/>
        </w:rPr>
        <w:t xml:space="preserve">1 </w:t>
      </w:r>
      <w:r w:rsidR="00A54529" w:rsidRPr="00461C17">
        <w:rPr>
          <w:rFonts w:ascii="Palatino-Roman" w:eastAsia="Palatino-Roman" w:hAnsi="TheSans-B7Bold" w:cs="Palatino-Roman"/>
          <w:sz w:val="24"/>
          <w:szCs w:val="24"/>
        </w:rPr>
        <w:t>=</w:t>
      </w:r>
      <w:r w:rsidRPr="00461C17">
        <w:rPr>
          <w:rFonts w:ascii="Palatino-Roman" w:eastAsia="Palatino-Roman" w:hAnsi="TheSans-B7Bold" w:cs="Palatino-Roman"/>
          <w:sz w:val="24"/>
          <w:szCs w:val="24"/>
        </w:rPr>
        <w:t>15). The numerator is the number of years of estimated life remaining as</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of the beginning of the year. In this method, the numerator decreases year by year, and</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denominator remains constant (5/15, 4/15, 3/15, 2/15, and 1/15). At the end of</w:t>
      </w:r>
      <w:r w:rsidR="005A2329">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asset</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 xml:space="preserve">s useful life, the balance remaining should equal the salvage value. </w:t>
      </w:r>
    </w:p>
    <w:p w:rsidR="00C175F3" w:rsidRPr="00461C17" w:rsidRDefault="000C190A" w:rsidP="000C190A">
      <w:pPr>
        <w:pStyle w:val="ListParagraph"/>
        <w:autoSpaceDE w:val="0"/>
        <w:autoSpaceDN w:val="0"/>
        <w:adjustRightInd w:val="0"/>
        <w:ind w:left="390"/>
        <w:rPr>
          <w:rFonts w:ascii="Palatino-Roman" w:eastAsia="Palatino-Roman" w:hAnsi="TheSans-B7Bold" w:cs="Palatino-Roman"/>
          <w:sz w:val="24"/>
          <w:szCs w:val="24"/>
        </w:rPr>
      </w:pPr>
      <w:r w:rsidRPr="00461C17">
        <w:rPr>
          <w:rFonts w:ascii="Palatino-Roman" w:eastAsia="Palatino-Roman" w:hAnsi="TheSans-B7Bold" w:cs="Palatino-Roman"/>
          <w:sz w:val="24"/>
          <w:szCs w:val="24"/>
        </w:rPr>
        <w:t>The following table</w:t>
      </w:r>
      <w:r w:rsidR="00C175F3" w:rsidRPr="00461C17">
        <w:rPr>
          <w:rFonts w:ascii="Palatino-Roman" w:eastAsia="Palatino-Roman" w:hAnsi="TheSans-B7Bold" w:cs="Palatino-Roman"/>
          <w:sz w:val="24"/>
          <w:szCs w:val="24"/>
        </w:rPr>
        <w:t xml:space="preserve"> shows this method of computation.</w:t>
      </w:r>
    </w:p>
    <w:p w:rsidR="00C175F3" w:rsidRPr="00461C17" w:rsidRDefault="00C175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124575" cy="1876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4575" cy="1876425"/>
                    </a:xfrm>
                    <a:prstGeom prst="rect">
                      <a:avLst/>
                    </a:prstGeom>
                    <a:noFill/>
                    <a:ln w="9525">
                      <a:noFill/>
                      <a:miter lim="800000"/>
                      <a:headEnd/>
                      <a:tailEnd/>
                    </a:ln>
                  </pic:spPr>
                </pic:pic>
              </a:graphicData>
            </a:graphic>
          </wp:inline>
        </w:drawing>
      </w:r>
    </w:p>
    <w:p w:rsidR="000C190A" w:rsidRPr="00461C17" w:rsidRDefault="000C190A" w:rsidP="00312D8B">
      <w:pPr>
        <w:autoSpaceDE w:val="0"/>
        <w:autoSpaceDN w:val="0"/>
        <w:adjustRightInd w:val="0"/>
        <w:ind w:left="0"/>
        <w:rPr>
          <w:rFonts w:ascii="Palatino-BoldItalic" w:hAnsi="Palatino-BoldItalic" w:cs="Palatino-BoldItalic"/>
          <w:b/>
          <w:bCs/>
          <w:i/>
          <w:iCs/>
          <w:sz w:val="24"/>
          <w:szCs w:val="24"/>
        </w:rPr>
      </w:pPr>
    </w:p>
    <w:p w:rsidR="000C190A" w:rsidRPr="00461C17" w:rsidRDefault="000C190A" w:rsidP="000C190A">
      <w:pPr>
        <w:autoSpaceDE w:val="0"/>
        <w:autoSpaceDN w:val="0"/>
        <w:adjustRightInd w:val="0"/>
        <w:ind w:left="0"/>
        <w:jc w:val="left"/>
        <w:rPr>
          <w:rFonts w:ascii="Palatino-Medium" w:eastAsia="Palatino-Medium" w:cs="Palatino-Medium"/>
          <w:b/>
          <w:bCs/>
          <w:sz w:val="18"/>
          <w:szCs w:val="18"/>
        </w:rPr>
      </w:pPr>
      <w:r w:rsidRPr="00461C17">
        <w:rPr>
          <w:rFonts w:ascii="Palatino-Medium" w:eastAsia="Palatino-Medium" w:cs="Palatino-Medium"/>
          <w:b/>
          <w:bCs/>
          <w:sz w:val="18"/>
          <w:szCs w:val="18"/>
        </w:rPr>
        <w:t>What happens if the estimated service life of the asset is, let us say, 51 years? How would we calculate the sum-of-the-years</w:t>
      </w:r>
      <w:r w:rsidRPr="00461C17">
        <w:rPr>
          <w:rFonts w:ascii="Palatino-Medium" w:eastAsia="Palatino-Medium" w:cs="Palatino-Medium" w:hint="eastAsia"/>
          <w:b/>
          <w:bCs/>
          <w:sz w:val="18"/>
          <w:szCs w:val="18"/>
        </w:rPr>
        <w:t>’</w:t>
      </w:r>
      <w:r w:rsidRPr="00461C17">
        <w:rPr>
          <w:rFonts w:ascii="Palatino-Medium" w:eastAsia="Palatino-Medium" w:cs="Palatino-Medium"/>
          <w:b/>
          <w:bCs/>
          <w:sz w:val="18"/>
          <w:szCs w:val="18"/>
        </w:rPr>
        <w:t>-digits? Fortunately mathematicians have developed the following formula that permits easy computation:</w:t>
      </w:r>
    </w:p>
    <w:p w:rsidR="000C190A" w:rsidRPr="00461C17" w:rsidRDefault="000C190A" w:rsidP="000C190A">
      <w:pPr>
        <w:autoSpaceDE w:val="0"/>
        <w:autoSpaceDN w:val="0"/>
        <w:adjustRightInd w:val="0"/>
        <w:ind w:left="0"/>
        <w:jc w:val="left"/>
        <w:rPr>
          <w:rFonts w:ascii="Palatino-MediumItalic" w:eastAsia="Palatino-Medium" w:hAnsi="Palatino-MediumItalic" w:cs="Palatino-MediumItalic"/>
          <w:b/>
          <w:bCs/>
          <w:i/>
          <w:iCs/>
          <w:sz w:val="18"/>
          <w:szCs w:val="18"/>
        </w:rPr>
      </w:pPr>
    </w:p>
    <w:p w:rsidR="000C190A" w:rsidRPr="00461C17" w:rsidRDefault="000C190A" w:rsidP="000C190A">
      <w:pPr>
        <w:autoSpaceDE w:val="0"/>
        <w:autoSpaceDN w:val="0"/>
        <w:adjustRightInd w:val="0"/>
        <w:ind w:left="0"/>
        <w:jc w:val="left"/>
        <w:rPr>
          <w:rFonts w:ascii="Palatino-MediumItalic" w:eastAsia="Palatino-Medium" w:hAnsi="Palatino-MediumItalic" w:cs="Palatino-MediumItalic"/>
          <w:b/>
          <w:bCs/>
          <w:i/>
          <w:iCs/>
          <w:sz w:val="18"/>
          <w:szCs w:val="18"/>
        </w:rPr>
      </w:pPr>
      <w:r w:rsidRPr="00461C17">
        <w:rPr>
          <w:rFonts w:ascii="Palatino-MediumItalic" w:eastAsia="Palatino-Medium" w:hAnsi="Palatino-MediumItalic" w:cs="Palatino-MediumItalic"/>
          <w:b/>
          <w:bCs/>
          <w:i/>
          <w:iCs/>
          <w:noProof/>
          <w:sz w:val="18"/>
          <w:szCs w:val="18"/>
        </w:rPr>
        <w:drawing>
          <wp:inline distT="0" distB="0" distL="0" distR="0">
            <wp:extent cx="2571750" cy="609600"/>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71750" cy="609600"/>
                    </a:xfrm>
                    <a:prstGeom prst="rect">
                      <a:avLst/>
                    </a:prstGeom>
                    <a:noFill/>
                    <a:ln w="9525">
                      <a:noFill/>
                      <a:miter lim="800000"/>
                      <a:headEnd/>
                      <a:tailEnd/>
                    </a:ln>
                  </pic:spPr>
                </pic:pic>
              </a:graphicData>
            </a:graphic>
          </wp:inline>
        </w:drawing>
      </w:r>
    </w:p>
    <w:p w:rsidR="000C190A" w:rsidRPr="00461C17" w:rsidRDefault="000C190A" w:rsidP="000C190A">
      <w:pPr>
        <w:autoSpaceDE w:val="0"/>
        <w:autoSpaceDN w:val="0"/>
        <w:adjustRightInd w:val="0"/>
        <w:ind w:left="0"/>
        <w:jc w:val="left"/>
        <w:rPr>
          <w:rFonts w:ascii="Palatino-MediumItalic" w:eastAsia="Palatino-Medium" w:hAnsi="Palatino-MediumItalic" w:cs="Palatino-MediumItalic"/>
          <w:b/>
          <w:bCs/>
          <w:i/>
          <w:iCs/>
          <w:sz w:val="18"/>
          <w:szCs w:val="18"/>
        </w:rPr>
      </w:pPr>
    </w:p>
    <w:p w:rsidR="00C175F3" w:rsidRPr="00461C17" w:rsidRDefault="00C175F3" w:rsidP="000C190A">
      <w:pPr>
        <w:pStyle w:val="ListParagraph"/>
        <w:numPr>
          <w:ilvl w:val="1"/>
          <w:numId w:val="5"/>
        </w:numPr>
        <w:autoSpaceDE w:val="0"/>
        <w:autoSpaceDN w:val="0"/>
        <w:adjustRightInd w:val="0"/>
        <w:rPr>
          <w:rFonts w:ascii="Palatino-Roman" w:eastAsia="Palatino-Roman" w:hAnsi="Palatino-BoldItalic" w:cs="Palatino-Roman"/>
          <w:sz w:val="24"/>
          <w:szCs w:val="24"/>
        </w:rPr>
      </w:pPr>
      <w:r w:rsidRPr="00461C17">
        <w:rPr>
          <w:rFonts w:ascii="Palatino-BoldItalic" w:hAnsi="Palatino-BoldItalic" w:cs="Palatino-BoldItalic"/>
          <w:b/>
          <w:bCs/>
          <w:i/>
          <w:iCs/>
          <w:sz w:val="24"/>
          <w:szCs w:val="24"/>
        </w:rPr>
        <w:t xml:space="preserve">Declining-Balance Method. </w:t>
      </w:r>
      <w:r w:rsidRPr="00461C17">
        <w:rPr>
          <w:rFonts w:ascii="Palatino-Roman" w:eastAsia="Palatino-Roman" w:hAnsi="Palatino-BoldItalic" w:cs="Palatino-Roman"/>
          <w:sz w:val="24"/>
          <w:szCs w:val="24"/>
        </w:rPr>
        <w:t xml:space="preserve">The </w:t>
      </w:r>
      <w:r w:rsidRPr="00461C17">
        <w:rPr>
          <w:rFonts w:ascii="Palatino-Bold" w:hAnsi="Palatino-Bold" w:cs="Palatino-Bold"/>
          <w:b/>
          <w:bCs/>
          <w:sz w:val="24"/>
          <w:szCs w:val="24"/>
        </w:rPr>
        <w:t xml:space="preserve">declining-balance method </w:t>
      </w:r>
      <w:r w:rsidRPr="00461C17">
        <w:rPr>
          <w:rFonts w:ascii="Palatino-Roman" w:eastAsia="Palatino-Roman" w:hAnsi="Palatino-BoldItalic" w:cs="Palatino-Roman"/>
          <w:sz w:val="24"/>
          <w:szCs w:val="24"/>
        </w:rPr>
        <w:t xml:space="preserve">utilizes a depreciation </w:t>
      </w:r>
      <w:r w:rsidR="005A2329" w:rsidRPr="00461C17">
        <w:rPr>
          <w:rFonts w:ascii="Palatino-Roman" w:eastAsia="Palatino-Roman" w:hAnsi="Palatino-BoldItalic" w:cs="Palatino-Roman"/>
          <w:sz w:val="24"/>
          <w:szCs w:val="24"/>
        </w:rPr>
        <w:t>rate (</w:t>
      </w:r>
      <w:r w:rsidRPr="00461C17">
        <w:rPr>
          <w:rFonts w:ascii="Palatino-Roman" w:eastAsia="Palatino-Roman" w:hAnsi="Palatino-BoldItalic" w:cs="Palatino-Roman"/>
          <w:sz w:val="24"/>
          <w:szCs w:val="24"/>
        </w:rPr>
        <w:t>expressed as a percentage) that is some multiple of the straight-line method. For example,</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the double-declining rate for a 10-year asset is 20 percent (double the straight</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line</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rate, which is 1/10 or 10 percent). Companies apply the constant rate to the declining</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book value each year.</w:t>
      </w:r>
    </w:p>
    <w:p w:rsidR="00C175F3" w:rsidRPr="00461C17" w:rsidRDefault="00C175F3" w:rsidP="00312D8B">
      <w:pPr>
        <w:autoSpaceDE w:val="0"/>
        <w:autoSpaceDN w:val="0"/>
        <w:adjustRightInd w:val="0"/>
        <w:ind w:left="0"/>
        <w:rPr>
          <w:rFonts w:ascii="Palatino-Bold" w:hAnsi="Palatino-Bold" w:cs="Palatino-Bold"/>
          <w:b/>
          <w:bCs/>
          <w:sz w:val="24"/>
          <w:szCs w:val="24"/>
        </w:rPr>
      </w:pPr>
      <w:r w:rsidRPr="00461C17">
        <w:rPr>
          <w:rFonts w:ascii="Palatino-Roman" w:eastAsia="Palatino-Roman" w:hAnsi="Palatino-BoldItalic" w:cs="Palatino-Roman"/>
          <w:sz w:val="24"/>
          <w:szCs w:val="24"/>
        </w:rPr>
        <w:t xml:space="preserve">Unlike other methods, the declining-balance method </w:t>
      </w:r>
      <w:r w:rsidRPr="00461C17">
        <w:rPr>
          <w:rFonts w:ascii="Palatino-Bold" w:hAnsi="Palatino-Bold" w:cs="Palatino-Bold"/>
          <w:b/>
          <w:bCs/>
          <w:sz w:val="24"/>
          <w:szCs w:val="24"/>
        </w:rPr>
        <w:t>does not deduct the salvage</w:t>
      </w:r>
      <w:r w:rsidR="005A2329">
        <w:rPr>
          <w:rFonts w:ascii="Palatino-Bold" w:hAnsi="Palatino-Bold" w:cs="Palatino-Bold"/>
          <w:b/>
          <w:bCs/>
          <w:sz w:val="24"/>
          <w:szCs w:val="24"/>
        </w:rPr>
        <w:t xml:space="preserve"> </w:t>
      </w:r>
      <w:r w:rsidRPr="00461C17">
        <w:rPr>
          <w:rFonts w:ascii="Palatino-Bold" w:hAnsi="Palatino-Bold" w:cs="Palatino-Bold"/>
          <w:b/>
          <w:bCs/>
          <w:sz w:val="24"/>
          <w:szCs w:val="24"/>
        </w:rPr>
        <w:t xml:space="preserve">value </w:t>
      </w:r>
      <w:r w:rsidRPr="00461C17">
        <w:rPr>
          <w:rFonts w:ascii="Palatino-Roman" w:eastAsia="Palatino-Roman" w:hAnsi="Palatino-BoldItalic" w:cs="Palatino-Roman"/>
          <w:sz w:val="24"/>
          <w:szCs w:val="24"/>
        </w:rPr>
        <w:t>in computing the depreciation base. The declining-balance rate is multiplied by</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the book value of the asset at the beginning of each period. Since the depreciation charge</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reduces the book value of the asset each period, applying the constant-declining</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balance</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rate to a successively lower book value results in lower depreciation charges</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each year. This process continues until the book value of the asset equals its estimated</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salvage value. At that time the company discontinues depreciation.</w:t>
      </w:r>
    </w:p>
    <w:p w:rsidR="00C175F3" w:rsidRPr="00461C17" w:rsidRDefault="00C175F3" w:rsidP="000C190A">
      <w:pPr>
        <w:autoSpaceDE w:val="0"/>
        <w:autoSpaceDN w:val="0"/>
        <w:adjustRightInd w:val="0"/>
        <w:ind w:left="0"/>
        <w:rPr>
          <w:rFonts w:ascii="Palatino-Bold" w:hAnsi="Palatino-Bold" w:cs="Palatino-Bold"/>
          <w:b/>
          <w:bCs/>
          <w:sz w:val="24"/>
          <w:szCs w:val="24"/>
        </w:rPr>
      </w:pPr>
      <w:r w:rsidRPr="00461C17">
        <w:rPr>
          <w:rFonts w:ascii="Palatino-Roman" w:eastAsia="Palatino-Roman" w:hAnsi="Palatino-BoldItalic" w:cs="Palatino-Roman"/>
          <w:sz w:val="24"/>
          <w:szCs w:val="24"/>
        </w:rPr>
        <w:t xml:space="preserve">Companies use various multiples in practice. For example, the </w:t>
      </w:r>
      <w:r w:rsidRPr="00461C17">
        <w:rPr>
          <w:rFonts w:ascii="Palatino-Bold" w:hAnsi="Palatino-Bold" w:cs="Palatino-Bold"/>
          <w:b/>
          <w:bCs/>
          <w:sz w:val="24"/>
          <w:szCs w:val="24"/>
        </w:rPr>
        <w:t>double-</w:t>
      </w:r>
      <w:r w:rsidR="000C190A" w:rsidRPr="00461C17">
        <w:rPr>
          <w:rFonts w:ascii="Palatino-Bold" w:hAnsi="Palatino-Bold" w:cs="Palatino-Bold"/>
          <w:b/>
          <w:bCs/>
          <w:sz w:val="24"/>
          <w:szCs w:val="24"/>
        </w:rPr>
        <w:t>declining balance</w:t>
      </w:r>
      <w:r w:rsidR="005A2329">
        <w:rPr>
          <w:rFonts w:ascii="Palatino-Bold" w:hAnsi="Palatino-Bold" w:cs="Palatino-Bold"/>
          <w:b/>
          <w:bCs/>
          <w:sz w:val="24"/>
          <w:szCs w:val="24"/>
        </w:rPr>
        <w:t xml:space="preserve"> </w:t>
      </w:r>
      <w:r w:rsidRPr="00461C17">
        <w:rPr>
          <w:rFonts w:ascii="Palatino-Bold" w:hAnsi="Palatino-Bold" w:cs="Palatino-Bold"/>
          <w:b/>
          <w:bCs/>
          <w:sz w:val="24"/>
          <w:szCs w:val="24"/>
        </w:rPr>
        <w:t xml:space="preserve">method </w:t>
      </w:r>
      <w:r w:rsidRPr="00461C17">
        <w:rPr>
          <w:rFonts w:ascii="Palatino-Roman" w:eastAsia="Palatino-Roman" w:hAnsi="Palatino-BoldItalic" w:cs="Palatino-Roman"/>
          <w:sz w:val="24"/>
          <w:szCs w:val="24"/>
        </w:rPr>
        <w:t xml:space="preserve">depreciates assets at twice (200 percent) the straight-line rate. </w:t>
      </w:r>
      <w:r w:rsidR="00AC7C96" w:rsidRPr="00461C17">
        <w:rPr>
          <w:rFonts w:ascii="Palatino-Roman" w:eastAsia="Palatino-Roman" w:hAnsi="Palatino-BoldItalic" w:cs="Palatino-Roman"/>
          <w:sz w:val="24"/>
          <w:szCs w:val="24"/>
        </w:rPr>
        <w:t>The following table</w:t>
      </w:r>
      <w:r w:rsidR="005A2329">
        <w:rPr>
          <w:rFonts w:ascii="Palatino-Roman" w:eastAsia="Palatino-Roman" w:hAnsi="Palatino-BoldItalic" w:cs="Palatino-Roman"/>
          <w:sz w:val="24"/>
          <w:szCs w:val="24"/>
        </w:rPr>
        <w:t xml:space="preserve"> </w:t>
      </w:r>
      <w:r w:rsidRPr="00461C17">
        <w:rPr>
          <w:rFonts w:ascii="Palatino-Roman" w:eastAsia="Palatino-Roman" w:hAnsi="Palatino-BoldItalic" w:cs="Palatino-Roman"/>
          <w:sz w:val="24"/>
          <w:szCs w:val="24"/>
        </w:rPr>
        <w:t>shows Stanley</w:t>
      </w:r>
      <w:r w:rsidRPr="00461C17">
        <w:rPr>
          <w:rFonts w:ascii="Palatino-Roman" w:eastAsia="Palatino-Roman" w:hAnsi="Palatino-BoldItalic" w:cs="Palatino-Roman" w:hint="eastAsia"/>
          <w:sz w:val="24"/>
          <w:szCs w:val="24"/>
        </w:rPr>
        <w:t>’</w:t>
      </w:r>
      <w:r w:rsidRPr="00461C17">
        <w:rPr>
          <w:rFonts w:ascii="Palatino-Roman" w:eastAsia="Palatino-Roman" w:hAnsi="Palatino-BoldItalic" w:cs="Palatino-Roman"/>
          <w:sz w:val="24"/>
          <w:szCs w:val="24"/>
        </w:rPr>
        <w:t>s depreciation charges if using the double-declining approach.</w:t>
      </w:r>
    </w:p>
    <w:p w:rsidR="00C175F3" w:rsidRPr="00461C17" w:rsidRDefault="00C175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lastRenderedPageBreak/>
        <w:drawing>
          <wp:inline distT="0" distB="0" distL="0" distR="0">
            <wp:extent cx="6086475" cy="1819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086475" cy="1819275"/>
                    </a:xfrm>
                    <a:prstGeom prst="rect">
                      <a:avLst/>
                    </a:prstGeom>
                    <a:noFill/>
                    <a:ln w="9525">
                      <a:noFill/>
                      <a:miter lim="800000"/>
                      <a:headEnd/>
                      <a:tailEnd/>
                    </a:ln>
                  </pic:spPr>
                </pic:pic>
              </a:graphicData>
            </a:graphic>
          </wp:inline>
        </w:drawing>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Companies often switch from the declining-balance method to the straight-line</w:t>
      </w:r>
      <w:r w:rsidR="003436B4">
        <w:rPr>
          <w:rFonts w:ascii="Palatino-Roman" w:eastAsia="Palatino-Roman" w:cs="Palatino-Roman"/>
          <w:sz w:val="24"/>
          <w:szCs w:val="24"/>
        </w:rPr>
        <w:t xml:space="preserve"> </w:t>
      </w:r>
      <w:r w:rsidRPr="00461C17">
        <w:rPr>
          <w:rFonts w:ascii="Palatino-Roman" w:eastAsia="Palatino-Roman" w:cs="Palatino-Roman"/>
          <w:sz w:val="24"/>
          <w:szCs w:val="24"/>
        </w:rPr>
        <w:t>method near the end of the asset</w:t>
      </w:r>
      <w:r w:rsidRPr="00461C17">
        <w:rPr>
          <w:rFonts w:ascii="Palatino-Roman" w:eastAsia="Palatino-Roman" w:cs="Palatino-Roman" w:hint="eastAsia"/>
          <w:sz w:val="24"/>
          <w:szCs w:val="24"/>
        </w:rPr>
        <w:t>’</w:t>
      </w:r>
      <w:r w:rsidRPr="00461C17">
        <w:rPr>
          <w:rFonts w:ascii="Palatino-Roman" w:eastAsia="Palatino-Roman" w:cs="Palatino-Roman"/>
          <w:sz w:val="24"/>
          <w:szCs w:val="24"/>
        </w:rPr>
        <w:t>s useful life to ensure that they depreciate the asset</w:t>
      </w:r>
      <w:r w:rsidR="003436B4">
        <w:rPr>
          <w:rFonts w:ascii="Palatino-Roman" w:eastAsia="Palatino-Roman" w:cs="Palatino-Roman"/>
          <w:sz w:val="24"/>
          <w:szCs w:val="24"/>
        </w:rPr>
        <w:t xml:space="preserve"> </w:t>
      </w:r>
      <w:r w:rsidRPr="00461C17">
        <w:rPr>
          <w:rFonts w:ascii="Palatino-Roman" w:eastAsia="Palatino-Roman" w:cs="Palatino-Roman"/>
          <w:sz w:val="24"/>
          <w:szCs w:val="24"/>
        </w:rPr>
        <w:t>only to its salvage value.</w:t>
      </w:r>
    </w:p>
    <w:p w:rsidR="00F625CF" w:rsidRPr="00461C17" w:rsidRDefault="00F625CF" w:rsidP="00F625CF">
      <w:pPr>
        <w:autoSpaceDE w:val="0"/>
        <w:autoSpaceDN w:val="0"/>
        <w:adjustRightInd w:val="0"/>
        <w:ind w:left="0"/>
        <w:jc w:val="left"/>
        <w:rPr>
          <w:rFonts w:ascii="Palatino-Medium" w:eastAsia="Palatino-Medium" w:cs="Palatino-Medium"/>
          <w:b/>
          <w:bCs/>
          <w:sz w:val="18"/>
          <w:szCs w:val="18"/>
        </w:rPr>
      </w:pPr>
    </w:p>
    <w:p w:rsidR="000C190A" w:rsidRPr="00461C17" w:rsidRDefault="000C190A" w:rsidP="00F625CF">
      <w:pPr>
        <w:autoSpaceDE w:val="0"/>
        <w:autoSpaceDN w:val="0"/>
        <w:adjustRightInd w:val="0"/>
        <w:ind w:left="0"/>
        <w:jc w:val="left"/>
        <w:rPr>
          <w:rFonts w:ascii="Palatino-Medium" w:eastAsia="Palatino-Medium" w:cs="Palatino-Medium"/>
          <w:b/>
          <w:bCs/>
          <w:sz w:val="18"/>
          <w:szCs w:val="18"/>
        </w:rPr>
      </w:pPr>
      <w:r w:rsidRPr="00461C17">
        <w:rPr>
          <w:rFonts w:ascii="Palatino-Medium" w:eastAsia="Palatino-Medium" w:cs="Palatino-Medium"/>
          <w:b/>
          <w:bCs/>
          <w:sz w:val="18"/>
          <w:szCs w:val="18"/>
        </w:rPr>
        <w:t xml:space="preserve">A pure form of the declining-balance method (sometimes appropriately called the </w:t>
      </w:r>
      <w:r w:rsidRPr="00461C17">
        <w:rPr>
          <w:rFonts w:ascii="Palatino-Medium" w:eastAsia="Palatino-Medium" w:cs="Palatino-Medium" w:hint="eastAsia"/>
          <w:b/>
          <w:bCs/>
          <w:sz w:val="18"/>
          <w:szCs w:val="18"/>
        </w:rPr>
        <w:t>“</w:t>
      </w:r>
      <w:r w:rsidRPr="00461C17">
        <w:rPr>
          <w:rFonts w:ascii="Palatino-Medium" w:eastAsia="Palatino-Medium" w:cs="Palatino-Medium"/>
          <w:b/>
          <w:bCs/>
          <w:sz w:val="18"/>
          <w:szCs w:val="18"/>
        </w:rPr>
        <w:t>fixed</w:t>
      </w:r>
      <w:r w:rsidR="003436B4">
        <w:rPr>
          <w:rFonts w:ascii="Palatino-Medium" w:eastAsia="Palatino-Medium" w:cs="Palatino-Medium"/>
          <w:b/>
          <w:bCs/>
          <w:sz w:val="18"/>
          <w:szCs w:val="18"/>
        </w:rPr>
        <w:t xml:space="preserve"> </w:t>
      </w:r>
      <w:r w:rsidRPr="00461C17">
        <w:rPr>
          <w:rFonts w:ascii="Palatino-Medium" w:eastAsia="Palatino-Medium" w:cs="Palatino-Medium"/>
          <w:b/>
          <w:bCs/>
          <w:sz w:val="18"/>
          <w:szCs w:val="18"/>
        </w:rPr>
        <w:t>percentage of book value method</w:t>
      </w:r>
      <w:r w:rsidRPr="00461C17">
        <w:rPr>
          <w:rFonts w:ascii="Palatino-Medium" w:eastAsia="Palatino-Medium" w:cs="Palatino-Medium" w:hint="eastAsia"/>
          <w:b/>
          <w:bCs/>
          <w:sz w:val="18"/>
          <w:szCs w:val="18"/>
        </w:rPr>
        <w:t>”</w:t>
      </w:r>
      <w:r w:rsidRPr="00461C17">
        <w:rPr>
          <w:rFonts w:ascii="Palatino-Medium" w:eastAsia="Palatino-Medium" w:cs="Palatino-Medium"/>
          <w:b/>
          <w:bCs/>
          <w:sz w:val="18"/>
          <w:szCs w:val="18"/>
        </w:rPr>
        <w:t>) has also been suggested as a possibility. This approach</w:t>
      </w:r>
      <w:r w:rsidR="003436B4">
        <w:rPr>
          <w:rFonts w:ascii="Palatino-Medium" w:eastAsia="Palatino-Medium" w:cs="Palatino-Medium"/>
          <w:b/>
          <w:bCs/>
          <w:sz w:val="18"/>
          <w:szCs w:val="18"/>
        </w:rPr>
        <w:t xml:space="preserve"> </w:t>
      </w:r>
      <w:r w:rsidRPr="00461C17">
        <w:rPr>
          <w:rFonts w:ascii="Palatino-Medium" w:eastAsia="Palatino-Medium" w:cs="Palatino-Medium"/>
          <w:b/>
          <w:bCs/>
          <w:sz w:val="18"/>
          <w:szCs w:val="18"/>
        </w:rPr>
        <w:t>finds a rate that depreciates the asset exactly to salvage value at the end of its expected</w:t>
      </w:r>
      <w:r w:rsidR="003436B4">
        <w:rPr>
          <w:rFonts w:ascii="Palatino-Medium" w:eastAsia="Palatino-Medium" w:cs="Palatino-Medium"/>
          <w:b/>
          <w:bCs/>
          <w:sz w:val="18"/>
          <w:szCs w:val="18"/>
        </w:rPr>
        <w:t xml:space="preserve"> </w:t>
      </w:r>
      <w:r w:rsidRPr="00461C17">
        <w:rPr>
          <w:rFonts w:ascii="Palatino-Medium" w:eastAsia="Palatino-Medium" w:cs="Palatino-Medium"/>
          <w:b/>
          <w:bCs/>
          <w:sz w:val="18"/>
          <w:szCs w:val="18"/>
        </w:rPr>
        <w:t>useful life. The formula for determination of this rate is as follows:</w:t>
      </w:r>
    </w:p>
    <w:p w:rsidR="000C190A" w:rsidRPr="00461C17" w:rsidRDefault="00F625C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noProof/>
          <w:sz w:val="24"/>
          <w:szCs w:val="24"/>
        </w:rPr>
        <w:drawing>
          <wp:inline distT="0" distB="0" distL="0" distR="0">
            <wp:extent cx="3038475" cy="504825"/>
            <wp:effectExtent l="1905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38475" cy="504825"/>
                    </a:xfrm>
                    <a:prstGeom prst="rect">
                      <a:avLst/>
                    </a:prstGeom>
                    <a:noFill/>
                    <a:ln w="9525">
                      <a:noFill/>
                      <a:miter lim="800000"/>
                      <a:headEnd/>
                      <a:tailEnd/>
                    </a:ln>
                  </pic:spPr>
                </pic:pic>
              </a:graphicData>
            </a:graphic>
          </wp:inline>
        </w:drawing>
      </w:r>
    </w:p>
    <w:p w:rsidR="000C190A" w:rsidRPr="00461C17" w:rsidRDefault="000C190A" w:rsidP="00312D8B">
      <w:pPr>
        <w:autoSpaceDE w:val="0"/>
        <w:autoSpaceDN w:val="0"/>
        <w:adjustRightInd w:val="0"/>
        <w:ind w:left="0"/>
        <w:rPr>
          <w:rFonts w:ascii="Palatino-Roman" w:eastAsia="Palatino-Roman" w:cs="Palatino-Roman"/>
          <w:sz w:val="24"/>
          <w:szCs w:val="24"/>
        </w:rPr>
      </w:pPr>
    </w:p>
    <w:p w:rsidR="00F625CF" w:rsidRPr="00461C17" w:rsidRDefault="00F625CF" w:rsidP="00F625CF">
      <w:pPr>
        <w:autoSpaceDE w:val="0"/>
        <w:autoSpaceDN w:val="0"/>
        <w:adjustRightInd w:val="0"/>
        <w:ind w:left="0"/>
        <w:jc w:val="left"/>
        <w:rPr>
          <w:rFonts w:ascii="Palatino-Medium" w:eastAsia="Palatino-Medium" w:cs="Palatino-Medium"/>
          <w:b/>
          <w:bCs/>
          <w:sz w:val="18"/>
          <w:szCs w:val="18"/>
        </w:rPr>
      </w:pPr>
      <w:r w:rsidRPr="00461C17">
        <w:rPr>
          <w:rFonts w:ascii="Palatino-Medium" w:eastAsia="Palatino-Medium" w:cs="Palatino-Medium"/>
          <w:b/>
          <w:bCs/>
          <w:sz w:val="18"/>
          <w:szCs w:val="18"/>
        </w:rPr>
        <w:t xml:space="preserve">The life in years is </w:t>
      </w:r>
      <w:r w:rsidRPr="00461C17">
        <w:rPr>
          <w:rFonts w:ascii="Palatino-MediumItalic" w:eastAsia="Palatino-Medium" w:hAnsi="Palatino-MediumItalic" w:cs="Palatino-MediumItalic"/>
          <w:b/>
          <w:bCs/>
          <w:i/>
          <w:iCs/>
          <w:sz w:val="18"/>
          <w:szCs w:val="18"/>
        </w:rPr>
        <w:t xml:space="preserve">n. </w:t>
      </w:r>
      <w:r w:rsidRPr="00461C17">
        <w:rPr>
          <w:rFonts w:ascii="Palatino-Medium" w:eastAsia="Palatino-Medium" w:cs="Palatino-Medium"/>
          <w:b/>
          <w:bCs/>
          <w:sz w:val="18"/>
          <w:szCs w:val="18"/>
        </w:rPr>
        <w:t>After computing the depreciation rate, a company applies it on the declining book value of the asset from period to period, which means that depreciation expense will be successively lower. This method is not used extensively in practice due to cumbersome computations. Further, it is not permitted for tax purposes.</w:t>
      </w:r>
    </w:p>
    <w:p w:rsidR="00846362" w:rsidRPr="00461C17" w:rsidRDefault="00846362" w:rsidP="00312D8B">
      <w:pPr>
        <w:autoSpaceDE w:val="0"/>
        <w:autoSpaceDN w:val="0"/>
        <w:adjustRightInd w:val="0"/>
        <w:ind w:left="0"/>
        <w:rPr>
          <w:rFonts w:ascii="TheSans-B7Bold" w:eastAsia="Palatino-Roman" w:hAnsi="TheSans-B7Bold" w:cs="TheSans-B7Bold"/>
          <w:b/>
          <w:bCs/>
          <w:sz w:val="28"/>
          <w:szCs w:val="24"/>
        </w:rPr>
      </w:pPr>
    </w:p>
    <w:p w:rsidR="00C175F3" w:rsidRPr="00461C17" w:rsidRDefault="00C175F3" w:rsidP="00312D8B">
      <w:pPr>
        <w:autoSpaceDE w:val="0"/>
        <w:autoSpaceDN w:val="0"/>
        <w:adjustRightInd w:val="0"/>
        <w:ind w:left="0"/>
        <w:rPr>
          <w:rFonts w:ascii="TheSans-B7Bold" w:eastAsia="Palatino-Roman" w:hAnsi="TheSans-B7Bold" w:cs="TheSans-B7Bold"/>
          <w:b/>
          <w:bCs/>
          <w:sz w:val="28"/>
          <w:szCs w:val="24"/>
        </w:rPr>
      </w:pPr>
      <w:r w:rsidRPr="00461C17">
        <w:rPr>
          <w:rFonts w:ascii="TheSans-B7Bold" w:eastAsia="Palatino-Roman" w:hAnsi="TheSans-B7Bold" w:cs="TheSans-B7Bold"/>
          <w:b/>
          <w:bCs/>
          <w:sz w:val="28"/>
          <w:szCs w:val="24"/>
        </w:rPr>
        <w:t>Special Depreciation Methods</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Sometimes companies adopt special depreciation methods. Reasons for doing so</w:t>
      </w:r>
      <w:r w:rsidR="003436B4">
        <w:rPr>
          <w:rFonts w:ascii="Palatino-Roman" w:eastAsia="Palatino-Roman" w:cs="Palatino-Roman"/>
          <w:sz w:val="24"/>
          <w:szCs w:val="24"/>
        </w:rPr>
        <w:t xml:space="preserve"> </w:t>
      </w:r>
      <w:r w:rsidRPr="00461C17">
        <w:rPr>
          <w:rFonts w:ascii="Palatino-Roman" w:eastAsia="Palatino-Roman" w:cs="Palatino-Roman"/>
          <w:sz w:val="24"/>
          <w:szCs w:val="24"/>
        </w:rPr>
        <w:t>might be that a company</w:t>
      </w:r>
      <w:r w:rsidRPr="00461C17">
        <w:rPr>
          <w:rFonts w:ascii="Palatino-Roman" w:eastAsia="Palatino-Roman" w:cs="Palatino-Roman" w:hint="eastAsia"/>
          <w:sz w:val="24"/>
          <w:szCs w:val="24"/>
        </w:rPr>
        <w:t>’</w:t>
      </w:r>
      <w:r w:rsidRPr="00461C17">
        <w:rPr>
          <w:rFonts w:ascii="Palatino-Roman" w:eastAsia="Palatino-Roman" w:cs="Palatino-Roman"/>
          <w:sz w:val="24"/>
          <w:szCs w:val="24"/>
        </w:rPr>
        <w:t>s assets have unique characteristics, or the nature of the</w:t>
      </w:r>
      <w:r w:rsidR="003436B4">
        <w:rPr>
          <w:rFonts w:ascii="Palatino-Roman" w:eastAsia="Palatino-Roman" w:cs="Palatino-Roman"/>
          <w:sz w:val="24"/>
          <w:szCs w:val="24"/>
        </w:rPr>
        <w:t xml:space="preserve"> </w:t>
      </w:r>
      <w:r w:rsidRPr="00461C17">
        <w:rPr>
          <w:rFonts w:ascii="Palatino-Roman" w:eastAsia="Palatino-Roman" w:cs="Palatino-Roman"/>
          <w:sz w:val="24"/>
          <w:szCs w:val="24"/>
        </w:rPr>
        <w:t>industry. Two of these special methods are:</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TheSansBlack-Plain" w:eastAsia="Palatino-Roman" w:hAnsi="TheSansBlack-Plain" w:cs="TheSansBlack-Plain"/>
          <w:b/>
          <w:bCs/>
          <w:sz w:val="24"/>
          <w:szCs w:val="24"/>
        </w:rPr>
        <w:t xml:space="preserve">1. </w:t>
      </w:r>
      <w:r w:rsidRPr="00461C17">
        <w:rPr>
          <w:rFonts w:ascii="Palatino-Roman" w:eastAsia="Palatino-Roman" w:cs="Palatino-Roman"/>
          <w:sz w:val="24"/>
          <w:szCs w:val="24"/>
        </w:rPr>
        <w:t>Group and composite methods.</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TheSansBlack-Plain" w:eastAsia="Palatino-Roman" w:hAnsi="TheSansBlack-Plain" w:cs="TheSansBlack-Plain"/>
          <w:b/>
          <w:bCs/>
          <w:sz w:val="24"/>
          <w:szCs w:val="24"/>
        </w:rPr>
        <w:t xml:space="preserve">2. </w:t>
      </w:r>
      <w:r w:rsidRPr="00461C17">
        <w:rPr>
          <w:rFonts w:ascii="Palatino-Roman" w:eastAsia="Palatino-Roman" w:cs="Palatino-Roman"/>
          <w:sz w:val="24"/>
          <w:szCs w:val="24"/>
        </w:rPr>
        <w:t>Hybrid or combination methods.</w:t>
      </w:r>
    </w:p>
    <w:p w:rsidR="000725C8" w:rsidRPr="00461C17" w:rsidRDefault="000725C8" w:rsidP="00312D8B">
      <w:pPr>
        <w:autoSpaceDE w:val="0"/>
        <w:autoSpaceDN w:val="0"/>
        <w:adjustRightInd w:val="0"/>
        <w:ind w:left="0"/>
        <w:rPr>
          <w:rFonts w:ascii="TheSans-B7Bold" w:eastAsia="Palatino-Roman" w:hAnsi="TheSans-B7Bold" w:cs="TheSans-B7Bold"/>
          <w:b/>
          <w:bCs/>
          <w:sz w:val="24"/>
          <w:szCs w:val="24"/>
        </w:rPr>
      </w:pPr>
    </w:p>
    <w:p w:rsidR="00C175F3" w:rsidRPr="00461C17" w:rsidRDefault="00C175F3" w:rsidP="00312D8B">
      <w:pPr>
        <w:autoSpaceDE w:val="0"/>
        <w:autoSpaceDN w:val="0"/>
        <w:adjustRightInd w:val="0"/>
        <w:ind w:left="0"/>
        <w:rPr>
          <w:rFonts w:ascii="TheSans-B7Bold" w:eastAsia="Palatino-Roman" w:hAnsi="TheSans-B7Bold" w:cs="TheSans-B7Bold"/>
          <w:b/>
          <w:bCs/>
          <w:sz w:val="24"/>
          <w:szCs w:val="24"/>
        </w:rPr>
      </w:pPr>
      <w:r w:rsidRPr="00461C17">
        <w:rPr>
          <w:rFonts w:ascii="TheSans-B7Bold" w:eastAsia="Palatino-Roman" w:hAnsi="TheSans-B7Bold" w:cs="TheSans-B7Bold"/>
          <w:b/>
          <w:bCs/>
          <w:sz w:val="24"/>
          <w:szCs w:val="24"/>
        </w:rPr>
        <w:t>Group and Composite Methods</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Companies often depreciate multiple-asset accounts using one rate. Two methods of depreciating multiple-asset accounts exist: the group method and</w:t>
      </w:r>
      <w:r w:rsidR="003436B4">
        <w:rPr>
          <w:rFonts w:ascii="Palatino-Roman" w:eastAsia="Palatino-Roman" w:cs="Palatino-Roman"/>
          <w:sz w:val="24"/>
          <w:szCs w:val="24"/>
        </w:rPr>
        <w:t xml:space="preserve"> </w:t>
      </w:r>
      <w:r w:rsidRPr="00461C17">
        <w:rPr>
          <w:rFonts w:ascii="Palatino-Roman" w:eastAsia="Palatino-Roman" w:cs="Palatino-Roman"/>
          <w:sz w:val="24"/>
          <w:szCs w:val="24"/>
        </w:rPr>
        <w:t>the composite method. The choice of method depends on the nature of the assets involved.</w:t>
      </w: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Companies frequently use the </w:t>
      </w:r>
      <w:r w:rsidRPr="00461C17">
        <w:rPr>
          <w:rFonts w:ascii="Palatino-Bold" w:eastAsia="Palatino-Roman" w:hAnsi="Palatino-Bold" w:cs="Palatino-Bold"/>
          <w:b/>
          <w:bCs/>
          <w:sz w:val="24"/>
          <w:szCs w:val="24"/>
        </w:rPr>
        <w:t xml:space="preserve">group method </w:t>
      </w:r>
      <w:r w:rsidRPr="00461C17">
        <w:rPr>
          <w:rFonts w:ascii="Palatino-Roman" w:eastAsia="Palatino-Roman" w:cs="Palatino-Roman"/>
          <w:sz w:val="24"/>
          <w:szCs w:val="24"/>
        </w:rPr>
        <w:t>when the assets are similar in nature and</w:t>
      </w:r>
      <w:r w:rsidR="003436B4">
        <w:rPr>
          <w:rFonts w:ascii="Palatino-Roman" w:eastAsia="Palatino-Roman" w:cs="Palatino-Roman"/>
          <w:sz w:val="24"/>
          <w:szCs w:val="24"/>
        </w:rPr>
        <w:t xml:space="preserve"> </w:t>
      </w:r>
      <w:r w:rsidRPr="00461C17">
        <w:rPr>
          <w:rFonts w:ascii="Palatino-Roman" w:eastAsia="Palatino-Roman" w:cs="Palatino-Roman"/>
          <w:sz w:val="24"/>
          <w:szCs w:val="24"/>
        </w:rPr>
        <w:t xml:space="preserve">have approximately the same useful lives. They use the </w:t>
      </w:r>
      <w:r w:rsidRPr="00461C17">
        <w:rPr>
          <w:rFonts w:ascii="Palatino-Bold" w:eastAsia="Palatino-Roman" w:hAnsi="Palatino-Bold" w:cs="Palatino-Bold"/>
          <w:b/>
          <w:bCs/>
          <w:sz w:val="24"/>
          <w:szCs w:val="24"/>
        </w:rPr>
        <w:t xml:space="preserve">composite approach </w:t>
      </w:r>
      <w:r w:rsidRPr="00461C17">
        <w:rPr>
          <w:rFonts w:ascii="Palatino-Roman" w:eastAsia="Palatino-Roman" w:cs="Palatino-Roman"/>
          <w:sz w:val="24"/>
          <w:szCs w:val="24"/>
        </w:rPr>
        <w:t>when the</w:t>
      </w:r>
      <w:r w:rsidR="003436B4">
        <w:rPr>
          <w:rFonts w:ascii="Palatino-Roman" w:eastAsia="Palatino-Roman" w:cs="Palatino-Roman"/>
          <w:sz w:val="24"/>
          <w:szCs w:val="24"/>
        </w:rPr>
        <w:t xml:space="preserve"> </w:t>
      </w:r>
      <w:r w:rsidRPr="00461C17">
        <w:rPr>
          <w:rFonts w:ascii="Palatino-Roman" w:eastAsia="Palatino-Roman" w:cs="Palatino-Roman"/>
          <w:sz w:val="24"/>
          <w:szCs w:val="24"/>
        </w:rPr>
        <w:t>assets are dissimilar and have different lives. The group method more closely approximates</w:t>
      </w:r>
      <w:r w:rsidR="003436B4">
        <w:rPr>
          <w:rFonts w:ascii="Palatino-Roman" w:eastAsia="Palatino-Roman" w:cs="Palatino-Roman"/>
          <w:sz w:val="24"/>
          <w:szCs w:val="24"/>
        </w:rPr>
        <w:t xml:space="preserve"> </w:t>
      </w:r>
      <w:r w:rsidRPr="00461C17">
        <w:rPr>
          <w:rFonts w:ascii="Palatino-Roman" w:eastAsia="Palatino-Roman" w:cs="Palatino-Roman"/>
          <w:sz w:val="24"/>
          <w:szCs w:val="24"/>
        </w:rPr>
        <w:t>a single-unit cost procedure because the dispersion from the average is not as</w:t>
      </w:r>
      <w:r w:rsidR="003436B4">
        <w:rPr>
          <w:rFonts w:ascii="Palatino-Roman" w:eastAsia="Palatino-Roman" w:cs="Palatino-Roman"/>
          <w:sz w:val="24"/>
          <w:szCs w:val="24"/>
        </w:rPr>
        <w:t xml:space="preserve"> </w:t>
      </w:r>
      <w:r w:rsidRPr="00461C17">
        <w:rPr>
          <w:rFonts w:ascii="Palatino-Roman" w:eastAsia="Palatino-Roman" w:cs="Palatino-Roman"/>
          <w:sz w:val="24"/>
          <w:szCs w:val="24"/>
        </w:rPr>
        <w:t>great. The computation for group or composite methods is essentially the same: find</w:t>
      </w:r>
      <w:r w:rsidR="003436B4">
        <w:rPr>
          <w:rFonts w:ascii="Palatino-Roman" w:eastAsia="Palatino-Roman" w:cs="Palatino-Roman"/>
          <w:sz w:val="24"/>
          <w:szCs w:val="24"/>
        </w:rPr>
        <w:t xml:space="preserve"> </w:t>
      </w:r>
      <w:r w:rsidRPr="00461C17">
        <w:rPr>
          <w:rFonts w:ascii="Palatino-Roman" w:eastAsia="Palatino-Roman" w:cs="Palatino-Roman"/>
          <w:sz w:val="24"/>
          <w:szCs w:val="24"/>
        </w:rPr>
        <w:t>an average and depreciate on that basis.</w:t>
      </w:r>
    </w:p>
    <w:p w:rsidR="00846362" w:rsidRPr="00461C17" w:rsidRDefault="00846362" w:rsidP="00312D8B">
      <w:pPr>
        <w:autoSpaceDE w:val="0"/>
        <w:autoSpaceDN w:val="0"/>
        <w:adjustRightInd w:val="0"/>
        <w:ind w:left="0"/>
        <w:rPr>
          <w:rFonts w:ascii="Palatino-Roman" w:eastAsia="Palatino-Roman" w:cs="Palatino-Roman"/>
          <w:sz w:val="24"/>
          <w:szCs w:val="24"/>
        </w:rPr>
      </w:pPr>
    </w:p>
    <w:p w:rsidR="00C175F3" w:rsidRPr="00461C17" w:rsidRDefault="00C175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Companies determine the </w:t>
      </w:r>
      <w:r w:rsidRPr="00461C17">
        <w:rPr>
          <w:rFonts w:ascii="Palatino-Bold" w:eastAsia="Palatino-Roman" w:hAnsi="Palatino-Bold" w:cs="Palatino-Bold"/>
          <w:b/>
          <w:bCs/>
          <w:sz w:val="24"/>
          <w:szCs w:val="24"/>
        </w:rPr>
        <w:t xml:space="preserve">composite depreciation rate </w:t>
      </w:r>
      <w:r w:rsidRPr="00461C17">
        <w:rPr>
          <w:rFonts w:ascii="Palatino-Roman" w:eastAsia="Palatino-Roman" w:cs="Palatino-Roman"/>
          <w:sz w:val="24"/>
          <w:szCs w:val="24"/>
        </w:rPr>
        <w:t>by dividing the depreciation</w:t>
      </w:r>
      <w:r w:rsidR="003436B4">
        <w:rPr>
          <w:rFonts w:ascii="Palatino-Roman" w:eastAsia="Palatino-Roman" w:cs="Palatino-Roman"/>
          <w:sz w:val="24"/>
          <w:szCs w:val="24"/>
        </w:rPr>
        <w:t xml:space="preserve"> </w:t>
      </w:r>
      <w:r w:rsidRPr="00461C17">
        <w:rPr>
          <w:rFonts w:ascii="Palatino-Roman" w:eastAsia="Palatino-Roman" w:cs="Palatino-Roman"/>
          <w:sz w:val="24"/>
          <w:szCs w:val="24"/>
        </w:rPr>
        <w:t>per year by the total cost of the assets. To illustrate, Mooney Motors establishes</w:t>
      </w:r>
      <w:r w:rsidR="003436B4">
        <w:rPr>
          <w:rFonts w:ascii="Palatino-Roman" w:eastAsia="Palatino-Roman" w:cs="Palatino-Roman"/>
          <w:sz w:val="24"/>
          <w:szCs w:val="24"/>
        </w:rPr>
        <w:t xml:space="preserve"> </w:t>
      </w:r>
      <w:r w:rsidRPr="00461C17">
        <w:rPr>
          <w:rFonts w:ascii="Palatino-Roman" w:eastAsia="Palatino-Roman" w:cs="Palatino-Roman"/>
          <w:sz w:val="24"/>
          <w:szCs w:val="24"/>
        </w:rPr>
        <w:t>the composite depreciation rate for its fleet of cars, trucks, and campers as shown in</w:t>
      </w:r>
      <w:r w:rsidR="00846362" w:rsidRPr="00461C17">
        <w:rPr>
          <w:rFonts w:ascii="Palatino-Roman" w:eastAsia="Palatino-Roman" w:cs="Palatino-Roman"/>
          <w:sz w:val="24"/>
          <w:szCs w:val="24"/>
        </w:rPr>
        <w:t xml:space="preserve"> the following </w:t>
      </w:r>
      <w:r w:rsidRPr="00461C17">
        <w:rPr>
          <w:rFonts w:ascii="Palatino-Roman" w:eastAsia="Palatino-Roman" w:cs="Palatino-Roman"/>
          <w:sz w:val="24"/>
          <w:szCs w:val="24"/>
        </w:rPr>
        <w:t>Illustration.</w:t>
      </w:r>
    </w:p>
    <w:p w:rsidR="00C175F3" w:rsidRPr="00461C17" w:rsidRDefault="00C175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lastRenderedPageBreak/>
        <w:drawing>
          <wp:inline distT="0" distB="0" distL="0" distR="0">
            <wp:extent cx="6086475" cy="1609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086475" cy="1609725"/>
                    </a:xfrm>
                    <a:prstGeom prst="rect">
                      <a:avLst/>
                    </a:prstGeom>
                    <a:noFill/>
                    <a:ln w="9525">
                      <a:noFill/>
                      <a:miter lim="800000"/>
                      <a:headEnd/>
                      <a:tailEnd/>
                    </a:ln>
                  </pic:spPr>
                </pic:pic>
              </a:graphicData>
            </a:graphic>
          </wp:inline>
        </w:drawing>
      </w:r>
    </w:p>
    <w:p w:rsidR="00B52FDF" w:rsidRPr="00461C17" w:rsidRDefault="00B52FD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If there are no changes in the asset account, Mooney will depreciate the group of</w:t>
      </w:r>
      <w:r w:rsidR="00B02B13">
        <w:rPr>
          <w:rFonts w:ascii="Palatino-Roman" w:eastAsia="Palatino-Roman" w:cs="Palatino-Roman"/>
          <w:sz w:val="24"/>
          <w:szCs w:val="24"/>
        </w:rPr>
        <w:t xml:space="preserve"> </w:t>
      </w:r>
      <w:r w:rsidRPr="00461C17">
        <w:rPr>
          <w:rFonts w:ascii="Palatino-Roman" w:eastAsia="Palatino-Roman" w:cs="Palatino-Roman"/>
          <w:sz w:val="24"/>
          <w:szCs w:val="24"/>
        </w:rPr>
        <w:t xml:space="preserve">assets to the residual or salvage value at the rate of $56,000 ($224,000 </w:t>
      </w:r>
      <w:r w:rsidR="00B61061" w:rsidRPr="00461C17">
        <w:rPr>
          <w:rFonts w:ascii="Palatino-Roman" w:eastAsia="Palatino-Roman" w:cs="Palatino-Roman"/>
          <w:sz w:val="24"/>
          <w:szCs w:val="24"/>
        </w:rPr>
        <w:t>x</w:t>
      </w:r>
      <w:r w:rsidRPr="00461C17">
        <w:rPr>
          <w:rFonts w:ascii="Palatino-Roman" w:eastAsia="Palatino-Roman" w:cs="Palatino-Roman"/>
          <w:sz w:val="24"/>
          <w:szCs w:val="24"/>
        </w:rPr>
        <w:t>25%) a year. As</w:t>
      </w:r>
      <w:r w:rsidR="00B02B13">
        <w:rPr>
          <w:rFonts w:ascii="Palatino-Roman" w:eastAsia="Palatino-Roman" w:cs="Palatino-Roman"/>
          <w:sz w:val="24"/>
          <w:szCs w:val="24"/>
        </w:rPr>
        <w:t xml:space="preserve"> </w:t>
      </w:r>
      <w:r w:rsidRPr="00461C17">
        <w:rPr>
          <w:rFonts w:ascii="Palatino-Roman" w:eastAsia="Palatino-Roman" w:cs="Palatino-Roman"/>
          <w:sz w:val="24"/>
          <w:szCs w:val="24"/>
        </w:rPr>
        <w:t>a result, it will take Mooney 3.39 years to depreciate these assets. The length of time it</w:t>
      </w:r>
      <w:r w:rsidR="00B02B13">
        <w:rPr>
          <w:rFonts w:ascii="Palatino-Roman" w:eastAsia="Palatino-Roman" w:cs="Palatino-Roman"/>
          <w:sz w:val="24"/>
          <w:szCs w:val="24"/>
        </w:rPr>
        <w:t xml:space="preserve"> </w:t>
      </w:r>
      <w:r w:rsidRPr="00461C17">
        <w:rPr>
          <w:rFonts w:ascii="Palatino-Roman" w:eastAsia="Palatino-Roman" w:cs="Palatino-Roman"/>
          <w:sz w:val="24"/>
          <w:szCs w:val="24"/>
        </w:rPr>
        <w:t xml:space="preserve">takes a company to depreciate it assets on a composite basis is called the </w:t>
      </w:r>
      <w:r w:rsidRPr="00461C17">
        <w:rPr>
          <w:rFonts w:ascii="Palatino-Bold" w:eastAsia="Palatino-Roman" w:hAnsi="Palatino-Bold" w:cs="Palatino-Bold"/>
          <w:b/>
          <w:bCs/>
          <w:sz w:val="24"/>
          <w:szCs w:val="24"/>
        </w:rPr>
        <w:t>composite life</w:t>
      </w:r>
      <w:r w:rsidRPr="00461C17">
        <w:rPr>
          <w:rFonts w:ascii="Palatino-Roman" w:eastAsia="Palatino-Roman" w:cs="Palatino-Roman"/>
          <w:sz w:val="24"/>
          <w:szCs w:val="24"/>
        </w:rPr>
        <w:t>.</w:t>
      </w:r>
    </w:p>
    <w:p w:rsidR="00B52FDF" w:rsidRPr="00461C17" w:rsidRDefault="00B52FD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We can highlight the differences between the group or composite method and the</w:t>
      </w:r>
      <w:r w:rsidR="00B02B13">
        <w:rPr>
          <w:rFonts w:ascii="Palatino-Roman" w:eastAsia="Palatino-Roman" w:cs="Palatino-Roman"/>
          <w:sz w:val="24"/>
          <w:szCs w:val="24"/>
        </w:rPr>
        <w:t xml:space="preserve"> </w:t>
      </w:r>
      <w:r w:rsidRPr="00461C17">
        <w:rPr>
          <w:rFonts w:ascii="Palatino-Roman" w:eastAsia="Palatino-Roman" w:cs="Palatino-Roman"/>
          <w:sz w:val="24"/>
          <w:szCs w:val="24"/>
        </w:rPr>
        <w:t>single-unit depreciation method by looking at asset retirements. If Mooney retires an asset</w:t>
      </w:r>
      <w:r w:rsidR="00B02B13">
        <w:rPr>
          <w:rFonts w:ascii="Palatino-Roman" w:eastAsia="Palatino-Roman" w:cs="Palatino-Roman"/>
          <w:sz w:val="24"/>
          <w:szCs w:val="24"/>
        </w:rPr>
        <w:t xml:space="preserve"> </w:t>
      </w:r>
      <w:r w:rsidRPr="00461C17">
        <w:rPr>
          <w:rFonts w:ascii="Palatino-Roman" w:eastAsia="Palatino-Roman" w:cs="Palatino-Roman"/>
          <w:sz w:val="24"/>
          <w:szCs w:val="24"/>
        </w:rPr>
        <w:t>before, or after, the average service life of the group is reached, it buries the resulting</w:t>
      </w:r>
      <w:r w:rsidR="00B02B13">
        <w:rPr>
          <w:rFonts w:ascii="Palatino-Roman" w:eastAsia="Palatino-Roman" w:cs="Palatino-Roman"/>
          <w:sz w:val="24"/>
          <w:szCs w:val="24"/>
        </w:rPr>
        <w:t xml:space="preserve"> </w:t>
      </w:r>
      <w:r w:rsidRPr="00461C17">
        <w:rPr>
          <w:rFonts w:ascii="Palatino-Roman" w:eastAsia="Palatino-Roman" w:cs="Palatino-Roman"/>
          <w:sz w:val="24"/>
          <w:szCs w:val="24"/>
        </w:rPr>
        <w:t>gain or loss in the Accumulated Depreciation account. This practice is justified because</w:t>
      </w:r>
      <w:r w:rsidR="00B02B13">
        <w:rPr>
          <w:rFonts w:ascii="Palatino-Roman" w:eastAsia="Palatino-Roman" w:cs="Palatino-Roman"/>
          <w:sz w:val="24"/>
          <w:szCs w:val="24"/>
        </w:rPr>
        <w:t xml:space="preserve"> </w:t>
      </w:r>
      <w:r w:rsidRPr="00461C17">
        <w:rPr>
          <w:rFonts w:ascii="Palatino-Roman" w:eastAsia="Palatino-Roman" w:cs="Palatino-Roman"/>
          <w:sz w:val="24"/>
          <w:szCs w:val="24"/>
        </w:rPr>
        <w:t>Mooney will retire some assets before the average service life and others after the average</w:t>
      </w:r>
      <w:r w:rsidR="00B02B13">
        <w:rPr>
          <w:rFonts w:ascii="Palatino-Roman" w:eastAsia="Palatino-Roman" w:cs="Palatino-Roman"/>
          <w:sz w:val="24"/>
          <w:szCs w:val="24"/>
        </w:rPr>
        <w:t xml:space="preserve"> </w:t>
      </w:r>
      <w:r w:rsidRPr="00461C17">
        <w:rPr>
          <w:rFonts w:ascii="Palatino-Roman" w:eastAsia="Palatino-Roman" w:cs="Palatino-Roman"/>
          <w:sz w:val="24"/>
          <w:szCs w:val="24"/>
        </w:rPr>
        <w:t>life. For this reason, the debit to Accumulated Depreciation is the difference between</w:t>
      </w:r>
      <w:r w:rsidR="00B02B13">
        <w:rPr>
          <w:rFonts w:ascii="Palatino-Roman" w:eastAsia="Palatino-Roman" w:cs="Palatino-Roman"/>
          <w:sz w:val="24"/>
          <w:szCs w:val="24"/>
        </w:rPr>
        <w:t xml:space="preserve"> </w:t>
      </w:r>
      <w:r w:rsidRPr="00461C17">
        <w:rPr>
          <w:rFonts w:ascii="Palatino-Roman" w:eastAsia="Palatino-Roman" w:cs="Palatino-Roman"/>
          <w:sz w:val="24"/>
          <w:szCs w:val="24"/>
        </w:rPr>
        <w:t>original cost and cash received. Mooney does not record a gain or loss on disposition.</w:t>
      </w:r>
    </w:p>
    <w:p w:rsidR="00B52FDF" w:rsidRPr="00461C17" w:rsidRDefault="00B52FD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To illustrate, suppose that Mooney Motors sold one of the campers with a cost of$5,000 for $2,600 at the end of the third year. The entry is:</w:t>
      </w:r>
    </w:p>
    <w:p w:rsidR="00B52FDF" w:rsidRPr="00461C17" w:rsidRDefault="00B02B13"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B52FDF" w:rsidRPr="00461C17">
        <w:rPr>
          <w:rFonts w:ascii="HelveticaNeue-Roman" w:eastAsia="HelveticaNeue-Roman" w:cs="HelveticaNeue-Roman"/>
          <w:sz w:val="24"/>
          <w:szCs w:val="24"/>
        </w:rPr>
        <w:t xml:space="preserve">Accumulated Depreciation </w:t>
      </w:r>
      <w:r>
        <w:rPr>
          <w:rFonts w:ascii="HelveticaNeue-Roman" w:eastAsia="HelveticaNeue-Roman" w:cs="HelveticaNeue-Roman"/>
          <w:sz w:val="24"/>
          <w:szCs w:val="24"/>
        </w:rPr>
        <w:t xml:space="preserve">           </w:t>
      </w:r>
      <w:r w:rsidR="00B52FDF" w:rsidRPr="00461C17">
        <w:rPr>
          <w:rFonts w:ascii="HelveticaNeue-Roman" w:eastAsia="HelveticaNeue-Roman" w:cs="HelveticaNeue-Roman"/>
          <w:sz w:val="24"/>
          <w:szCs w:val="24"/>
        </w:rPr>
        <w:t>2,400</w:t>
      </w:r>
    </w:p>
    <w:p w:rsidR="00B52FDF" w:rsidRPr="00461C17" w:rsidRDefault="00B02B13"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B52FDF" w:rsidRPr="00461C17">
        <w:rPr>
          <w:rFonts w:ascii="HelveticaNeue-Roman" w:eastAsia="HelveticaNeue-Roman" w:cs="HelveticaNeue-Roman"/>
          <w:sz w:val="24"/>
          <w:szCs w:val="24"/>
        </w:rPr>
        <w:t xml:space="preserve">Cash </w:t>
      </w:r>
      <w:r>
        <w:rPr>
          <w:rFonts w:ascii="HelveticaNeue-Roman" w:eastAsia="HelveticaNeue-Roman" w:cs="HelveticaNeue-Roman"/>
          <w:sz w:val="24"/>
          <w:szCs w:val="24"/>
        </w:rPr>
        <w:t xml:space="preserve">                               </w:t>
      </w:r>
      <w:r w:rsidR="00B52FDF" w:rsidRPr="00461C17">
        <w:rPr>
          <w:rFonts w:ascii="HelveticaNeue-Roman" w:eastAsia="HelveticaNeue-Roman" w:cs="HelveticaNeue-Roman"/>
          <w:sz w:val="24"/>
          <w:szCs w:val="24"/>
        </w:rPr>
        <w:t>2,600</w:t>
      </w:r>
    </w:p>
    <w:p w:rsidR="00B52FDF" w:rsidRPr="00461C17" w:rsidRDefault="00B02B13"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B52FDF" w:rsidRPr="00461C17">
        <w:rPr>
          <w:rFonts w:ascii="HelveticaNeue-Roman" w:eastAsia="HelveticaNeue-Roman" w:cs="HelveticaNeue-Roman"/>
          <w:sz w:val="24"/>
          <w:szCs w:val="24"/>
        </w:rPr>
        <w:t xml:space="preserve">Cars, Trucks, and Campers </w:t>
      </w:r>
      <w:r>
        <w:rPr>
          <w:rFonts w:ascii="HelveticaNeue-Roman" w:eastAsia="HelveticaNeue-Roman" w:cs="HelveticaNeue-Roman"/>
          <w:sz w:val="24"/>
          <w:szCs w:val="24"/>
        </w:rPr>
        <w:t xml:space="preserve">              </w:t>
      </w:r>
      <w:r w:rsidR="00B52FDF" w:rsidRPr="00461C17">
        <w:rPr>
          <w:rFonts w:ascii="HelveticaNeue-Roman" w:eastAsia="HelveticaNeue-Roman" w:cs="HelveticaNeue-Roman"/>
          <w:sz w:val="24"/>
          <w:szCs w:val="24"/>
        </w:rPr>
        <w:t>5,000</w:t>
      </w:r>
    </w:p>
    <w:p w:rsidR="00B52FDF" w:rsidRPr="00461C17" w:rsidRDefault="00B52FD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If Mooney purchases a new type of asset (mopeds, for example), it must compute</w:t>
      </w:r>
      <w:r w:rsidR="00B02B13">
        <w:rPr>
          <w:rFonts w:ascii="Palatino-Roman" w:eastAsia="Palatino-Roman" w:cs="Palatino-Roman"/>
          <w:sz w:val="24"/>
          <w:szCs w:val="24"/>
        </w:rPr>
        <w:t xml:space="preserve"> </w:t>
      </w:r>
      <w:r w:rsidRPr="00461C17">
        <w:rPr>
          <w:rFonts w:ascii="Palatino-Roman" w:eastAsia="Palatino-Roman" w:cs="Palatino-Roman"/>
          <w:sz w:val="24"/>
          <w:szCs w:val="24"/>
        </w:rPr>
        <w:t>a new depreciation rate and apply this rate in subsequent periods.</w:t>
      </w:r>
    </w:p>
    <w:p w:rsidR="00B52FDF" w:rsidRPr="00461C17" w:rsidRDefault="00B61061"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following excerpt presents</w:t>
      </w:r>
      <w:r w:rsidR="00B52FDF" w:rsidRPr="00461C17">
        <w:rPr>
          <w:rFonts w:ascii="Palatino-Roman" w:eastAsia="Palatino-Roman" w:cs="Palatino-Roman"/>
          <w:sz w:val="24"/>
          <w:szCs w:val="24"/>
        </w:rPr>
        <w:t xml:space="preserve"> a typical financial statement disclosure of the group depreciation</w:t>
      </w:r>
      <w:r w:rsidR="00B02B13">
        <w:rPr>
          <w:rFonts w:ascii="Palatino-Roman" w:eastAsia="Palatino-Roman" w:cs="Palatino-Roman"/>
          <w:sz w:val="24"/>
          <w:szCs w:val="24"/>
        </w:rPr>
        <w:t xml:space="preserve"> </w:t>
      </w:r>
      <w:r w:rsidR="00B52FDF" w:rsidRPr="00461C17">
        <w:rPr>
          <w:rFonts w:ascii="Palatino-Roman" w:eastAsia="Palatino-Roman" w:cs="Palatino-Roman"/>
          <w:sz w:val="24"/>
          <w:szCs w:val="24"/>
        </w:rPr>
        <w:t xml:space="preserve">method for </w:t>
      </w:r>
      <w:r w:rsidR="00B52FDF" w:rsidRPr="00461C17">
        <w:rPr>
          <w:rFonts w:ascii="Palatino-Bold" w:eastAsia="Palatino-Roman" w:hAnsi="Palatino-Bold" w:cs="Palatino-Bold"/>
          <w:b/>
          <w:bCs/>
          <w:sz w:val="24"/>
          <w:szCs w:val="24"/>
        </w:rPr>
        <w:t>Ampco-Pittsburgh Corporation</w:t>
      </w:r>
      <w:r w:rsidR="00B52FDF" w:rsidRPr="00461C17">
        <w:rPr>
          <w:rFonts w:ascii="Palatino-Roman" w:eastAsia="Palatino-Roman" w:cs="Palatino-Roman"/>
          <w:sz w:val="24"/>
          <w:szCs w:val="24"/>
        </w:rPr>
        <w:t>.</w:t>
      </w:r>
    </w:p>
    <w:p w:rsidR="00B52FDF" w:rsidRPr="00461C17" w:rsidRDefault="00B52FDF"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124575" cy="1133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124575" cy="1133475"/>
                    </a:xfrm>
                    <a:prstGeom prst="rect">
                      <a:avLst/>
                    </a:prstGeom>
                    <a:noFill/>
                    <a:ln w="9525">
                      <a:noFill/>
                      <a:miter lim="800000"/>
                      <a:headEnd/>
                      <a:tailEnd/>
                    </a:ln>
                  </pic:spPr>
                </pic:pic>
              </a:graphicData>
            </a:graphic>
          </wp:inline>
        </w:drawing>
      </w:r>
    </w:p>
    <w:p w:rsidR="00B52FDF" w:rsidRPr="00461C17" w:rsidRDefault="00B52FD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group or composite method simplifies the bookkeeping process and tends to</w:t>
      </w:r>
      <w:r w:rsidR="00B02B13">
        <w:rPr>
          <w:rFonts w:ascii="Palatino-Roman" w:eastAsia="Palatino-Roman" w:cs="Palatino-Roman"/>
          <w:sz w:val="24"/>
          <w:szCs w:val="24"/>
        </w:rPr>
        <w:t xml:space="preserve"> </w:t>
      </w:r>
      <w:r w:rsidRPr="00461C17">
        <w:rPr>
          <w:rFonts w:ascii="Palatino-Roman" w:eastAsia="Palatino-Roman" w:cs="Palatino-Roman"/>
          <w:sz w:val="24"/>
          <w:szCs w:val="24"/>
        </w:rPr>
        <w:t>average out errors caused by over- or under</w:t>
      </w:r>
      <w:r w:rsidR="00B02B13">
        <w:rPr>
          <w:rFonts w:ascii="Palatino-Roman" w:eastAsia="Palatino-Roman" w:cs="Palatino-Roman"/>
          <w:sz w:val="24"/>
          <w:szCs w:val="24"/>
        </w:rPr>
        <w:t xml:space="preserve"> </w:t>
      </w:r>
      <w:r w:rsidRPr="00461C17">
        <w:rPr>
          <w:rFonts w:ascii="Palatino-Roman" w:eastAsia="Palatino-Roman" w:cs="Palatino-Roman"/>
          <w:sz w:val="24"/>
          <w:szCs w:val="24"/>
        </w:rPr>
        <w:t>depreciation. As a result, gains or losses</w:t>
      </w:r>
      <w:r w:rsidR="00B02B13">
        <w:rPr>
          <w:rFonts w:ascii="Palatino-Roman" w:eastAsia="Palatino-Roman" w:cs="Palatino-Roman"/>
          <w:sz w:val="24"/>
          <w:szCs w:val="24"/>
        </w:rPr>
        <w:t xml:space="preserve"> </w:t>
      </w:r>
      <w:r w:rsidRPr="00461C17">
        <w:rPr>
          <w:rFonts w:ascii="Palatino-Roman" w:eastAsia="Palatino-Roman" w:cs="Palatino-Roman"/>
          <w:sz w:val="24"/>
          <w:szCs w:val="24"/>
        </w:rPr>
        <w:t>on disposals of assets do not distort periodic income.</w:t>
      </w:r>
    </w:p>
    <w:p w:rsidR="00EE5906" w:rsidRPr="00461C17" w:rsidRDefault="00B52FDF"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On the other hand, the unit method has several advantages over the group or composite</w:t>
      </w:r>
      <w:r w:rsidR="00B02B13">
        <w:rPr>
          <w:rFonts w:ascii="Palatino-Roman" w:eastAsia="Palatino-Roman" w:cs="Palatino-Roman"/>
          <w:sz w:val="24"/>
          <w:szCs w:val="24"/>
        </w:rPr>
        <w:t xml:space="preserve"> </w:t>
      </w:r>
      <w:r w:rsidRPr="00461C17">
        <w:rPr>
          <w:rFonts w:ascii="Palatino-Roman" w:eastAsia="Palatino-Roman" w:cs="Palatino-Roman"/>
          <w:sz w:val="24"/>
          <w:szCs w:val="24"/>
        </w:rPr>
        <w:t xml:space="preserve">methods: (1) </w:t>
      </w:r>
      <w:r w:rsidR="00AC7C96" w:rsidRPr="00461C17">
        <w:rPr>
          <w:rFonts w:ascii="Palatino-Roman" w:eastAsia="Palatino-Roman" w:cs="Palatino-Roman"/>
          <w:sz w:val="24"/>
          <w:szCs w:val="24"/>
        </w:rPr>
        <w:t>it</w:t>
      </w:r>
      <w:r w:rsidRPr="00461C17">
        <w:rPr>
          <w:rFonts w:ascii="Palatino-Roman" w:eastAsia="Palatino-Roman" w:cs="Palatino-Roman"/>
          <w:sz w:val="24"/>
          <w:szCs w:val="24"/>
        </w:rPr>
        <w:t xml:space="preserve"> simplifies the computation mathematically. (2) It identifies gains</w:t>
      </w:r>
      <w:r w:rsidR="00B02B13">
        <w:rPr>
          <w:rFonts w:ascii="Palatino-Roman" w:eastAsia="Palatino-Roman" w:cs="Palatino-Roman"/>
          <w:sz w:val="24"/>
          <w:szCs w:val="24"/>
        </w:rPr>
        <w:t xml:space="preserve"> </w:t>
      </w:r>
      <w:r w:rsidR="00EE5906" w:rsidRPr="00461C17">
        <w:rPr>
          <w:rFonts w:ascii="Palatino-Roman" w:eastAsia="Palatino-Roman" w:cs="Palatino-Roman"/>
          <w:sz w:val="24"/>
          <w:szCs w:val="24"/>
        </w:rPr>
        <w:t>and losses on disposal. (3) It isolates depreciation on idle equipment. (4) It represents</w:t>
      </w:r>
      <w:r w:rsidR="00B02B13">
        <w:rPr>
          <w:rFonts w:ascii="Palatino-Roman" w:eastAsia="Palatino-Roman" w:cs="Palatino-Roman"/>
          <w:sz w:val="24"/>
          <w:szCs w:val="24"/>
        </w:rPr>
        <w:t xml:space="preserve"> </w:t>
      </w:r>
      <w:r w:rsidR="00EE5906" w:rsidRPr="00461C17">
        <w:rPr>
          <w:rFonts w:ascii="Palatino-Roman" w:eastAsia="Palatino-Roman" w:cs="Palatino-Roman"/>
          <w:sz w:val="24"/>
          <w:szCs w:val="24"/>
        </w:rPr>
        <w:t>the best estimate of the depreciation of each asset, not the result of averaging the cost</w:t>
      </w:r>
      <w:r w:rsidR="00B02B13">
        <w:rPr>
          <w:rFonts w:ascii="Palatino-Roman" w:eastAsia="Palatino-Roman" w:cs="Palatino-Roman"/>
          <w:sz w:val="24"/>
          <w:szCs w:val="24"/>
        </w:rPr>
        <w:t xml:space="preserve"> </w:t>
      </w:r>
      <w:r w:rsidR="00EE5906" w:rsidRPr="00461C17">
        <w:rPr>
          <w:rFonts w:ascii="Palatino-Roman" w:eastAsia="Palatino-Roman" w:cs="Palatino-Roman"/>
          <w:sz w:val="24"/>
          <w:szCs w:val="24"/>
        </w:rPr>
        <w:t>over a longer period of time. As a consequence, companies generally use the unit method.</w:t>
      </w:r>
    </w:p>
    <w:p w:rsidR="00887D95" w:rsidRDefault="00887D95" w:rsidP="00312D8B">
      <w:pPr>
        <w:autoSpaceDE w:val="0"/>
        <w:autoSpaceDN w:val="0"/>
        <w:adjustRightInd w:val="0"/>
        <w:ind w:left="0"/>
        <w:rPr>
          <w:rFonts w:ascii="TheSans-B7Bold" w:eastAsia="Palatino-Roman" w:hAnsi="TheSans-B7Bold" w:cs="TheSans-B7Bold"/>
          <w:b/>
          <w:bCs/>
          <w:sz w:val="24"/>
          <w:szCs w:val="24"/>
        </w:rPr>
      </w:pPr>
    </w:p>
    <w:p w:rsidR="00B02B13" w:rsidRDefault="00B02B13" w:rsidP="00312D8B">
      <w:pPr>
        <w:autoSpaceDE w:val="0"/>
        <w:autoSpaceDN w:val="0"/>
        <w:adjustRightInd w:val="0"/>
        <w:ind w:left="0"/>
        <w:rPr>
          <w:rFonts w:ascii="TheSans-B7Bold" w:eastAsia="Palatino-Roman" w:hAnsi="TheSans-B7Bold" w:cs="TheSans-B7Bold"/>
          <w:b/>
          <w:bCs/>
          <w:sz w:val="24"/>
          <w:szCs w:val="24"/>
        </w:rPr>
      </w:pPr>
    </w:p>
    <w:p w:rsidR="00EE5906" w:rsidRPr="00461C17" w:rsidRDefault="00EE5906" w:rsidP="00312D8B">
      <w:pPr>
        <w:autoSpaceDE w:val="0"/>
        <w:autoSpaceDN w:val="0"/>
        <w:adjustRightInd w:val="0"/>
        <w:ind w:left="0"/>
        <w:rPr>
          <w:rFonts w:ascii="TheSans-B7Bold" w:eastAsia="Palatino-Roman" w:hAnsi="TheSans-B7Bold" w:cs="TheSans-B7Bold"/>
          <w:b/>
          <w:bCs/>
          <w:sz w:val="24"/>
          <w:szCs w:val="24"/>
        </w:rPr>
      </w:pPr>
      <w:r w:rsidRPr="00461C17">
        <w:rPr>
          <w:rFonts w:ascii="TheSans-B7Bold" w:eastAsia="Palatino-Roman" w:hAnsi="TheSans-B7Bold" w:cs="TheSans-B7Bold"/>
          <w:b/>
          <w:bCs/>
          <w:sz w:val="24"/>
          <w:szCs w:val="24"/>
        </w:rPr>
        <w:lastRenderedPageBreak/>
        <w:t>Hybrid or Combination Methods</w:t>
      </w:r>
    </w:p>
    <w:p w:rsidR="00EE5906" w:rsidRPr="00461C17" w:rsidRDefault="00EE590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In addition to the depreciation methods already discussed, companies are free to develop</w:t>
      </w:r>
      <w:r w:rsidR="00B02B13">
        <w:rPr>
          <w:rFonts w:ascii="Palatino-Roman" w:eastAsia="Palatino-Roman" w:cs="Palatino-Roman"/>
          <w:sz w:val="24"/>
          <w:szCs w:val="24"/>
        </w:rPr>
        <w:t xml:space="preserve"> </w:t>
      </w:r>
      <w:r w:rsidRPr="00461C17">
        <w:rPr>
          <w:rFonts w:ascii="Palatino-Roman" w:eastAsia="Palatino-Roman" w:cs="Palatino-Roman"/>
          <w:sz w:val="24"/>
          <w:szCs w:val="24"/>
        </w:rPr>
        <w:t>their own special or tailor-made depreciation methods. GAAP requires only that</w:t>
      </w:r>
      <w:r w:rsidR="00B02B13">
        <w:rPr>
          <w:rFonts w:ascii="Palatino-Roman" w:eastAsia="Palatino-Roman" w:cs="Palatino-Roman"/>
          <w:sz w:val="24"/>
          <w:szCs w:val="24"/>
        </w:rPr>
        <w:t xml:space="preserve"> </w:t>
      </w:r>
      <w:r w:rsidRPr="00461C17">
        <w:rPr>
          <w:rFonts w:ascii="Palatino-Roman" w:eastAsia="Palatino-Roman" w:cs="Palatino-Roman"/>
          <w:sz w:val="24"/>
          <w:szCs w:val="24"/>
        </w:rPr>
        <w:t>the method result in the allocation of an asset</w:t>
      </w:r>
      <w:r w:rsidRPr="00461C17">
        <w:rPr>
          <w:rFonts w:ascii="Palatino-Roman" w:eastAsia="Palatino-Roman" w:cs="Palatino-Roman" w:hint="eastAsia"/>
          <w:sz w:val="24"/>
          <w:szCs w:val="24"/>
        </w:rPr>
        <w:t>’</w:t>
      </w:r>
      <w:r w:rsidRPr="00461C17">
        <w:rPr>
          <w:rFonts w:ascii="Palatino-Roman" w:eastAsia="Palatino-Roman" w:cs="Palatino-Roman"/>
          <w:sz w:val="24"/>
          <w:szCs w:val="24"/>
        </w:rPr>
        <w:t>s cost over the asset</w:t>
      </w:r>
      <w:r w:rsidRPr="00461C17">
        <w:rPr>
          <w:rFonts w:ascii="Palatino-Roman" w:eastAsia="Palatino-Roman" w:cs="Palatino-Roman" w:hint="eastAsia"/>
          <w:sz w:val="24"/>
          <w:szCs w:val="24"/>
        </w:rPr>
        <w:t>’</w:t>
      </w:r>
      <w:r w:rsidRPr="00461C17">
        <w:rPr>
          <w:rFonts w:ascii="Palatino-Roman" w:eastAsia="Palatino-Roman" w:cs="Palatino-Roman"/>
          <w:sz w:val="24"/>
          <w:szCs w:val="24"/>
        </w:rPr>
        <w:t xml:space="preserve">s life in a </w:t>
      </w:r>
      <w:r w:rsidRPr="00461C17">
        <w:rPr>
          <w:rFonts w:ascii="Palatino-Bold" w:eastAsia="Palatino-Roman" w:hAnsi="Palatino-Bold" w:cs="Palatino-Bold"/>
          <w:b/>
          <w:bCs/>
          <w:sz w:val="24"/>
          <w:szCs w:val="24"/>
        </w:rPr>
        <w:t>systematic</w:t>
      </w:r>
      <w:r w:rsidR="00B02B13">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and rational manner</w:t>
      </w:r>
      <w:r w:rsidRPr="00461C17">
        <w:rPr>
          <w:rFonts w:ascii="Palatino-Roman" w:eastAsia="Palatino-Roman" w:cs="Palatino-Roman"/>
          <w:sz w:val="24"/>
          <w:szCs w:val="24"/>
        </w:rPr>
        <w:t>.</w:t>
      </w:r>
    </w:p>
    <w:p w:rsidR="00EE5906" w:rsidRPr="00461C17" w:rsidRDefault="00EE590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For example, the steel industry widely uses a hybrid depreciation method, called the</w:t>
      </w:r>
      <w:r w:rsidR="00B02B13">
        <w:rPr>
          <w:rFonts w:ascii="Palatino-Roman" w:eastAsia="Palatino-Roman" w:cs="Palatino-Roman"/>
          <w:sz w:val="24"/>
          <w:szCs w:val="24"/>
        </w:rPr>
        <w:t xml:space="preserve"> </w:t>
      </w:r>
      <w:r w:rsidRPr="00461C17">
        <w:rPr>
          <w:rFonts w:ascii="Palatino-Bold" w:eastAsia="Palatino-Roman" w:hAnsi="Palatino-Bold" w:cs="Palatino-Bold"/>
          <w:b/>
          <w:bCs/>
          <w:sz w:val="24"/>
          <w:szCs w:val="24"/>
        </w:rPr>
        <w:t>production variable method</w:t>
      </w:r>
      <w:r w:rsidR="00041CAB" w:rsidRPr="00461C17">
        <w:rPr>
          <w:rFonts w:ascii="Palatino-Roman" w:eastAsia="Palatino-Roman" w:cs="Palatino-Roman"/>
          <w:sz w:val="24"/>
          <w:szCs w:val="24"/>
        </w:rPr>
        <w:t xml:space="preserve">, </w:t>
      </w:r>
      <w:r w:rsidRPr="00461C17">
        <w:rPr>
          <w:rFonts w:ascii="Palatino-Roman" w:eastAsia="Palatino-Roman" w:cs="Palatino-Roman"/>
          <w:sz w:val="24"/>
          <w:szCs w:val="24"/>
        </w:rPr>
        <w:t>that is a combination strai</w:t>
      </w:r>
      <w:r w:rsidR="00041CAB" w:rsidRPr="00461C17">
        <w:rPr>
          <w:rFonts w:ascii="Palatino-Roman" w:eastAsia="Palatino-Roman" w:cs="Palatino-Roman"/>
          <w:sz w:val="24"/>
          <w:szCs w:val="24"/>
        </w:rPr>
        <w:t xml:space="preserve">ght-line/activity approach. The </w:t>
      </w:r>
      <w:r w:rsidRPr="00461C17">
        <w:rPr>
          <w:rFonts w:ascii="Palatino-Roman" w:eastAsia="Palatino-Roman" w:cs="Palatino-Roman"/>
          <w:sz w:val="24"/>
          <w:szCs w:val="24"/>
        </w:rPr>
        <w:t>following</w:t>
      </w:r>
      <w:r w:rsidR="00B02B13">
        <w:rPr>
          <w:rFonts w:ascii="Palatino-Roman" w:eastAsia="Palatino-Roman" w:cs="Palatino-Roman"/>
          <w:sz w:val="24"/>
          <w:szCs w:val="24"/>
        </w:rPr>
        <w:t xml:space="preserve"> </w:t>
      </w:r>
      <w:r w:rsidRPr="00461C17">
        <w:rPr>
          <w:rFonts w:ascii="Palatino-Roman" w:eastAsia="Palatino-Roman" w:cs="Palatino-Roman"/>
          <w:sz w:val="24"/>
          <w:szCs w:val="24"/>
        </w:rPr>
        <w:t xml:space="preserve">note from </w:t>
      </w:r>
      <w:r w:rsidRPr="00461C17">
        <w:rPr>
          <w:rFonts w:ascii="Palatino-Bold" w:eastAsia="Palatino-Roman" w:hAnsi="Palatino-Bold" w:cs="Palatino-Bold"/>
          <w:b/>
          <w:bCs/>
          <w:sz w:val="24"/>
          <w:szCs w:val="24"/>
        </w:rPr>
        <w:t>WHX Corporation</w:t>
      </w:r>
      <w:r w:rsidRPr="00461C17">
        <w:rPr>
          <w:rFonts w:ascii="Palatino-Roman" w:eastAsia="Palatino-Roman" w:cs="Palatino-Roman" w:hint="eastAsia"/>
          <w:sz w:val="24"/>
          <w:szCs w:val="24"/>
        </w:rPr>
        <w:t>’</w:t>
      </w:r>
      <w:r w:rsidRPr="00461C17">
        <w:rPr>
          <w:rFonts w:ascii="Palatino-Roman" w:eastAsia="Palatino-Roman" w:cs="Palatino-Roman"/>
          <w:sz w:val="24"/>
          <w:szCs w:val="24"/>
        </w:rPr>
        <w:t>s annual report explains one variation of this method.</w:t>
      </w:r>
    </w:p>
    <w:p w:rsidR="00EE5906" w:rsidRPr="00461C17" w:rsidRDefault="00EE5906"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10275" cy="14382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010275" cy="1438275"/>
                    </a:xfrm>
                    <a:prstGeom prst="rect">
                      <a:avLst/>
                    </a:prstGeom>
                    <a:noFill/>
                    <a:ln w="9525">
                      <a:noFill/>
                      <a:miter lim="800000"/>
                      <a:headEnd/>
                      <a:tailEnd/>
                    </a:ln>
                  </pic:spPr>
                </pic:pic>
              </a:graphicData>
            </a:graphic>
          </wp:inline>
        </w:drawing>
      </w:r>
    </w:p>
    <w:p w:rsidR="00041CAB" w:rsidRPr="00461C17" w:rsidRDefault="00041CAB" w:rsidP="00312D8B">
      <w:pPr>
        <w:autoSpaceDE w:val="0"/>
        <w:autoSpaceDN w:val="0"/>
        <w:adjustRightInd w:val="0"/>
        <w:ind w:left="0"/>
        <w:rPr>
          <w:rFonts w:ascii="TheSans-B7Bold" w:hAnsi="TheSans-B7Bold" w:cs="TheSans-B7Bold"/>
          <w:b/>
          <w:bCs/>
          <w:sz w:val="24"/>
          <w:szCs w:val="24"/>
        </w:rPr>
      </w:pPr>
    </w:p>
    <w:p w:rsidR="00EE5906" w:rsidRPr="00461C17" w:rsidRDefault="00EE5906" w:rsidP="00312D8B">
      <w:pPr>
        <w:autoSpaceDE w:val="0"/>
        <w:autoSpaceDN w:val="0"/>
        <w:adjustRightInd w:val="0"/>
        <w:ind w:left="0"/>
        <w:rPr>
          <w:rFonts w:ascii="TheSans-B7Bold" w:hAnsi="TheSans-B7Bold" w:cs="TheSans-B7Bold"/>
          <w:b/>
          <w:bCs/>
          <w:sz w:val="34"/>
          <w:szCs w:val="24"/>
        </w:rPr>
      </w:pPr>
      <w:r w:rsidRPr="00461C17">
        <w:rPr>
          <w:rFonts w:ascii="TheSans-B7Bold" w:hAnsi="TheSans-B7Bold" w:cs="TheSans-B7Bold"/>
          <w:b/>
          <w:bCs/>
          <w:sz w:val="34"/>
          <w:szCs w:val="24"/>
        </w:rPr>
        <w:t>Special Depreciation Issues</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We still need to discuss several special issues related to depreciation:</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1. </w:t>
      </w:r>
      <w:r w:rsidRPr="00461C17">
        <w:rPr>
          <w:rFonts w:ascii="Palatino-Roman" w:eastAsia="Palatino-Roman" w:hAnsi="TheSans-B7Bold" w:cs="Palatino-Roman"/>
          <w:sz w:val="24"/>
          <w:szCs w:val="24"/>
        </w:rPr>
        <w:t>How should companies compute depreciation for partial periods?</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2. </w:t>
      </w:r>
      <w:r w:rsidRPr="00461C17">
        <w:rPr>
          <w:rFonts w:ascii="Palatino-Roman" w:eastAsia="Palatino-Roman" w:hAnsi="TheSans-B7Bold" w:cs="Palatino-Roman"/>
          <w:sz w:val="24"/>
          <w:szCs w:val="24"/>
        </w:rPr>
        <w:t>Does depreciation provide for the replacement of assets?</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3. </w:t>
      </w:r>
      <w:r w:rsidRPr="00461C17">
        <w:rPr>
          <w:rFonts w:ascii="Palatino-Roman" w:eastAsia="Palatino-Roman" w:hAnsi="TheSans-B7Bold" w:cs="Palatino-Roman"/>
          <w:sz w:val="24"/>
          <w:szCs w:val="24"/>
        </w:rPr>
        <w:t>How should companies handle revisions in depreciation rates?</w:t>
      </w:r>
    </w:p>
    <w:p w:rsidR="00EE5906" w:rsidRPr="00461C17" w:rsidRDefault="00EE5906" w:rsidP="00312D8B">
      <w:pPr>
        <w:autoSpaceDE w:val="0"/>
        <w:autoSpaceDN w:val="0"/>
        <w:adjustRightInd w:val="0"/>
        <w:ind w:left="0"/>
        <w:rPr>
          <w:rFonts w:ascii="TheSans-B7Bold" w:hAnsi="TheSans-B7Bold" w:cs="TheSans-B7Bold"/>
          <w:b/>
          <w:bCs/>
          <w:sz w:val="24"/>
          <w:szCs w:val="24"/>
        </w:rPr>
      </w:pPr>
    </w:p>
    <w:p w:rsidR="00EE5906" w:rsidRPr="00461C17" w:rsidRDefault="00EE5906"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Depreciation and Partial Periods</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Companies seldom purchase plant assets on the first day of a fiscal period or dispose</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of them on the last day of a fiscal period. A practical question is: How much depreciation</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should a company charge for the partial periods involved?</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In computing depreciation expense for partial periods, companies must determine</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depreciation expense for the full year and then prorate this depreciation expense</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between the two periods involved. This process should continue throughout the useful</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life of the asset.</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Assume, for example, that Steeltex Company purchases an automated drill machine</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with a 5-year life for $45,000 (no salvage value) on June 10, 2009. The company</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 xml:space="preserve">s </w:t>
      </w:r>
      <w:r w:rsidR="00B02B13">
        <w:rPr>
          <w:rFonts w:ascii="Palatino-Roman" w:eastAsia="Palatino-Roman" w:hAnsi="TheSans-B7Bold" w:cs="Palatino-Roman"/>
          <w:sz w:val="24"/>
          <w:szCs w:val="24"/>
        </w:rPr>
        <w:t>fiscal</w:t>
      </w:r>
      <w:r w:rsidR="00B02B13" w:rsidRPr="00461C17">
        <w:rPr>
          <w:rFonts w:ascii="Palatino-Roman" w:eastAsia="Palatino-Roman" w:hAnsi="TheSans-B7Bold" w:cs="Palatino-Roman"/>
          <w:sz w:val="24"/>
          <w:szCs w:val="24"/>
        </w:rPr>
        <w:t>ly ear</w:t>
      </w:r>
      <w:r w:rsidRPr="00461C17">
        <w:rPr>
          <w:rFonts w:ascii="Palatino-Roman" w:eastAsia="Palatino-Roman" w:hAnsi="TheSans-B7Bold" w:cs="Palatino-Roman"/>
          <w:sz w:val="24"/>
          <w:szCs w:val="24"/>
        </w:rPr>
        <w:t xml:space="preserve"> ends December 31. Steeltex therefore charges depreciation for only 62</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3 months during</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that year. The total depreciation for a full year (assuming straight-line depreciation)is $9,000 ($45,000/5). The depreciation for the first, partial year is therefore:</w:t>
      </w:r>
    </w:p>
    <w:p w:rsidR="00AC7C96" w:rsidRPr="00461C17" w:rsidRDefault="00887D95" w:rsidP="00312D8B">
      <w:pPr>
        <w:autoSpaceDE w:val="0"/>
        <w:autoSpaceDN w:val="0"/>
        <w:adjustRightInd w:val="0"/>
        <w:ind w:left="0"/>
        <w:rPr>
          <w:rFonts w:ascii="Palatino-Roman" w:eastAsia="Palatino-Roman" w:hAnsi="TheSans-B7Bold" w:cs="Palatino-Roman"/>
          <w:sz w:val="24"/>
          <w:szCs w:val="24"/>
        </w:rPr>
      </w:pPr>
      <w:r>
        <w:rPr>
          <w:rFonts w:ascii="Palatino-Roman" w:eastAsia="Palatino-Roman" w:hAnsi="TheSans-B7Bold" w:cs="Palatino-Roman"/>
          <w:sz w:val="24"/>
          <w:szCs w:val="24"/>
        </w:rPr>
        <w:t xml:space="preserve">                        </w:t>
      </w:r>
      <w:r w:rsidR="00AC7C96" w:rsidRPr="00461C17">
        <w:rPr>
          <w:rFonts w:ascii="Palatino-Roman" w:eastAsia="Palatino-Roman" w:hAnsi="TheSans-B7Bold" w:cs="Palatino-Roman"/>
          <w:noProof/>
          <w:sz w:val="24"/>
          <w:szCs w:val="24"/>
        </w:rPr>
        <w:drawing>
          <wp:inline distT="0" distB="0" distL="0" distR="0">
            <wp:extent cx="1666875" cy="485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85775"/>
                    </a:xfrm>
                    <a:prstGeom prst="rect">
                      <a:avLst/>
                    </a:prstGeom>
                    <a:noFill/>
                    <a:ln>
                      <a:noFill/>
                    </a:ln>
                  </pic:spPr>
                </pic:pic>
              </a:graphicData>
            </a:graphic>
          </wp:inline>
        </w:drawing>
      </w:r>
    </w:p>
    <w:p w:rsidR="00612F88"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 partial-period calculation is relatively simple when Steeltex uses straight-line</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depreciation. But how is partial-period depreciation handled when it uses an accelerated</w:t>
      </w:r>
      <w:r w:rsidR="00B02B13">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method such as sum-of-the-years</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 xml:space="preserve">-digits or double-declining-balance? </w:t>
      </w:r>
    </w:p>
    <w:p w:rsidR="00EE5906" w:rsidRPr="00461C17" w:rsidRDefault="00EE590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lastRenderedPageBreak/>
        <w:t>As an illustration,</w:t>
      </w:r>
      <w:r w:rsidR="00887D95">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assume that Steeltex purchased another machine for $10,000 on July 1, 2009,with an estimated useful life of five years and no salvage value. </w:t>
      </w:r>
      <w:r w:rsidR="00612F88" w:rsidRPr="00461C17">
        <w:rPr>
          <w:rFonts w:ascii="Palatino-Roman" w:eastAsia="Palatino-Roman" w:hAnsi="TheSans-B7Bold" w:cs="Palatino-Roman"/>
          <w:sz w:val="24"/>
          <w:szCs w:val="24"/>
        </w:rPr>
        <w:t>The following computation</w:t>
      </w:r>
      <w:r w:rsidRPr="00461C17">
        <w:rPr>
          <w:rFonts w:ascii="Palatino-Roman" w:eastAsia="Palatino-Roman" w:hAnsi="TheSans-B7Bold" w:cs="Palatino-Roman"/>
          <w:sz w:val="24"/>
          <w:szCs w:val="24"/>
        </w:rPr>
        <w:t xml:space="preserve"> showsthe depreciation figures for 2009, 2010, and 2011.</w:t>
      </w: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124575" cy="3562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6124575" cy="3562350"/>
                    </a:xfrm>
                    <a:prstGeom prst="rect">
                      <a:avLst/>
                    </a:prstGeom>
                    <a:noFill/>
                    <a:ln w="9525">
                      <a:noFill/>
                      <a:miter lim="800000"/>
                      <a:headEnd/>
                      <a:tailEnd/>
                    </a:ln>
                  </pic:spPr>
                </pic:pic>
              </a:graphicData>
            </a:graphic>
          </wp:inline>
        </w:drawing>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Sometimes a company like Steeltex modifies the process of allocating costs to a</w:t>
      </w:r>
      <w:r w:rsidR="00B02B13">
        <w:rPr>
          <w:rFonts w:ascii="Palatino-Roman" w:eastAsia="Palatino-Roman" w:cs="Palatino-Roman"/>
          <w:sz w:val="24"/>
          <w:szCs w:val="24"/>
        </w:rPr>
        <w:t xml:space="preserve"> </w:t>
      </w:r>
      <w:r w:rsidRPr="00461C17">
        <w:rPr>
          <w:rFonts w:ascii="Palatino-Roman" w:eastAsia="Palatino-Roman" w:cs="Palatino-Roman"/>
          <w:sz w:val="24"/>
          <w:szCs w:val="24"/>
        </w:rPr>
        <w:t>partial period to handle acquisitions and disposals of plant assets more simply. One</w:t>
      </w:r>
      <w:r w:rsidR="00B02B13">
        <w:rPr>
          <w:rFonts w:ascii="Palatino-Roman" w:eastAsia="Palatino-Roman" w:cs="Palatino-Roman"/>
          <w:sz w:val="24"/>
          <w:szCs w:val="24"/>
        </w:rPr>
        <w:t xml:space="preserve"> </w:t>
      </w:r>
      <w:r w:rsidRPr="00461C17">
        <w:rPr>
          <w:rFonts w:ascii="Palatino-Roman" w:eastAsia="Palatino-Roman" w:cs="Palatino-Roman"/>
          <w:sz w:val="24"/>
          <w:szCs w:val="24"/>
        </w:rPr>
        <w:t>variation is to take no depreciation in the year of acquisition and a full year</w:t>
      </w:r>
      <w:r w:rsidRPr="00461C17">
        <w:rPr>
          <w:rFonts w:ascii="Palatino-Roman" w:eastAsia="Palatino-Roman" w:cs="Palatino-Roman" w:hint="eastAsia"/>
          <w:sz w:val="24"/>
          <w:szCs w:val="24"/>
        </w:rPr>
        <w:t>’</w:t>
      </w:r>
      <w:r w:rsidRPr="00461C17">
        <w:rPr>
          <w:rFonts w:ascii="Palatino-Roman" w:eastAsia="Palatino-Roman" w:cs="Palatino-Roman"/>
          <w:sz w:val="24"/>
          <w:szCs w:val="24"/>
        </w:rPr>
        <w:t>s</w:t>
      </w:r>
      <w:r w:rsidR="00B02B13">
        <w:rPr>
          <w:rFonts w:ascii="Palatino-Roman" w:eastAsia="Palatino-Roman" w:cs="Palatino-Roman"/>
          <w:sz w:val="24"/>
          <w:szCs w:val="24"/>
        </w:rPr>
        <w:t xml:space="preserve"> </w:t>
      </w:r>
      <w:r w:rsidRPr="00461C17">
        <w:rPr>
          <w:rFonts w:ascii="Palatino-Roman" w:eastAsia="Palatino-Roman" w:cs="Palatino-Roman"/>
          <w:sz w:val="24"/>
          <w:szCs w:val="24"/>
        </w:rPr>
        <w:t>depreciation in the year of disposal. Other variations charge one-half year</w:t>
      </w:r>
      <w:r w:rsidRPr="00461C17">
        <w:rPr>
          <w:rFonts w:ascii="Palatino-Roman" w:eastAsia="Palatino-Roman" w:cs="Palatino-Roman" w:hint="eastAsia"/>
          <w:sz w:val="24"/>
          <w:szCs w:val="24"/>
        </w:rPr>
        <w:t>’</w:t>
      </w:r>
      <w:r w:rsidRPr="00461C17">
        <w:rPr>
          <w:rFonts w:ascii="Palatino-Roman" w:eastAsia="Palatino-Roman" w:cs="Palatino-Roman"/>
          <w:sz w:val="24"/>
          <w:szCs w:val="24"/>
        </w:rPr>
        <w:t>s depreciation</w:t>
      </w:r>
      <w:r w:rsidR="00B02B13">
        <w:rPr>
          <w:rFonts w:ascii="Palatino-Roman" w:eastAsia="Palatino-Roman" w:cs="Palatino-Roman"/>
          <w:sz w:val="24"/>
          <w:szCs w:val="24"/>
        </w:rPr>
        <w:t xml:space="preserve"> </w:t>
      </w:r>
      <w:r w:rsidRPr="00461C17">
        <w:rPr>
          <w:rFonts w:ascii="Palatino-Roman" w:eastAsia="Palatino-Roman" w:cs="Palatino-Roman"/>
          <w:sz w:val="24"/>
          <w:szCs w:val="24"/>
        </w:rPr>
        <w:t xml:space="preserve">both in the year of acquisition and in the year of disposal (referred to as the </w:t>
      </w:r>
      <w:r w:rsidRPr="00461C17">
        <w:rPr>
          <w:rFonts w:ascii="Palatino-Bold" w:eastAsia="Palatino-Roman" w:hAnsi="Palatino-Bold" w:cs="Palatino-Bold"/>
          <w:b/>
          <w:bCs/>
          <w:sz w:val="24"/>
          <w:szCs w:val="24"/>
        </w:rPr>
        <w:t>half</w:t>
      </w:r>
      <w:r w:rsidR="00B02B13">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year</w:t>
      </w:r>
      <w:r w:rsidR="00B02B13">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convention</w:t>
      </w:r>
      <w:r w:rsidRPr="00461C17">
        <w:rPr>
          <w:rFonts w:ascii="Palatino-Roman" w:eastAsia="Palatino-Roman" w:cs="Palatino-Roman"/>
          <w:sz w:val="24"/>
          <w:szCs w:val="24"/>
        </w:rPr>
        <w:t>), or charge a full year in the year of acquisition and none in the year</w:t>
      </w:r>
      <w:r w:rsidR="00B02B13">
        <w:rPr>
          <w:rFonts w:ascii="Palatino-Roman" w:eastAsia="Palatino-Roman" w:cs="Palatino-Roman"/>
          <w:sz w:val="24"/>
          <w:szCs w:val="24"/>
        </w:rPr>
        <w:t xml:space="preserve"> </w:t>
      </w:r>
      <w:r w:rsidRPr="00461C17">
        <w:rPr>
          <w:rFonts w:ascii="Palatino-Roman" w:eastAsia="Palatino-Roman" w:cs="Palatino-Roman"/>
          <w:sz w:val="24"/>
          <w:szCs w:val="24"/>
        </w:rPr>
        <w:t>of disposal.</w:t>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In fact, Steeltex may adopt any one of these several fractional-year policies in allocating</w:t>
      </w:r>
      <w:r w:rsidR="00B02B13">
        <w:rPr>
          <w:rFonts w:ascii="Palatino-Roman" w:eastAsia="Palatino-Roman" w:cs="Palatino-Roman"/>
          <w:sz w:val="24"/>
          <w:szCs w:val="24"/>
        </w:rPr>
        <w:t xml:space="preserve"> </w:t>
      </w:r>
      <w:r w:rsidRPr="00461C17">
        <w:rPr>
          <w:rFonts w:ascii="Palatino-Roman" w:eastAsia="Palatino-Roman" w:cs="Palatino-Roman"/>
          <w:sz w:val="24"/>
          <w:szCs w:val="24"/>
        </w:rPr>
        <w:t>cost to the first and last years of an asset</w:t>
      </w:r>
      <w:r w:rsidRPr="00461C17">
        <w:rPr>
          <w:rFonts w:ascii="Palatino-Roman" w:eastAsia="Palatino-Roman" w:cs="Palatino-Roman" w:hint="eastAsia"/>
          <w:sz w:val="24"/>
          <w:szCs w:val="24"/>
        </w:rPr>
        <w:t>’</w:t>
      </w:r>
      <w:r w:rsidRPr="00461C17">
        <w:rPr>
          <w:rFonts w:ascii="Palatino-Roman" w:eastAsia="Palatino-Roman" w:cs="Palatino-Roman"/>
          <w:sz w:val="24"/>
          <w:szCs w:val="24"/>
        </w:rPr>
        <w:t>s life so long as it applies the method</w:t>
      </w:r>
      <w:r w:rsidR="00B02B13">
        <w:rPr>
          <w:rFonts w:ascii="Palatino-Roman" w:eastAsia="Palatino-Roman" w:cs="Palatino-Roman"/>
          <w:sz w:val="24"/>
          <w:szCs w:val="24"/>
        </w:rPr>
        <w:t xml:space="preserve"> </w:t>
      </w:r>
      <w:r w:rsidRPr="00461C17">
        <w:rPr>
          <w:rFonts w:ascii="Palatino-Roman" w:eastAsia="Palatino-Roman" w:cs="Palatino-Roman"/>
          <w:sz w:val="24"/>
          <w:szCs w:val="24"/>
        </w:rPr>
        <w:t xml:space="preserve">consistently. However, </w:t>
      </w:r>
      <w:r w:rsidRPr="00461C17">
        <w:rPr>
          <w:rFonts w:ascii="Palatino-Bold" w:eastAsia="Palatino-Roman" w:hAnsi="Palatino-Bold" w:cs="Palatino-Bold"/>
          <w:b/>
          <w:bCs/>
          <w:sz w:val="24"/>
          <w:szCs w:val="24"/>
        </w:rPr>
        <w:t>unless otherwise stipulated, companies normally compute</w:t>
      </w:r>
      <w:r w:rsidR="007E4FEC">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depreciation on the basis of the nearest full month</w:t>
      </w:r>
      <w:r w:rsidRPr="00461C17">
        <w:rPr>
          <w:rFonts w:ascii="Palatino-Roman" w:eastAsia="Palatino-Roman" w:cs="Palatino-Roman"/>
          <w:sz w:val="24"/>
          <w:szCs w:val="24"/>
        </w:rPr>
        <w:t>.</w:t>
      </w:r>
    </w:p>
    <w:p w:rsidR="004504F3" w:rsidRPr="00461C17" w:rsidRDefault="00612F88"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following i</w:t>
      </w:r>
      <w:r w:rsidR="004504F3" w:rsidRPr="00461C17">
        <w:rPr>
          <w:rFonts w:ascii="Palatino-Roman" w:eastAsia="Palatino-Roman" w:cs="Palatino-Roman"/>
          <w:sz w:val="24"/>
          <w:szCs w:val="24"/>
        </w:rPr>
        <w:t>llustration shows depreciation allocated under five different fractional-year</w:t>
      </w:r>
      <w:r w:rsidR="007E4FEC">
        <w:rPr>
          <w:rFonts w:ascii="Palatino-Roman" w:eastAsia="Palatino-Roman" w:cs="Palatino-Roman"/>
          <w:sz w:val="24"/>
          <w:szCs w:val="24"/>
        </w:rPr>
        <w:t xml:space="preserve"> </w:t>
      </w:r>
      <w:r w:rsidR="004504F3" w:rsidRPr="00461C17">
        <w:rPr>
          <w:rFonts w:ascii="Palatino-Roman" w:eastAsia="Palatino-Roman" w:cs="Palatino-Roman"/>
          <w:sz w:val="24"/>
          <w:szCs w:val="24"/>
        </w:rPr>
        <w:t>policies using the straight-line method on the $45,000 automated drill machine purchased</w:t>
      </w:r>
      <w:r w:rsidR="007E4FEC">
        <w:rPr>
          <w:rFonts w:ascii="Palatino-Roman" w:eastAsia="Palatino-Roman" w:cs="Palatino-Roman"/>
          <w:sz w:val="24"/>
          <w:szCs w:val="24"/>
        </w:rPr>
        <w:t xml:space="preserve"> </w:t>
      </w:r>
      <w:r w:rsidR="004504F3" w:rsidRPr="00461C17">
        <w:rPr>
          <w:rFonts w:ascii="Palatino-Roman" w:eastAsia="Palatino-Roman" w:cs="Palatino-Roman"/>
          <w:sz w:val="24"/>
          <w:szCs w:val="24"/>
        </w:rPr>
        <w:t>by Steeltex Company on June 10, 2009, discussed earlier.</w:t>
      </w: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lastRenderedPageBreak/>
        <w:drawing>
          <wp:inline distT="0" distB="0" distL="0" distR="0">
            <wp:extent cx="6010275" cy="21907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6010275" cy="2190750"/>
                    </a:xfrm>
                    <a:prstGeom prst="rect">
                      <a:avLst/>
                    </a:prstGeom>
                    <a:noFill/>
                    <a:ln w="9525">
                      <a:noFill/>
                      <a:miter lim="800000"/>
                      <a:headEnd/>
                      <a:tailEnd/>
                    </a:ln>
                  </pic:spPr>
                </pic:pic>
              </a:graphicData>
            </a:graphic>
          </wp:inline>
        </w:drawing>
      </w:r>
    </w:p>
    <w:p w:rsidR="00612F88" w:rsidRPr="00461C17" w:rsidRDefault="00612F88" w:rsidP="00312D8B">
      <w:pPr>
        <w:autoSpaceDE w:val="0"/>
        <w:autoSpaceDN w:val="0"/>
        <w:adjustRightInd w:val="0"/>
        <w:ind w:left="0"/>
        <w:rPr>
          <w:rFonts w:ascii="TheSans-B7Bold" w:hAnsi="TheSans-B7Bold" w:cs="TheSans-B7Bold"/>
          <w:b/>
          <w:bCs/>
          <w:sz w:val="24"/>
          <w:szCs w:val="24"/>
        </w:rPr>
      </w:pP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Depreciation and Replacement of Fixed Assets</w:t>
      </w: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A common misconception about depreciation is that it provides funds for the replacement</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of fixed assets. Depreciation is like other expenses</w:t>
      </w:r>
      <w:r w:rsidR="00612F88" w:rsidRPr="00461C17">
        <w:rPr>
          <w:rFonts w:ascii="Palatino-Roman" w:eastAsia="Palatino-Roman" w:hAnsi="TheSans-B7Bold" w:cs="Palatino-Roman"/>
          <w:sz w:val="24"/>
          <w:szCs w:val="24"/>
        </w:rPr>
        <w:t xml:space="preserve"> in that it reduces net income. </w:t>
      </w:r>
      <w:r w:rsidRPr="00461C17">
        <w:rPr>
          <w:rFonts w:ascii="Palatino-Roman" w:eastAsia="Palatino-Roman" w:hAnsi="TheSans-B7Bold" w:cs="Palatino-Roman"/>
          <w:sz w:val="24"/>
          <w:szCs w:val="24"/>
        </w:rPr>
        <w:t xml:space="preserve">It differs, though, in that </w:t>
      </w:r>
      <w:r w:rsidRPr="00461C17">
        <w:rPr>
          <w:rFonts w:ascii="Palatino-Bold" w:hAnsi="Palatino-Bold" w:cs="Palatino-Bold"/>
          <w:b/>
          <w:bCs/>
          <w:sz w:val="24"/>
          <w:szCs w:val="24"/>
        </w:rPr>
        <w:t>it does not involve a current cash outflow</w:t>
      </w:r>
      <w:r w:rsidRPr="00461C17">
        <w:rPr>
          <w:rFonts w:ascii="Palatino-Roman" w:eastAsia="Palatino-Roman" w:hAnsi="TheSans-B7Bold" w:cs="Palatino-Roman"/>
          <w:sz w:val="24"/>
          <w:szCs w:val="24"/>
        </w:rPr>
        <w:t>.</w:t>
      </w: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To illustrate why depreciation does not provide funds for replacement of plant assets,</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assume that a business starts operating with plant assets of $500,000 that have a</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useful life of five years. The company</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balance sheet at the beginning of the period</w:t>
      </w:r>
      <w:r w:rsidR="00E4315A">
        <w:rPr>
          <w:rFonts w:ascii="Palatino-Roman" w:eastAsia="Palatino-Roman" w:hAnsi="TheSans-B7Bold" w:cs="Palatino-Roman"/>
          <w:sz w:val="24"/>
          <w:szCs w:val="24"/>
        </w:rPr>
        <w:t xml:space="preserve"> is:</w:t>
      </w:r>
    </w:p>
    <w:p w:rsidR="004504F3" w:rsidRPr="00E4315A" w:rsidRDefault="004504F3" w:rsidP="00312D8B">
      <w:pPr>
        <w:autoSpaceDE w:val="0"/>
        <w:autoSpaceDN w:val="0"/>
        <w:adjustRightInd w:val="0"/>
        <w:ind w:left="0"/>
        <w:rPr>
          <w:rFonts w:ascii="HelveticaNeue-Roman" w:eastAsia="HelveticaNeue-Roman" w:cs="HelveticaNeue-Roman"/>
          <w:sz w:val="24"/>
          <w:szCs w:val="24"/>
        </w:rPr>
      </w:pPr>
      <w:r w:rsidRPr="00461C17">
        <w:rPr>
          <w:rFonts w:ascii="HelveticaNeue-Roman" w:eastAsia="HelveticaNeue-Roman" w:cs="HelveticaNeue-Roman"/>
          <w:sz w:val="24"/>
          <w:szCs w:val="24"/>
        </w:rPr>
        <w:t>Plant assets $500,000 Stockholders</w:t>
      </w:r>
      <w:r w:rsidRPr="00461C17">
        <w:rPr>
          <w:rFonts w:ascii="HelveticaNeue-Roman" w:eastAsia="HelveticaNeue-Roman" w:cs="HelveticaNeue-Roman" w:hint="eastAsia"/>
          <w:sz w:val="24"/>
          <w:szCs w:val="24"/>
        </w:rPr>
        <w:t>’</w:t>
      </w:r>
      <w:r w:rsidR="00E4315A">
        <w:rPr>
          <w:rFonts w:ascii="HelveticaNeue-Roman" w:eastAsia="HelveticaNeue-Roman" w:cs="HelveticaNeue-Roman"/>
          <w:sz w:val="24"/>
          <w:szCs w:val="24"/>
        </w:rPr>
        <w:t xml:space="preserve"> equity $500,000</w:t>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If we assume that the company earns no revenue </w:t>
      </w:r>
      <w:r w:rsidR="00612F88" w:rsidRPr="00461C17">
        <w:rPr>
          <w:rFonts w:ascii="Palatino-Roman" w:eastAsia="Palatino-Roman" w:cs="Palatino-Roman"/>
          <w:sz w:val="24"/>
          <w:szCs w:val="24"/>
        </w:rPr>
        <w:t xml:space="preserve">over the five years, the income </w:t>
      </w:r>
      <w:r w:rsidRPr="00461C17">
        <w:rPr>
          <w:rFonts w:ascii="Palatino-Roman" w:eastAsia="Palatino-Roman" w:cs="Palatino-Roman"/>
          <w:sz w:val="24"/>
          <w:szCs w:val="24"/>
        </w:rPr>
        <w:t>statements are:</w:t>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noProof/>
          <w:sz w:val="24"/>
          <w:szCs w:val="24"/>
        </w:rPr>
        <w:drawing>
          <wp:inline distT="0" distB="0" distL="0" distR="0">
            <wp:extent cx="6086475" cy="8953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6086475" cy="895350"/>
                    </a:xfrm>
                    <a:prstGeom prst="rect">
                      <a:avLst/>
                    </a:prstGeom>
                    <a:noFill/>
                    <a:ln w="9525">
                      <a:noFill/>
                      <a:miter lim="800000"/>
                      <a:headEnd/>
                      <a:tailEnd/>
                    </a:ln>
                  </pic:spPr>
                </pic:pic>
              </a:graphicData>
            </a:graphic>
          </wp:inline>
        </w:drawing>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Total depreciation of the plant assets over the five</w:t>
      </w:r>
      <w:r w:rsidR="00612F88" w:rsidRPr="00461C17">
        <w:rPr>
          <w:rFonts w:ascii="Palatino-Roman" w:eastAsia="Palatino-Roman" w:cs="Palatino-Roman"/>
          <w:sz w:val="24"/>
          <w:szCs w:val="24"/>
        </w:rPr>
        <w:t xml:space="preserve"> years is $500,000. The balance </w:t>
      </w:r>
      <w:r w:rsidRPr="00461C17">
        <w:rPr>
          <w:rFonts w:ascii="Palatino-Roman" w:eastAsia="Palatino-Roman" w:cs="Palatino-Roman"/>
          <w:sz w:val="24"/>
          <w:szCs w:val="24"/>
        </w:rPr>
        <w:t xml:space="preserve">sheet at the end </w:t>
      </w:r>
      <w:r w:rsidR="00612F88" w:rsidRPr="00461C17">
        <w:rPr>
          <w:rFonts w:ascii="Palatino-Roman" w:eastAsia="Palatino-Roman" w:cs="Palatino-Roman"/>
          <w:sz w:val="24"/>
          <w:szCs w:val="24"/>
        </w:rPr>
        <w:t>of the five years therefore is:</w:t>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noProof/>
          <w:sz w:val="24"/>
          <w:szCs w:val="24"/>
        </w:rPr>
        <w:drawing>
          <wp:inline distT="0" distB="0" distL="0" distR="0">
            <wp:extent cx="6086475" cy="333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6086475" cy="333375"/>
                    </a:xfrm>
                    <a:prstGeom prst="rect">
                      <a:avLst/>
                    </a:prstGeom>
                    <a:noFill/>
                    <a:ln w="9525">
                      <a:noFill/>
                      <a:miter lim="800000"/>
                      <a:headEnd/>
                      <a:tailEnd/>
                    </a:ln>
                  </pic:spPr>
                </pic:pic>
              </a:graphicData>
            </a:graphic>
          </wp:inline>
        </w:drawing>
      </w:r>
    </w:p>
    <w:p w:rsidR="00612F88"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This extreme example illustrates that depreciation </w:t>
      </w:r>
      <w:r w:rsidRPr="00461C17">
        <w:rPr>
          <w:rFonts w:ascii="Palatino-Bold" w:eastAsia="Palatino-Roman" w:hAnsi="Palatino-Bold" w:cs="Palatino-Bold"/>
          <w:b/>
          <w:bCs/>
          <w:sz w:val="24"/>
          <w:szCs w:val="24"/>
        </w:rPr>
        <w:t xml:space="preserve">in no way </w:t>
      </w:r>
      <w:r w:rsidR="00612F88" w:rsidRPr="00461C17">
        <w:rPr>
          <w:rFonts w:ascii="Palatino-Roman" w:eastAsia="Palatino-Roman" w:cs="Palatino-Roman"/>
          <w:sz w:val="24"/>
          <w:szCs w:val="24"/>
        </w:rPr>
        <w:t xml:space="preserve">provides funds for </w:t>
      </w:r>
      <w:r w:rsidRPr="00461C17">
        <w:rPr>
          <w:rFonts w:ascii="Palatino-Roman" w:eastAsia="Palatino-Roman" w:cs="Palatino-Roman"/>
          <w:sz w:val="24"/>
          <w:szCs w:val="24"/>
        </w:rPr>
        <w:t xml:space="preserve">the replacement of assets. </w:t>
      </w:r>
      <w:r w:rsidRPr="00461C17">
        <w:rPr>
          <w:rFonts w:ascii="Palatino-Bold" w:eastAsia="Palatino-Roman" w:hAnsi="Palatino-Bold" w:cs="Palatino-Bold"/>
          <w:b/>
          <w:bCs/>
          <w:sz w:val="24"/>
          <w:szCs w:val="24"/>
        </w:rPr>
        <w:t xml:space="preserve">The funds for the replacement of the assets come from therevenues </w:t>
      </w:r>
      <w:r w:rsidRPr="00461C17">
        <w:rPr>
          <w:rFonts w:ascii="Palatino-Roman" w:eastAsia="Palatino-Roman" w:cs="Palatino-Roman"/>
          <w:sz w:val="24"/>
          <w:szCs w:val="24"/>
        </w:rPr>
        <w:t>(generated through use of the asset). Without the r</w:t>
      </w:r>
      <w:r w:rsidR="00612F88" w:rsidRPr="00461C17">
        <w:rPr>
          <w:rFonts w:ascii="Palatino-Roman" w:eastAsia="Palatino-Roman" w:cs="Palatino-Roman"/>
          <w:sz w:val="24"/>
          <w:szCs w:val="24"/>
        </w:rPr>
        <w:t xml:space="preserve">evenues, no income materializes </w:t>
      </w:r>
      <w:r w:rsidR="00E4315A">
        <w:rPr>
          <w:rFonts w:ascii="Palatino-Roman" w:eastAsia="Palatino-Roman" w:cs="Palatino-Roman"/>
          <w:sz w:val="24"/>
          <w:szCs w:val="24"/>
        </w:rPr>
        <w:t>and no cash inflow results.</w:t>
      </w:r>
    </w:p>
    <w:p w:rsidR="00E4315A" w:rsidRPr="00E4315A" w:rsidRDefault="00E4315A" w:rsidP="00312D8B">
      <w:pPr>
        <w:autoSpaceDE w:val="0"/>
        <w:autoSpaceDN w:val="0"/>
        <w:adjustRightInd w:val="0"/>
        <w:ind w:left="0"/>
        <w:rPr>
          <w:rFonts w:ascii="Palatino-Roman" w:eastAsia="Palatino-Roman" w:cs="Palatino-Roman"/>
          <w:sz w:val="24"/>
          <w:szCs w:val="24"/>
        </w:rPr>
      </w:pP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Revision of Depreciation Rates</w:t>
      </w: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When purchasing a plant asset, companies carefully det</w:t>
      </w:r>
      <w:r w:rsidR="00612F88" w:rsidRPr="00461C17">
        <w:rPr>
          <w:rFonts w:ascii="Palatino-Roman" w:eastAsia="Palatino-Roman" w:hAnsi="TheSans-B7Bold" w:cs="Palatino-Roman"/>
          <w:sz w:val="24"/>
          <w:szCs w:val="24"/>
        </w:rPr>
        <w:t xml:space="preserve">ermine depreciation rates based </w:t>
      </w:r>
      <w:r w:rsidRPr="00461C17">
        <w:rPr>
          <w:rFonts w:ascii="Palatino-Roman" w:eastAsia="Palatino-Roman" w:hAnsi="TheSans-B7Bold" w:cs="Palatino-Roman"/>
          <w:sz w:val="24"/>
          <w:szCs w:val="24"/>
        </w:rPr>
        <w:t>on past experience with similar assets and other pertinent information. T</w:t>
      </w:r>
      <w:r w:rsidR="00612F88" w:rsidRPr="00461C17">
        <w:rPr>
          <w:rFonts w:ascii="Palatino-Roman" w:eastAsia="Palatino-Roman" w:hAnsi="TheSans-B7Bold" w:cs="Palatino-Roman"/>
          <w:sz w:val="24"/>
          <w:szCs w:val="24"/>
        </w:rPr>
        <w:t xml:space="preserve">he provisions </w:t>
      </w:r>
      <w:r w:rsidRPr="00461C17">
        <w:rPr>
          <w:rFonts w:ascii="Palatino-Roman" w:eastAsia="Palatino-Roman" w:hAnsi="TheSans-B7Bold" w:cs="Palatino-Roman"/>
          <w:sz w:val="24"/>
          <w:szCs w:val="24"/>
        </w:rPr>
        <w:t>for depreciation are only estimates, however. They may</w:t>
      </w:r>
      <w:r w:rsidR="00612F88" w:rsidRPr="00461C17">
        <w:rPr>
          <w:rFonts w:ascii="Palatino-Roman" w:eastAsia="Palatino-Roman" w:hAnsi="TheSans-B7Bold" w:cs="Palatino-Roman"/>
          <w:sz w:val="24"/>
          <w:szCs w:val="24"/>
        </w:rPr>
        <w:t xml:space="preserve"> need to revise them during the </w:t>
      </w:r>
      <w:r w:rsidRPr="00461C17">
        <w:rPr>
          <w:rFonts w:ascii="Palatino-Roman" w:eastAsia="Palatino-Roman" w:hAnsi="TheSans-B7Bold" w:cs="Palatino-Roman"/>
          <w:sz w:val="24"/>
          <w:szCs w:val="24"/>
        </w:rPr>
        <w:t>life of the asset. Unexpected physical deterioration</w:t>
      </w:r>
      <w:r w:rsidR="00612F88" w:rsidRPr="00461C17">
        <w:rPr>
          <w:rFonts w:ascii="Palatino-Roman" w:eastAsia="Palatino-Roman" w:hAnsi="TheSans-B7Bold" w:cs="Palatino-Roman"/>
          <w:sz w:val="24"/>
          <w:szCs w:val="24"/>
        </w:rPr>
        <w:t xml:space="preserve"> or unforeseen obsolescence may </w:t>
      </w:r>
      <w:r w:rsidRPr="00461C17">
        <w:rPr>
          <w:rFonts w:ascii="Palatino-Roman" w:eastAsia="Palatino-Roman" w:hAnsi="TheSans-B7Bold" w:cs="Palatino-Roman"/>
          <w:sz w:val="24"/>
          <w:szCs w:val="24"/>
        </w:rPr>
        <w:t>decrease the estimated useful life of the asset. Improved maintenance pr</w:t>
      </w:r>
      <w:r w:rsidR="00612F88" w:rsidRPr="00461C17">
        <w:rPr>
          <w:rFonts w:ascii="Palatino-Roman" w:eastAsia="Palatino-Roman" w:hAnsi="TheSans-B7Bold" w:cs="Palatino-Roman"/>
          <w:sz w:val="24"/>
          <w:szCs w:val="24"/>
        </w:rPr>
        <w:t xml:space="preserve">ocedures, </w:t>
      </w:r>
      <w:r w:rsidRPr="00461C17">
        <w:rPr>
          <w:rFonts w:ascii="Palatino-Roman" w:eastAsia="Palatino-Roman" w:hAnsi="TheSans-B7Bold" w:cs="Palatino-Roman"/>
          <w:sz w:val="24"/>
          <w:szCs w:val="24"/>
        </w:rPr>
        <w:t>revision of operating procedures, or similar developme</w:t>
      </w:r>
      <w:r w:rsidR="00612F88" w:rsidRPr="00461C17">
        <w:rPr>
          <w:rFonts w:ascii="Palatino-Roman" w:eastAsia="Palatino-Roman" w:hAnsi="TheSans-B7Bold" w:cs="Palatino-Roman"/>
          <w:sz w:val="24"/>
          <w:szCs w:val="24"/>
        </w:rPr>
        <w:t xml:space="preserve">nts may prolong the life of the </w:t>
      </w:r>
      <w:r w:rsidRPr="00461C17">
        <w:rPr>
          <w:rFonts w:ascii="Palatino-Roman" w:eastAsia="Palatino-Roman" w:hAnsi="TheSans-B7Bold" w:cs="Palatino-Roman"/>
          <w:sz w:val="24"/>
          <w:szCs w:val="24"/>
        </w:rPr>
        <w:t>asset beyond the expected period.</w:t>
      </w: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lastRenderedPageBreak/>
        <w:t xml:space="preserve">For example, assume that </w:t>
      </w:r>
      <w:r w:rsidRPr="00461C17">
        <w:rPr>
          <w:rFonts w:ascii="Palatino-Bold" w:hAnsi="Palatino-Bold" w:cs="Palatino-Bold"/>
          <w:b/>
          <w:bCs/>
          <w:sz w:val="24"/>
          <w:szCs w:val="24"/>
        </w:rPr>
        <w:t xml:space="preserve">International Paper Co. </w:t>
      </w:r>
      <w:r w:rsidR="00612F88" w:rsidRPr="00461C17">
        <w:rPr>
          <w:rFonts w:ascii="Palatino-Roman" w:eastAsia="Palatino-Roman" w:hAnsi="TheSans-B7Bold" w:cs="Palatino-Roman"/>
          <w:sz w:val="24"/>
          <w:szCs w:val="24"/>
        </w:rPr>
        <w:t xml:space="preserve">purchased machinery with an </w:t>
      </w:r>
      <w:r w:rsidRPr="00461C17">
        <w:rPr>
          <w:rFonts w:ascii="Palatino-Roman" w:eastAsia="Palatino-Roman" w:hAnsi="TheSans-B7Bold" w:cs="Palatino-Roman"/>
          <w:sz w:val="24"/>
          <w:szCs w:val="24"/>
        </w:rPr>
        <w:t>original cost of $90,000. It estimates a 20-year life with no</w:t>
      </w:r>
      <w:r w:rsidR="00612F88" w:rsidRPr="00461C17">
        <w:rPr>
          <w:rFonts w:ascii="Palatino-Roman" w:eastAsia="Palatino-Roman" w:hAnsi="TheSans-B7Bold" w:cs="Palatino-Roman"/>
          <w:sz w:val="24"/>
          <w:szCs w:val="24"/>
        </w:rPr>
        <w:t xml:space="preserve"> salvage value. However, during </w:t>
      </w:r>
      <w:r w:rsidRPr="00461C17">
        <w:rPr>
          <w:rFonts w:ascii="Palatino-Roman" w:eastAsia="Palatino-Roman" w:hAnsi="TheSans-B7Bold" w:cs="Palatino-Roman"/>
          <w:sz w:val="24"/>
          <w:szCs w:val="24"/>
        </w:rPr>
        <w:t>year 11, International Paper estimates that it will us</w:t>
      </w:r>
      <w:r w:rsidR="00612F88" w:rsidRPr="00461C17">
        <w:rPr>
          <w:rFonts w:ascii="Palatino-Roman" w:eastAsia="Palatino-Roman" w:hAnsi="TheSans-B7Bold" w:cs="Palatino-Roman"/>
          <w:sz w:val="24"/>
          <w:szCs w:val="24"/>
        </w:rPr>
        <w:t xml:space="preserve">e the machine for an additional </w:t>
      </w:r>
      <w:r w:rsidRPr="00461C17">
        <w:rPr>
          <w:rFonts w:ascii="Palatino-Roman" w:eastAsia="Palatino-Roman" w:hAnsi="TheSans-B7Bold" w:cs="Palatino-Roman"/>
          <w:sz w:val="24"/>
          <w:szCs w:val="24"/>
        </w:rPr>
        <w:t>20 years. Its total life, therefore, will be 30 years inste</w:t>
      </w:r>
      <w:r w:rsidR="00612F88" w:rsidRPr="00461C17">
        <w:rPr>
          <w:rFonts w:ascii="Palatino-Roman" w:eastAsia="Palatino-Roman" w:hAnsi="TheSans-B7Bold" w:cs="Palatino-Roman"/>
          <w:sz w:val="24"/>
          <w:szCs w:val="24"/>
        </w:rPr>
        <w:t xml:space="preserve">ad of 20. Depreciation has been </w:t>
      </w:r>
      <w:r w:rsidRPr="00461C17">
        <w:rPr>
          <w:rFonts w:ascii="Palatino-Roman" w:eastAsia="Palatino-Roman" w:hAnsi="TheSans-B7Bold" w:cs="Palatino-Roman"/>
          <w:sz w:val="24"/>
          <w:szCs w:val="24"/>
        </w:rPr>
        <w:t>recorded at the rate of 1/20 of $90,000, or $4,500 per year by the straight-line method.</w:t>
      </w: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On the basis of a 30-year life, International Paper sh</w:t>
      </w:r>
      <w:r w:rsidR="00612F88" w:rsidRPr="00461C17">
        <w:rPr>
          <w:rFonts w:ascii="Palatino-Roman" w:eastAsia="Palatino-Roman" w:hAnsi="TheSans-B7Bold" w:cs="Palatino-Roman"/>
          <w:sz w:val="24"/>
          <w:szCs w:val="24"/>
        </w:rPr>
        <w:t xml:space="preserve">ould have recorded depreciation </w:t>
      </w:r>
      <w:r w:rsidRPr="00461C17">
        <w:rPr>
          <w:rFonts w:ascii="Palatino-Roman" w:eastAsia="Palatino-Roman" w:hAnsi="TheSans-B7Bold" w:cs="Palatino-Roman"/>
          <w:sz w:val="24"/>
          <w:szCs w:val="24"/>
        </w:rPr>
        <w:t>as 1/30 of $90,000, or $3,000 per year. It has therefore overstate</w:t>
      </w:r>
      <w:r w:rsidR="00612F88" w:rsidRPr="00461C17">
        <w:rPr>
          <w:rFonts w:ascii="Palatino-Roman" w:eastAsia="Palatino-Roman" w:hAnsi="TheSans-B7Bold" w:cs="Palatino-Roman"/>
          <w:sz w:val="24"/>
          <w:szCs w:val="24"/>
        </w:rPr>
        <w:t xml:space="preserve">d depreciation, and understated </w:t>
      </w:r>
      <w:r w:rsidRPr="00461C17">
        <w:rPr>
          <w:rFonts w:ascii="Palatino-Roman" w:eastAsia="Palatino-Roman" w:hAnsi="TheSans-B7Bold" w:cs="Palatino-Roman"/>
          <w:sz w:val="24"/>
          <w:szCs w:val="24"/>
        </w:rPr>
        <w:t>net income, by $1,500 for each of the past</w:t>
      </w:r>
      <w:r w:rsidR="00612F88" w:rsidRPr="00461C17">
        <w:rPr>
          <w:rFonts w:ascii="Palatino-Roman" w:eastAsia="Palatino-Roman" w:hAnsi="TheSans-B7Bold" w:cs="Palatino-Roman"/>
          <w:sz w:val="24"/>
          <w:szCs w:val="24"/>
        </w:rPr>
        <w:t xml:space="preserve"> 10 years, or a total amount of </w:t>
      </w:r>
      <w:r w:rsidRPr="00461C17">
        <w:rPr>
          <w:rFonts w:ascii="Palatino-Roman" w:eastAsia="Palatino-Roman" w:hAnsi="TheSans-B7Bold" w:cs="Palatino-Roman"/>
          <w:sz w:val="24"/>
          <w:szCs w:val="24"/>
        </w:rPr>
        <w:t xml:space="preserve">$15,000. </w:t>
      </w:r>
      <w:r w:rsidR="00612F88" w:rsidRPr="00461C17">
        <w:rPr>
          <w:rFonts w:ascii="Palatino-Roman" w:eastAsia="Palatino-Roman" w:hAnsi="TheSans-B7Bold" w:cs="Palatino-Roman"/>
          <w:sz w:val="24"/>
          <w:szCs w:val="24"/>
        </w:rPr>
        <w:t xml:space="preserve">The following table </w:t>
      </w:r>
      <w:r w:rsidRPr="00461C17">
        <w:rPr>
          <w:rFonts w:ascii="Palatino-Roman" w:eastAsia="Palatino-Roman" w:hAnsi="TheSans-B7Bold" w:cs="Palatino-Roman"/>
          <w:sz w:val="24"/>
          <w:szCs w:val="24"/>
        </w:rPr>
        <w:t xml:space="preserve"> shows this computation.</w:t>
      </w: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828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048375" cy="828675"/>
                    </a:xfrm>
                    <a:prstGeom prst="rect">
                      <a:avLst/>
                    </a:prstGeom>
                    <a:noFill/>
                    <a:ln w="9525">
                      <a:noFill/>
                      <a:miter lim="800000"/>
                      <a:headEnd/>
                      <a:tailEnd/>
                    </a:ln>
                  </pic:spPr>
                </pic:pic>
              </a:graphicData>
            </a:graphic>
          </wp:inline>
        </w:drawing>
      </w:r>
    </w:p>
    <w:p w:rsidR="004504F3" w:rsidRPr="00461C17" w:rsidRDefault="004504F3" w:rsidP="00312D8B">
      <w:pPr>
        <w:autoSpaceDE w:val="0"/>
        <w:autoSpaceDN w:val="0"/>
        <w:adjustRightInd w:val="0"/>
        <w:ind w:left="0"/>
        <w:rPr>
          <w:rFonts w:ascii="Palatino-Bold" w:hAnsi="Palatino-Bold" w:cs="Palatino-Bold"/>
          <w:b/>
          <w:bCs/>
          <w:sz w:val="24"/>
          <w:szCs w:val="24"/>
        </w:rPr>
      </w:pPr>
      <w:r w:rsidRPr="00461C17">
        <w:rPr>
          <w:rFonts w:ascii="Palatino-Bold" w:hAnsi="Palatino-Bold" w:cs="Palatino-Bold"/>
          <w:b/>
          <w:bCs/>
          <w:sz w:val="24"/>
          <w:szCs w:val="24"/>
        </w:rPr>
        <w:t>International Paper should report this change</w:t>
      </w:r>
      <w:r w:rsidR="00612F88" w:rsidRPr="00461C17">
        <w:rPr>
          <w:rFonts w:ascii="Palatino-Bold" w:hAnsi="Palatino-Bold" w:cs="Palatino-Bold"/>
          <w:b/>
          <w:bCs/>
          <w:sz w:val="24"/>
          <w:szCs w:val="24"/>
        </w:rPr>
        <w:t xml:space="preserve"> in estimate in the current and </w:t>
      </w:r>
      <w:r w:rsidRPr="00461C17">
        <w:rPr>
          <w:rFonts w:ascii="Palatino-Bold" w:hAnsi="Palatino-Bold" w:cs="Palatino-Bold"/>
          <w:b/>
          <w:bCs/>
          <w:sz w:val="24"/>
          <w:szCs w:val="24"/>
        </w:rPr>
        <w:t xml:space="preserve">prospective periods. </w:t>
      </w:r>
      <w:r w:rsidRPr="00461C17">
        <w:rPr>
          <w:rFonts w:ascii="Palatino-Roman" w:eastAsia="Palatino-Roman" w:hAnsi="Palatino-Bold" w:cs="Palatino-Roman"/>
          <w:sz w:val="24"/>
          <w:szCs w:val="24"/>
        </w:rPr>
        <w:t>It should not make any changes in previously reported results.</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 xml:space="preserve">And it does not adjust opening balances nor attempt to </w:t>
      </w:r>
      <w:r w:rsidRPr="00461C17">
        <w:rPr>
          <w:rFonts w:ascii="Palatino-Roman" w:eastAsia="Palatino-Roman" w:hAnsi="Palatino-Bold" w:cs="Palatino-Roman" w:hint="eastAsia"/>
          <w:sz w:val="24"/>
          <w:szCs w:val="24"/>
        </w:rPr>
        <w:t>“</w:t>
      </w:r>
      <w:r w:rsidRPr="00461C17">
        <w:rPr>
          <w:rFonts w:ascii="Palatino-Roman" w:eastAsia="Palatino-Roman" w:hAnsi="Palatino-Bold" w:cs="Palatino-Roman"/>
          <w:sz w:val="24"/>
          <w:szCs w:val="24"/>
        </w:rPr>
        <w:t>catch up</w:t>
      </w:r>
      <w:r w:rsidRPr="00461C17">
        <w:rPr>
          <w:rFonts w:ascii="Palatino-Roman" w:eastAsia="Palatino-Roman" w:hAnsi="Palatino-Bold" w:cs="Palatino-Roman" w:hint="eastAsia"/>
          <w:sz w:val="24"/>
          <w:szCs w:val="24"/>
        </w:rPr>
        <w:t>”</w:t>
      </w:r>
      <w:r w:rsidRPr="00461C17">
        <w:rPr>
          <w:rFonts w:ascii="Palatino-Roman" w:eastAsia="Palatino-Roman" w:hAnsi="Palatino-Bold" w:cs="Palatino-Roman"/>
          <w:sz w:val="24"/>
          <w:szCs w:val="24"/>
        </w:rPr>
        <w:t xml:space="preserve"> for prior periods.</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The reason? Changes in estimates are a continual and inherent part of any estimation</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process. Continual restatement of prior periods would occur for revisions of estimates</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 xml:space="preserve">unless handled prospectively. Therefore, no entry is made at the time the change in </w:t>
      </w:r>
      <w:r w:rsidR="004C6C4C">
        <w:rPr>
          <w:rFonts w:ascii="Palatino-Roman" w:eastAsia="Palatino-Roman" w:hAnsi="Palatino-Bold" w:cs="Palatino-Roman"/>
          <w:sz w:val="24"/>
          <w:szCs w:val="24"/>
        </w:rPr>
        <w:t xml:space="preserve">estimate </w:t>
      </w:r>
      <w:r w:rsidRPr="00461C17">
        <w:rPr>
          <w:rFonts w:ascii="Palatino-Roman" w:eastAsia="Palatino-Roman" w:hAnsi="Palatino-Bold" w:cs="Palatino-Roman"/>
          <w:sz w:val="24"/>
          <w:szCs w:val="24"/>
        </w:rPr>
        <w:t>occurs. Charges for depreciation in subsequent periods (assuming use of the</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 xml:space="preserve">straight-line method) are determined by </w:t>
      </w:r>
      <w:r w:rsidRPr="00461C17">
        <w:rPr>
          <w:rFonts w:ascii="Palatino-Bold" w:hAnsi="Palatino-Bold" w:cs="Palatino-Bold"/>
          <w:b/>
          <w:bCs/>
          <w:sz w:val="24"/>
          <w:szCs w:val="24"/>
        </w:rPr>
        <w:t>dividing the remaining book va</w:t>
      </w:r>
      <w:r w:rsidR="00347B36" w:rsidRPr="00461C17">
        <w:rPr>
          <w:rFonts w:ascii="Palatino-Bold" w:hAnsi="Palatino-Bold" w:cs="Palatino-Bold"/>
          <w:b/>
          <w:bCs/>
          <w:sz w:val="24"/>
          <w:szCs w:val="24"/>
        </w:rPr>
        <w:t xml:space="preserve">lue less any </w:t>
      </w:r>
      <w:r w:rsidRPr="00461C17">
        <w:rPr>
          <w:rFonts w:ascii="Palatino-Bold" w:hAnsi="Palatino-Bold" w:cs="Palatino-Bold"/>
          <w:b/>
          <w:bCs/>
          <w:sz w:val="24"/>
          <w:szCs w:val="24"/>
        </w:rPr>
        <w:t>salvage value by the remaining estimated life</w:t>
      </w:r>
      <w:r w:rsidR="004C6C4C">
        <w:rPr>
          <w:rFonts w:ascii="Palatino-Bold" w:hAnsi="Palatino-Bold" w:cs="Palatino-Bold"/>
          <w:b/>
          <w:bCs/>
          <w:sz w:val="24"/>
          <w:szCs w:val="24"/>
        </w:rPr>
        <w:t xml:space="preserve"> </w:t>
      </w:r>
      <w:r w:rsidR="00347B36" w:rsidRPr="00461C17">
        <w:rPr>
          <w:rFonts w:ascii="Palatino-Bold" w:hAnsi="Palatino-Bold" w:cs="Palatino-Bold"/>
          <w:bCs/>
          <w:sz w:val="24"/>
          <w:szCs w:val="24"/>
        </w:rPr>
        <w:t>as computed below:</w:t>
      </w: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124575" cy="8096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6124575" cy="809625"/>
                    </a:xfrm>
                    <a:prstGeom prst="rect">
                      <a:avLst/>
                    </a:prstGeom>
                    <a:noFill/>
                    <a:ln w="9525">
                      <a:noFill/>
                      <a:miter lim="800000"/>
                      <a:headEnd/>
                      <a:tailEnd/>
                    </a:ln>
                  </pic:spPr>
                </pic:pic>
              </a:graphicData>
            </a:graphic>
          </wp:inline>
        </w:drawing>
      </w:r>
    </w:p>
    <w:p w:rsidR="004504F3" w:rsidRPr="00461C17" w:rsidRDefault="004504F3"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entry to record depreciation for each of the remaining 20 years is:</w:t>
      </w:r>
    </w:p>
    <w:p w:rsidR="004504F3" w:rsidRPr="00461C17" w:rsidRDefault="004C6C4C"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4504F3" w:rsidRPr="00461C17">
        <w:rPr>
          <w:rFonts w:ascii="HelveticaNeue-Roman" w:eastAsia="HelveticaNeue-Roman" w:cs="HelveticaNeue-Roman"/>
          <w:sz w:val="24"/>
          <w:szCs w:val="24"/>
        </w:rPr>
        <w:t xml:space="preserve">Depreciation Expense </w:t>
      </w:r>
      <w:r>
        <w:rPr>
          <w:rFonts w:ascii="HelveticaNeue-Roman" w:eastAsia="HelveticaNeue-Roman" w:cs="HelveticaNeue-Roman"/>
          <w:sz w:val="24"/>
          <w:szCs w:val="24"/>
        </w:rPr>
        <w:t xml:space="preserve">                             </w:t>
      </w:r>
      <w:r w:rsidR="004504F3" w:rsidRPr="00461C17">
        <w:rPr>
          <w:rFonts w:ascii="HelveticaNeue-Roman" w:eastAsia="HelveticaNeue-Roman" w:cs="HelveticaNeue-Roman"/>
          <w:sz w:val="24"/>
          <w:szCs w:val="24"/>
        </w:rPr>
        <w:t>2,250</w:t>
      </w:r>
    </w:p>
    <w:p w:rsidR="00347B36" w:rsidRPr="00E4315A" w:rsidRDefault="004C6C4C"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4504F3" w:rsidRPr="00461C17">
        <w:rPr>
          <w:rFonts w:ascii="HelveticaNeue-Roman" w:eastAsia="HelveticaNeue-Roman" w:cs="HelveticaNeue-Roman"/>
          <w:sz w:val="24"/>
          <w:szCs w:val="24"/>
        </w:rPr>
        <w:t>Accumulated Depreciation</w:t>
      </w:r>
      <w:r w:rsidR="004504F3" w:rsidRPr="00461C17">
        <w:rPr>
          <w:rFonts w:ascii="HelveticaNeue-Roman" w:eastAsia="HelveticaNeue-Roman" w:cs="HelveticaNeue-Roman" w:hint="eastAsia"/>
          <w:sz w:val="24"/>
          <w:szCs w:val="24"/>
        </w:rPr>
        <w:t>—</w:t>
      </w:r>
      <w:r w:rsidR="004504F3" w:rsidRPr="00461C17">
        <w:rPr>
          <w:rFonts w:ascii="HelveticaNeue-Roman" w:eastAsia="HelveticaNeue-Roman" w:cs="HelveticaNeue-Roman"/>
          <w:sz w:val="24"/>
          <w:szCs w:val="24"/>
        </w:rPr>
        <w:t xml:space="preserve">Machinery </w:t>
      </w:r>
      <w:r>
        <w:rPr>
          <w:rFonts w:ascii="HelveticaNeue-Roman" w:eastAsia="HelveticaNeue-Roman" w:cs="HelveticaNeue-Roman"/>
          <w:sz w:val="24"/>
          <w:szCs w:val="24"/>
        </w:rPr>
        <w:t xml:space="preserve">                    </w:t>
      </w:r>
      <w:r w:rsidR="00E4315A">
        <w:rPr>
          <w:rFonts w:ascii="HelveticaNeue-Roman" w:eastAsia="HelveticaNeue-Roman" w:cs="HelveticaNeue-Roman"/>
          <w:sz w:val="24"/>
          <w:szCs w:val="24"/>
        </w:rPr>
        <w:t>2,250</w:t>
      </w:r>
    </w:p>
    <w:p w:rsidR="004C6C4C" w:rsidRPr="004C6C4C" w:rsidRDefault="004C6C4C" w:rsidP="00312D8B">
      <w:pPr>
        <w:autoSpaceDE w:val="0"/>
        <w:autoSpaceDN w:val="0"/>
        <w:adjustRightInd w:val="0"/>
        <w:ind w:left="0"/>
        <w:rPr>
          <w:rFonts w:ascii="TheSans-B7Bold" w:hAnsi="TheSans-B7Bold" w:cs="TheSans-B7Bold"/>
          <w:b/>
          <w:bCs/>
          <w:sz w:val="28"/>
          <w:szCs w:val="24"/>
        </w:rPr>
      </w:pPr>
    </w:p>
    <w:p w:rsidR="004504F3" w:rsidRPr="00461C17" w:rsidRDefault="004504F3" w:rsidP="00312D8B">
      <w:pPr>
        <w:autoSpaceDE w:val="0"/>
        <w:autoSpaceDN w:val="0"/>
        <w:adjustRightInd w:val="0"/>
        <w:ind w:left="0"/>
        <w:rPr>
          <w:rFonts w:ascii="TheSans-B7Bold" w:hAnsi="TheSans-B7Bold" w:cs="TheSans-B7Bold"/>
          <w:b/>
          <w:bCs/>
          <w:sz w:val="30"/>
          <w:szCs w:val="24"/>
        </w:rPr>
      </w:pPr>
      <w:r w:rsidRPr="00461C17">
        <w:rPr>
          <w:rFonts w:ascii="TheSans-B7Bold" w:hAnsi="TheSans-B7Bold" w:cs="TheSans-B7Bold"/>
          <w:b/>
          <w:bCs/>
          <w:sz w:val="30"/>
          <w:szCs w:val="24"/>
        </w:rPr>
        <w:t>IMPAIRMENTS</w:t>
      </w:r>
    </w:p>
    <w:p w:rsidR="004504F3" w:rsidRPr="00461C17" w:rsidRDefault="004504F3" w:rsidP="00312D8B">
      <w:pPr>
        <w:autoSpaceDE w:val="0"/>
        <w:autoSpaceDN w:val="0"/>
        <w:adjustRightInd w:val="0"/>
        <w:ind w:left="0"/>
        <w:rPr>
          <w:rFonts w:ascii="Palatino-Bold" w:hAnsi="Palatino-Bold" w:cs="Palatino-Bold"/>
          <w:b/>
          <w:bCs/>
          <w:sz w:val="24"/>
          <w:szCs w:val="24"/>
        </w:rPr>
      </w:pPr>
      <w:r w:rsidRPr="00461C17">
        <w:rPr>
          <w:rFonts w:ascii="Palatino-Roman" w:eastAsia="Palatino-Roman" w:hAnsi="TheSans-B7Bold" w:cs="Palatino-Roman"/>
          <w:sz w:val="24"/>
          <w:szCs w:val="24"/>
        </w:rPr>
        <w:t xml:space="preserve">The general accounting standard of </w:t>
      </w:r>
      <w:r w:rsidRPr="00461C17">
        <w:rPr>
          <w:rFonts w:ascii="Palatino-Bold" w:hAnsi="Palatino-Bold" w:cs="Palatino-Bold"/>
          <w:b/>
          <w:bCs/>
          <w:sz w:val="24"/>
          <w:szCs w:val="24"/>
        </w:rPr>
        <w:t>lower-of-cost</w:t>
      </w:r>
      <w:r w:rsidR="00347B36" w:rsidRPr="00461C17">
        <w:rPr>
          <w:rFonts w:ascii="Palatino-Bold" w:hAnsi="Palatino-Bold" w:cs="Palatino-Bold"/>
          <w:b/>
          <w:bCs/>
          <w:sz w:val="24"/>
          <w:szCs w:val="24"/>
        </w:rPr>
        <w:t xml:space="preserve">-or-market for inventories does </w:t>
      </w:r>
      <w:r w:rsidRPr="00461C17">
        <w:rPr>
          <w:rFonts w:ascii="Palatino-Bold" w:hAnsi="Palatino-Bold" w:cs="Palatino-Bold"/>
          <w:b/>
          <w:bCs/>
          <w:sz w:val="24"/>
          <w:szCs w:val="24"/>
        </w:rPr>
        <w:t>not apply to property</w:t>
      </w:r>
      <w:r w:rsidRPr="00461C17">
        <w:rPr>
          <w:rFonts w:ascii="Palatino-Roman" w:eastAsia="Palatino-Roman" w:hAnsi="TheSans-B7Bold" w:cs="Palatino-Roman"/>
          <w:sz w:val="24"/>
          <w:szCs w:val="24"/>
        </w:rPr>
        <w:t xml:space="preserve">, </w:t>
      </w:r>
      <w:r w:rsidRPr="00461C17">
        <w:rPr>
          <w:rFonts w:ascii="Palatino-Bold" w:hAnsi="Palatino-Bold" w:cs="Palatino-Bold"/>
          <w:b/>
          <w:bCs/>
          <w:sz w:val="24"/>
          <w:szCs w:val="24"/>
        </w:rPr>
        <w:t>plant</w:t>
      </w:r>
      <w:r w:rsidRPr="00461C17">
        <w:rPr>
          <w:rFonts w:ascii="Palatino-Roman" w:eastAsia="Palatino-Roman" w:hAnsi="TheSans-B7Bold" w:cs="Palatino-Roman"/>
          <w:sz w:val="24"/>
          <w:szCs w:val="24"/>
        </w:rPr>
        <w:t xml:space="preserve">, </w:t>
      </w:r>
      <w:r w:rsidRPr="00461C17">
        <w:rPr>
          <w:rFonts w:ascii="Palatino-Bold" w:hAnsi="Palatino-Bold" w:cs="Palatino-Bold"/>
          <w:b/>
          <w:bCs/>
          <w:sz w:val="24"/>
          <w:szCs w:val="24"/>
        </w:rPr>
        <w:t>and equipment</w:t>
      </w:r>
      <w:r w:rsidRPr="00461C17">
        <w:rPr>
          <w:rFonts w:ascii="Palatino-Roman" w:eastAsia="Palatino-Roman" w:hAnsi="TheSans-B7Bold" w:cs="Palatino-Roman"/>
          <w:sz w:val="24"/>
          <w:szCs w:val="24"/>
        </w:rPr>
        <w:t>. Even when property, plant, and</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equipment has suffered partial obsolescence, accountants have been reluctant to</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reduce the asset</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carrying amount. Why? Because, unlike inventories, it is difficult</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to arrive at a fair value for property, plant, and equipment that is not subjective</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and arbitrary.</w:t>
      </w:r>
    </w:p>
    <w:p w:rsidR="00347B36" w:rsidRPr="00461C17" w:rsidRDefault="00347B36" w:rsidP="00312D8B">
      <w:pPr>
        <w:autoSpaceDE w:val="0"/>
        <w:autoSpaceDN w:val="0"/>
        <w:adjustRightInd w:val="0"/>
        <w:ind w:left="0"/>
        <w:rPr>
          <w:rFonts w:ascii="Palatino-Roman" w:eastAsia="Palatino-Roman" w:hAnsi="TheSans-B7Bold" w:cs="Palatino-Roman"/>
          <w:sz w:val="24"/>
          <w:szCs w:val="24"/>
        </w:rPr>
      </w:pP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For example, </w:t>
      </w:r>
      <w:r w:rsidRPr="00461C17">
        <w:rPr>
          <w:rFonts w:ascii="Palatino-Bold" w:hAnsi="Palatino-Bold" w:cs="Palatino-Bold"/>
          <w:b/>
          <w:bCs/>
          <w:sz w:val="24"/>
          <w:szCs w:val="24"/>
        </w:rPr>
        <w:t xml:space="preserve">Falconbridge Ltd. Nickel Mines </w:t>
      </w:r>
      <w:r w:rsidR="00347B36" w:rsidRPr="00461C17">
        <w:rPr>
          <w:rFonts w:ascii="Palatino-Roman" w:eastAsia="Palatino-Roman" w:hAnsi="TheSans-B7Bold" w:cs="Palatino-Roman"/>
          <w:sz w:val="24"/>
          <w:szCs w:val="24"/>
        </w:rPr>
        <w:t xml:space="preserve">had to decide whether to write </w:t>
      </w:r>
      <w:r w:rsidRPr="00461C17">
        <w:rPr>
          <w:rFonts w:ascii="Palatino-Roman" w:eastAsia="Palatino-Roman" w:hAnsi="TheSans-B7Bold" w:cs="Palatino-Roman"/>
          <w:sz w:val="24"/>
          <w:szCs w:val="24"/>
        </w:rPr>
        <w:t>off all or a part of its property, plant, and equipment in</w:t>
      </w:r>
      <w:r w:rsidR="00347B36" w:rsidRPr="00461C17">
        <w:rPr>
          <w:rFonts w:ascii="Palatino-Roman" w:eastAsia="Palatino-Roman" w:hAnsi="TheSans-B7Bold" w:cs="Palatino-Roman"/>
          <w:sz w:val="24"/>
          <w:szCs w:val="24"/>
        </w:rPr>
        <w:t xml:space="preserve"> a nickel-mining operation </w:t>
      </w:r>
      <w:r w:rsidRPr="00461C17">
        <w:rPr>
          <w:rFonts w:ascii="Palatino-Roman" w:eastAsia="Palatino-Roman" w:hAnsi="TheSans-B7Bold" w:cs="Palatino-Roman"/>
          <w:sz w:val="24"/>
          <w:szCs w:val="24"/>
        </w:rPr>
        <w:t>in the Dominican Republic. The project ha</w:t>
      </w:r>
      <w:r w:rsidR="00347B36" w:rsidRPr="00461C17">
        <w:rPr>
          <w:rFonts w:ascii="Palatino-Roman" w:eastAsia="Palatino-Roman" w:hAnsi="TheSans-B7Bold" w:cs="Palatino-Roman"/>
          <w:sz w:val="24"/>
          <w:szCs w:val="24"/>
        </w:rPr>
        <w:t xml:space="preserve">d been incurring losses because </w:t>
      </w:r>
      <w:r w:rsidRPr="00461C17">
        <w:rPr>
          <w:rFonts w:ascii="Palatino-Roman" w:eastAsia="Palatino-Roman" w:hAnsi="TheSans-B7Bold" w:cs="Palatino-Roman"/>
          <w:sz w:val="24"/>
          <w:szCs w:val="24"/>
        </w:rPr>
        <w:t xml:space="preserve">nickel prices were low and operating costs were high. </w:t>
      </w:r>
      <w:r w:rsidR="00347B36" w:rsidRPr="00461C17">
        <w:rPr>
          <w:rFonts w:ascii="Palatino-Roman" w:eastAsia="Palatino-Roman" w:hAnsi="TheSans-B7Bold" w:cs="Palatino-Roman"/>
          <w:sz w:val="24"/>
          <w:szCs w:val="24"/>
        </w:rPr>
        <w:t xml:space="preserve">Only if nickel prices increased </w:t>
      </w:r>
      <w:r w:rsidRPr="00461C17">
        <w:rPr>
          <w:rFonts w:ascii="Palatino-Roman" w:eastAsia="Palatino-Roman" w:hAnsi="TheSans-B7Bold" w:cs="Palatino-Roman"/>
          <w:sz w:val="24"/>
          <w:szCs w:val="24"/>
        </w:rPr>
        <w:t>by approximately 33 percent would the project be reasonably profitable.</w:t>
      </w:r>
    </w:p>
    <w:p w:rsidR="00347B36" w:rsidRPr="004C6C4C"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Whether a write-off was appropriate depended on t</w:t>
      </w:r>
      <w:r w:rsidR="00347B36" w:rsidRPr="00461C17">
        <w:rPr>
          <w:rFonts w:ascii="Palatino-Roman" w:eastAsia="Palatino-Roman" w:hAnsi="TheSans-B7Bold" w:cs="Palatino-Roman"/>
          <w:sz w:val="24"/>
          <w:szCs w:val="24"/>
        </w:rPr>
        <w:t xml:space="preserve">he future price of nickel. Even </w:t>
      </w:r>
      <w:r w:rsidRPr="00461C17">
        <w:rPr>
          <w:rFonts w:ascii="Palatino-Roman" w:eastAsia="Palatino-Roman" w:hAnsi="TheSans-B7Bold" w:cs="Palatino-Roman"/>
          <w:sz w:val="24"/>
          <w:szCs w:val="24"/>
        </w:rPr>
        <w:t>if the company decided to write off the asset, how much should be written off?</w:t>
      </w:r>
    </w:p>
    <w:p w:rsidR="004504F3" w:rsidRPr="00461C17" w:rsidRDefault="004504F3"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lastRenderedPageBreak/>
        <w:t>Recognizing Impairments</w:t>
      </w:r>
    </w:p>
    <w:p w:rsidR="00347B36" w:rsidRDefault="00347B3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w:t>
      </w:r>
      <w:r w:rsidR="004504F3" w:rsidRPr="00461C17">
        <w:rPr>
          <w:rFonts w:ascii="Palatino-Roman" w:eastAsia="Palatino-Roman" w:hAnsi="TheSans-B7Bold" w:cs="Palatino-Roman"/>
          <w:sz w:val="24"/>
          <w:szCs w:val="24"/>
        </w:rPr>
        <w:t xml:space="preserve"> FASB and international accounting standard</w:t>
      </w:r>
      <w:r w:rsidRPr="00461C17">
        <w:rPr>
          <w:rFonts w:ascii="Palatino-Roman" w:eastAsia="Palatino-Roman" w:hAnsi="TheSans-B7Bold" w:cs="Palatino-Roman"/>
          <w:sz w:val="24"/>
          <w:szCs w:val="24"/>
        </w:rPr>
        <w:t xml:space="preserve"> setters </w:t>
      </w:r>
      <w:r w:rsidR="004504F3" w:rsidRPr="00461C17">
        <w:rPr>
          <w:rFonts w:ascii="Palatino-Roman" w:eastAsia="Palatino-Roman" w:hAnsi="TheSans-B7Bold" w:cs="Palatino-Roman"/>
          <w:sz w:val="24"/>
          <w:szCs w:val="24"/>
        </w:rPr>
        <w:t xml:space="preserve">have developed rules for recognizing impairments on long-lived assets. According to these standards, when the carrying amount </w:t>
      </w:r>
      <w:r w:rsidRPr="00461C17">
        <w:rPr>
          <w:rFonts w:ascii="Palatino-Roman" w:eastAsia="Palatino-Roman" w:hAnsi="TheSans-B7Bold" w:cs="Palatino-Roman"/>
          <w:sz w:val="24"/>
          <w:szCs w:val="24"/>
        </w:rPr>
        <w:t xml:space="preserve">of an asset is not recoverable, </w:t>
      </w:r>
      <w:r w:rsidR="004504F3" w:rsidRPr="00461C17">
        <w:rPr>
          <w:rFonts w:ascii="Palatino-Roman" w:eastAsia="Palatino-Roman" w:hAnsi="TheSans-B7Bold" w:cs="Palatino-Roman"/>
          <w:sz w:val="24"/>
          <w:szCs w:val="24"/>
        </w:rPr>
        <w:t xml:space="preserve">a company records a write-off. This write-off is referred to as </w:t>
      </w:r>
      <w:r w:rsidRPr="00461C17">
        <w:rPr>
          <w:rFonts w:ascii="Palatino-Roman" w:eastAsia="Palatino-Roman" w:hAnsi="TheSans-B7Bold" w:cs="Palatino-Roman"/>
          <w:sz w:val="24"/>
          <w:szCs w:val="24"/>
        </w:rPr>
        <w:t>an impairment</w:t>
      </w:r>
      <w:r w:rsidR="00E4315A">
        <w:rPr>
          <w:rFonts w:ascii="Palatino-Roman" w:eastAsia="Palatino-Roman" w:hAnsi="TheSans-B7Bold" w:cs="Palatino-Roman"/>
          <w:sz w:val="24"/>
          <w:szCs w:val="24"/>
        </w:rPr>
        <w:t>.</w:t>
      </w:r>
    </w:p>
    <w:p w:rsidR="00E4315A" w:rsidRPr="00E4315A" w:rsidRDefault="00E4315A" w:rsidP="00312D8B">
      <w:pPr>
        <w:autoSpaceDE w:val="0"/>
        <w:autoSpaceDN w:val="0"/>
        <w:adjustRightInd w:val="0"/>
        <w:ind w:left="0"/>
        <w:rPr>
          <w:rFonts w:ascii="Palatino-Roman" w:eastAsia="Palatino-Roman" w:hAnsi="TheSans-B7Bold" w:cs="Palatino-Roman"/>
          <w:sz w:val="14"/>
          <w:szCs w:val="24"/>
        </w:rPr>
      </w:pPr>
    </w:p>
    <w:p w:rsidR="004504F3" w:rsidRPr="00461C17" w:rsidRDefault="004504F3"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Various events and changes in circumstanc</w:t>
      </w:r>
      <w:r w:rsidR="00347B36" w:rsidRPr="00461C17">
        <w:rPr>
          <w:rFonts w:ascii="Palatino-Roman" w:eastAsia="Palatino-Roman" w:hAnsi="TheSans-B7Bold" w:cs="Palatino-Roman"/>
          <w:sz w:val="24"/>
          <w:szCs w:val="24"/>
        </w:rPr>
        <w:t xml:space="preserve">es might lead to an impairment. </w:t>
      </w:r>
      <w:r w:rsidRPr="00461C17">
        <w:rPr>
          <w:rFonts w:ascii="Palatino-Roman" w:eastAsia="Palatino-Roman" w:hAnsi="TheSans-B7Bold" w:cs="Palatino-Roman"/>
          <w:sz w:val="24"/>
          <w:szCs w:val="24"/>
        </w:rPr>
        <w:t>Examples are:</w:t>
      </w:r>
    </w:p>
    <w:p w:rsidR="004504F3" w:rsidRPr="00461C17" w:rsidRDefault="004504F3" w:rsidP="00347B36">
      <w:pPr>
        <w:pStyle w:val="ListParagraph"/>
        <w:numPr>
          <w:ilvl w:val="0"/>
          <w:numId w:val="7"/>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A significant decrease in the market value of an asset.</w:t>
      </w:r>
    </w:p>
    <w:p w:rsidR="004504F3" w:rsidRPr="00461C17" w:rsidRDefault="004504F3" w:rsidP="00347B36">
      <w:pPr>
        <w:pStyle w:val="ListParagraph"/>
        <w:numPr>
          <w:ilvl w:val="0"/>
          <w:numId w:val="7"/>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A significant change in the extent or manner in which an asset is used.</w:t>
      </w:r>
    </w:p>
    <w:p w:rsidR="006D7CD8" w:rsidRPr="00461C17" w:rsidRDefault="004504F3" w:rsidP="00347B36">
      <w:pPr>
        <w:pStyle w:val="ListParagraph"/>
        <w:numPr>
          <w:ilvl w:val="0"/>
          <w:numId w:val="7"/>
        </w:numPr>
        <w:autoSpaceDE w:val="0"/>
        <w:autoSpaceDN w:val="0"/>
        <w:adjustRightInd w:val="0"/>
        <w:rPr>
          <w:rFonts w:ascii="Palatino-Roman" w:eastAsia="Palatino-Roman" w:hAnsi="TheSans-B7Bold" w:cs="Palatino-Roman"/>
          <w:sz w:val="24"/>
          <w:szCs w:val="24"/>
        </w:rPr>
      </w:pPr>
      <w:r w:rsidRPr="00461C17">
        <w:rPr>
          <w:rFonts w:ascii="Palatino-Roman" w:eastAsia="Palatino-Roman" w:hAnsi="TheSans-B7Bold" w:cs="Palatino-Roman"/>
          <w:sz w:val="24"/>
          <w:szCs w:val="24"/>
        </w:rPr>
        <w:t>A significant adverse change in legal factors or in th</w:t>
      </w:r>
      <w:r w:rsidR="00347B36" w:rsidRPr="00461C17">
        <w:rPr>
          <w:rFonts w:ascii="Palatino-Roman" w:eastAsia="Palatino-Roman" w:hAnsi="TheSans-B7Bold" w:cs="Palatino-Roman"/>
          <w:sz w:val="24"/>
          <w:szCs w:val="24"/>
        </w:rPr>
        <w:t xml:space="preserve">e business climate that affects </w:t>
      </w:r>
      <w:r w:rsidRPr="00461C17">
        <w:rPr>
          <w:rFonts w:ascii="Palatino-Roman" w:eastAsia="Palatino-Roman" w:hAnsi="TheSans-B7Bold" w:cs="Palatino-Roman"/>
          <w:sz w:val="24"/>
          <w:szCs w:val="24"/>
        </w:rPr>
        <w:t>the value of an asset.</w:t>
      </w:r>
    </w:p>
    <w:p w:rsidR="006D7CD8" w:rsidRPr="00461C17" w:rsidRDefault="006D7CD8" w:rsidP="00347B36">
      <w:pPr>
        <w:pStyle w:val="ListParagraph"/>
        <w:numPr>
          <w:ilvl w:val="0"/>
          <w:numId w:val="7"/>
        </w:numPr>
        <w:autoSpaceDE w:val="0"/>
        <w:autoSpaceDN w:val="0"/>
        <w:adjustRightInd w:val="0"/>
        <w:rPr>
          <w:rFonts w:ascii="Palatino-Roman" w:eastAsia="Palatino-Roman" w:hAnsi="Palatino-Bold" w:cs="Palatino-Roman"/>
          <w:sz w:val="24"/>
          <w:szCs w:val="24"/>
        </w:rPr>
      </w:pPr>
      <w:r w:rsidRPr="00461C17">
        <w:rPr>
          <w:rFonts w:ascii="Palatino-Roman" w:eastAsia="Palatino-Roman" w:hAnsi="Palatino-Bold" w:cs="Palatino-Roman"/>
          <w:sz w:val="24"/>
          <w:szCs w:val="24"/>
        </w:rPr>
        <w:t>An accumulation of costs significantly in excess of the amount originally expected</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to acquire or construct an asset.</w:t>
      </w:r>
    </w:p>
    <w:p w:rsidR="006D7CD8" w:rsidRPr="00461C17" w:rsidRDefault="006D7CD8" w:rsidP="00347B36">
      <w:pPr>
        <w:pStyle w:val="ListParagraph"/>
        <w:numPr>
          <w:ilvl w:val="0"/>
          <w:numId w:val="7"/>
        </w:numPr>
        <w:autoSpaceDE w:val="0"/>
        <w:autoSpaceDN w:val="0"/>
        <w:adjustRightInd w:val="0"/>
        <w:rPr>
          <w:rFonts w:ascii="Palatino-Roman" w:eastAsia="Palatino-Roman" w:hAnsi="Palatino-Bold" w:cs="Palatino-Roman"/>
          <w:sz w:val="24"/>
          <w:szCs w:val="24"/>
        </w:rPr>
      </w:pPr>
      <w:r w:rsidRPr="00461C17">
        <w:rPr>
          <w:rFonts w:ascii="Palatino-Roman" w:eastAsia="Palatino-Roman" w:hAnsi="Palatino-Bold" w:cs="Palatino-Roman"/>
          <w:sz w:val="24"/>
          <w:szCs w:val="24"/>
        </w:rPr>
        <w:t>A projection or forecast that demonstrates continuing losses associated with an</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asset.</w:t>
      </w:r>
    </w:p>
    <w:p w:rsidR="006D7CD8"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These events or changes in circumstances indicate t</w:t>
      </w:r>
      <w:r w:rsidR="00347B36" w:rsidRPr="00461C17">
        <w:rPr>
          <w:rFonts w:ascii="Palatino-Roman" w:eastAsia="Palatino-Roman" w:hAnsi="Palatino-Bold" w:cs="Palatino-Roman"/>
          <w:sz w:val="24"/>
          <w:szCs w:val="24"/>
        </w:rPr>
        <w:t xml:space="preserve">hat the company may not be able </w:t>
      </w:r>
      <w:r w:rsidRPr="00461C17">
        <w:rPr>
          <w:rFonts w:ascii="Palatino-Roman" w:eastAsia="Palatino-Roman" w:hAnsi="Palatino-Bold" w:cs="Palatino-Roman"/>
          <w:sz w:val="24"/>
          <w:szCs w:val="24"/>
        </w:rPr>
        <w:t xml:space="preserve">to recover the carrying amount of the asset. In that case, a </w:t>
      </w:r>
      <w:r w:rsidRPr="00461C17">
        <w:rPr>
          <w:rFonts w:ascii="Palatino-Bold" w:hAnsi="Palatino-Bold" w:cs="Palatino-Bold"/>
          <w:b/>
          <w:bCs/>
          <w:sz w:val="24"/>
          <w:szCs w:val="24"/>
        </w:rPr>
        <w:t xml:space="preserve">recoverability test </w:t>
      </w:r>
      <w:r w:rsidR="00347B36" w:rsidRPr="00461C17">
        <w:rPr>
          <w:rFonts w:ascii="Palatino-Roman" w:eastAsia="Palatino-Roman" w:hAnsi="Palatino-Bold" w:cs="Palatino-Roman"/>
          <w:sz w:val="24"/>
          <w:szCs w:val="24"/>
        </w:rPr>
        <w:t xml:space="preserve">is used </w:t>
      </w:r>
      <w:r w:rsidRPr="00461C17">
        <w:rPr>
          <w:rFonts w:ascii="Palatino-Roman" w:eastAsia="Palatino-Roman" w:hAnsi="Palatino-Bold" w:cs="Palatino-Roman"/>
          <w:sz w:val="24"/>
          <w:szCs w:val="24"/>
        </w:rPr>
        <w:t>to determine whether an impairment has occurred.</w:t>
      </w:r>
    </w:p>
    <w:p w:rsidR="006D7CD8"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To apply the first step of the recoverability test, a company</w:t>
      </w:r>
      <w:r w:rsidR="004C6C4C">
        <w:rPr>
          <w:rFonts w:ascii="Palatino-Roman" w:eastAsia="Palatino-Roman" w:hAnsi="Palatino-Bold" w:cs="Palatino-Roman"/>
          <w:sz w:val="24"/>
          <w:szCs w:val="24"/>
        </w:rPr>
        <w:t xml:space="preserve"> </w:t>
      </w:r>
      <w:r w:rsidR="00347B36" w:rsidRPr="00461C17">
        <w:rPr>
          <w:rFonts w:ascii="Palatino-Roman" w:eastAsia="Palatino-Roman" w:hAnsi="Palatino-Bold" w:cs="Palatino-Roman"/>
          <w:sz w:val="24"/>
          <w:szCs w:val="24"/>
        </w:rPr>
        <w:t xml:space="preserve">estimates the </w:t>
      </w:r>
      <w:r w:rsidRPr="00461C17">
        <w:rPr>
          <w:rFonts w:ascii="Palatino-Roman" w:eastAsia="Palatino-Roman" w:hAnsi="Palatino-Bold" w:cs="Palatino-Roman"/>
          <w:sz w:val="24"/>
          <w:szCs w:val="24"/>
        </w:rPr>
        <w:t xml:space="preserve">future net cash flows expected from the </w:t>
      </w:r>
      <w:r w:rsidRPr="00461C17">
        <w:rPr>
          <w:rFonts w:ascii="Palatino-Bold" w:hAnsi="Palatino-Bold" w:cs="Palatino-Bold"/>
          <w:b/>
          <w:bCs/>
          <w:sz w:val="24"/>
          <w:szCs w:val="24"/>
        </w:rPr>
        <w:t>use of that asset and its eventual disposition</w:t>
      </w:r>
      <w:r w:rsidRPr="00461C17">
        <w:rPr>
          <w:rFonts w:ascii="Palatino-Roman" w:eastAsia="Palatino-Roman" w:hAnsi="Palatino-Bold" w:cs="Palatino-Roman"/>
          <w:sz w:val="24"/>
          <w:szCs w:val="24"/>
        </w:rPr>
        <w:t>.</w:t>
      </w:r>
    </w:p>
    <w:p w:rsidR="006D7CD8" w:rsidRPr="00461C17" w:rsidRDefault="006D7CD8" w:rsidP="00312D8B">
      <w:pPr>
        <w:autoSpaceDE w:val="0"/>
        <w:autoSpaceDN w:val="0"/>
        <w:adjustRightInd w:val="0"/>
        <w:ind w:left="0"/>
        <w:rPr>
          <w:rFonts w:ascii="Palatino-Bold" w:hAnsi="Palatino-Bold" w:cs="Palatino-Bold"/>
          <w:b/>
          <w:bCs/>
          <w:sz w:val="24"/>
          <w:szCs w:val="24"/>
        </w:rPr>
      </w:pPr>
      <w:r w:rsidRPr="00461C17">
        <w:rPr>
          <w:rFonts w:ascii="Palatino-Roman" w:eastAsia="Palatino-Roman" w:hAnsi="Palatino-Bold" w:cs="Palatino-Roman"/>
          <w:sz w:val="24"/>
          <w:szCs w:val="24"/>
        </w:rPr>
        <w:t xml:space="preserve">If the sum of the expected future net cash flows (undiscounted) is </w:t>
      </w:r>
      <w:r w:rsidRPr="00461C17">
        <w:rPr>
          <w:rFonts w:ascii="Palatino-Bold" w:hAnsi="Palatino-Bold" w:cs="Palatino-Bold"/>
          <w:b/>
          <w:bCs/>
          <w:sz w:val="24"/>
          <w:szCs w:val="24"/>
        </w:rPr>
        <w:t xml:space="preserve">less than the </w:t>
      </w:r>
      <w:r w:rsidR="00347B36" w:rsidRPr="00461C17">
        <w:rPr>
          <w:rFonts w:ascii="Palatino-Bold" w:hAnsi="Palatino-Bold" w:cs="Palatino-Bold"/>
          <w:b/>
          <w:bCs/>
          <w:sz w:val="24"/>
          <w:szCs w:val="24"/>
        </w:rPr>
        <w:t xml:space="preserve">carrying </w:t>
      </w:r>
      <w:r w:rsidRPr="00461C17">
        <w:rPr>
          <w:rFonts w:ascii="Palatino-Bold" w:hAnsi="Palatino-Bold" w:cs="Palatino-Bold"/>
          <w:b/>
          <w:bCs/>
          <w:sz w:val="24"/>
          <w:szCs w:val="24"/>
        </w:rPr>
        <w:t xml:space="preserve">amount </w:t>
      </w:r>
      <w:r w:rsidRPr="00461C17">
        <w:rPr>
          <w:rFonts w:ascii="Palatino-Roman" w:eastAsia="Palatino-Roman" w:hAnsi="Palatino-Bold" w:cs="Palatino-Roman"/>
          <w:sz w:val="24"/>
          <w:szCs w:val="24"/>
        </w:rPr>
        <w:t>of the asset, UPS considers the asset impaired. Conversely, if the sum of</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 xml:space="preserve">the expected future net cash flows (undiscounted) is </w:t>
      </w:r>
      <w:r w:rsidRPr="00461C17">
        <w:rPr>
          <w:rFonts w:ascii="Palatino-Bold" w:hAnsi="Palatino-Bold" w:cs="Palatino-Bold"/>
          <w:b/>
          <w:bCs/>
          <w:sz w:val="24"/>
          <w:szCs w:val="24"/>
        </w:rPr>
        <w:t xml:space="preserve">equal </w:t>
      </w:r>
      <w:r w:rsidR="00347B36" w:rsidRPr="00461C17">
        <w:rPr>
          <w:rFonts w:ascii="Palatino-Bold" w:hAnsi="Palatino-Bold" w:cs="Palatino-Bold"/>
          <w:b/>
          <w:bCs/>
          <w:sz w:val="24"/>
          <w:szCs w:val="24"/>
        </w:rPr>
        <w:t xml:space="preserve">to or greater than the carrying </w:t>
      </w:r>
      <w:r w:rsidRPr="00461C17">
        <w:rPr>
          <w:rFonts w:ascii="Palatino-Bold" w:hAnsi="Palatino-Bold" w:cs="Palatino-Bold"/>
          <w:b/>
          <w:bCs/>
          <w:sz w:val="24"/>
          <w:szCs w:val="24"/>
        </w:rPr>
        <w:t xml:space="preserve">amount </w:t>
      </w:r>
      <w:r w:rsidRPr="00461C17">
        <w:rPr>
          <w:rFonts w:ascii="Palatino-Roman" w:eastAsia="Palatino-Roman" w:hAnsi="Palatino-Bold" w:cs="Palatino-Roman"/>
          <w:sz w:val="24"/>
          <w:szCs w:val="24"/>
        </w:rPr>
        <w:t>of the asset, no impairment has occurred.</w:t>
      </w:r>
    </w:p>
    <w:p w:rsidR="006D7CD8"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 xml:space="preserve">The recoverability test therefore screens for asset </w:t>
      </w:r>
      <w:r w:rsidR="00347B36" w:rsidRPr="00461C17">
        <w:rPr>
          <w:rFonts w:ascii="Palatino-Roman" w:eastAsia="Palatino-Roman" w:hAnsi="Palatino-Bold" w:cs="Palatino-Roman"/>
          <w:sz w:val="24"/>
          <w:szCs w:val="24"/>
        </w:rPr>
        <w:t xml:space="preserve">impairment. For example, if the </w:t>
      </w:r>
      <w:r w:rsidRPr="00461C17">
        <w:rPr>
          <w:rFonts w:ascii="Palatino-Roman" w:eastAsia="Palatino-Roman" w:hAnsi="Palatino-Bold" w:cs="Palatino-Roman"/>
          <w:sz w:val="24"/>
          <w:szCs w:val="24"/>
        </w:rPr>
        <w:t>expected future net cash flows from an asset are $400,000 and its carrying amount is</w:t>
      </w:r>
    </w:p>
    <w:p w:rsidR="006D7CD8"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$350,000, no impairment has occurred. However, if the</w:t>
      </w:r>
      <w:r w:rsidR="00347B36" w:rsidRPr="00461C17">
        <w:rPr>
          <w:rFonts w:ascii="Palatino-Roman" w:eastAsia="Palatino-Roman" w:hAnsi="Palatino-Bold" w:cs="Palatino-Roman"/>
          <w:sz w:val="24"/>
          <w:szCs w:val="24"/>
        </w:rPr>
        <w:t xml:space="preserve"> expected future net cash flows </w:t>
      </w:r>
      <w:r w:rsidRPr="00461C17">
        <w:rPr>
          <w:rFonts w:ascii="Palatino-Roman" w:eastAsia="Palatino-Roman" w:hAnsi="Palatino-Bold" w:cs="Palatino-Roman"/>
          <w:sz w:val="24"/>
          <w:szCs w:val="24"/>
        </w:rPr>
        <w:t>are $300,000, an impairment has occurred. The rationale for</w:t>
      </w:r>
      <w:r w:rsidR="00347B36" w:rsidRPr="00461C17">
        <w:rPr>
          <w:rFonts w:ascii="Palatino-Roman" w:eastAsia="Palatino-Roman" w:hAnsi="Palatino-Bold" w:cs="Palatino-Roman"/>
          <w:sz w:val="24"/>
          <w:szCs w:val="24"/>
        </w:rPr>
        <w:t xml:space="preserve"> the recoverability test relies </w:t>
      </w:r>
      <w:r w:rsidRPr="00461C17">
        <w:rPr>
          <w:rFonts w:ascii="Palatino-Roman" w:eastAsia="Palatino-Roman" w:hAnsi="Palatino-Bold" w:cs="Palatino-Roman"/>
          <w:sz w:val="24"/>
          <w:szCs w:val="24"/>
        </w:rPr>
        <w:t>on a basic presumption: A balance sheet should repo</w:t>
      </w:r>
      <w:r w:rsidR="00347B36" w:rsidRPr="00461C17">
        <w:rPr>
          <w:rFonts w:ascii="Palatino-Roman" w:eastAsia="Palatino-Roman" w:hAnsi="Palatino-Bold" w:cs="Palatino-Roman"/>
          <w:sz w:val="24"/>
          <w:szCs w:val="24"/>
        </w:rPr>
        <w:t xml:space="preserve">rt long-lived assets at no more </w:t>
      </w:r>
      <w:r w:rsidRPr="00461C17">
        <w:rPr>
          <w:rFonts w:ascii="Palatino-Roman" w:eastAsia="Palatino-Roman" w:hAnsi="Palatino-Bold" w:cs="Palatino-Roman"/>
          <w:sz w:val="24"/>
          <w:szCs w:val="24"/>
        </w:rPr>
        <w:t>than the carrying amounts that are recoverable.</w:t>
      </w:r>
    </w:p>
    <w:p w:rsidR="00347B36" w:rsidRPr="00461C17" w:rsidRDefault="00347B36" w:rsidP="00312D8B">
      <w:pPr>
        <w:autoSpaceDE w:val="0"/>
        <w:autoSpaceDN w:val="0"/>
        <w:adjustRightInd w:val="0"/>
        <w:ind w:left="0"/>
        <w:rPr>
          <w:rFonts w:ascii="TheSans-B7Bold" w:hAnsi="TheSans-B7Bold" w:cs="TheSans-B7Bold"/>
          <w:b/>
          <w:bCs/>
          <w:sz w:val="24"/>
          <w:szCs w:val="24"/>
        </w:rPr>
      </w:pPr>
    </w:p>
    <w:p w:rsidR="006D7CD8" w:rsidRPr="00461C17" w:rsidRDefault="006D7CD8"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Measuring Impairments</w:t>
      </w:r>
    </w:p>
    <w:p w:rsidR="006D7CD8" w:rsidRPr="00461C17" w:rsidRDefault="006D7CD8" w:rsidP="00312D8B">
      <w:pPr>
        <w:autoSpaceDE w:val="0"/>
        <w:autoSpaceDN w:val="0"/>
        <w:adjustRightInd w:val="0"/>
        <w:ind w:left="0"/>
        <w:rPr>
          <w:rFonts w:ascii="Palatino-Bold" w:hAnsi="Palatino-Bold" w:cs="Palatino-Bold"/>
          <w:b/>
          <w:bCs/>
          <w:sz w:val="24"/>
          <w:szCs w:val="24"/>
        </w:rPr>
      </w:pPr>
      <w:r w:rsidRPr="00461C17">
        <w:rPr>
          <w:rFonts w:ascii="Palatino-Roman" w:eastAsia="Palatino-Roman" w:hAnsi="Palatino-Bold" w:cs="Palatino-Roman"/>
          <w:sz w:val="24"/>
          <w:szCs w:val="24"/>
        </w:rPr>
        <w:t xml:space="preserve">If the recoverability test indicates an impairment, </w:t>
      </w:r>
      <w:r w:rsidR="00BE2E85" w:rsidRPr="00461C17">
        <w:rPr>
          <w:rFonts w:ascii="Palatino-Roman" w:eastAsia="Palatino-Roman" w:hAnsi="Palatino-Bold" w:cs="Palatino-Roman"/>
          <w:sz w:val="24"/>
          <w:szCs w:val="24"/>
        </w:rPr>
        <w:t>the company</w:t>
      </w:r>
      <w:r w:rsidRPr="00461C17">
        <w:rPr>
          <w:rFonts w:ascii="Palatino-Roman" w:eastAsia="Palatino-Roman" w:hAnsi="Palatino-Bold" w:cs="Palatino-Roman"/>
          <w:sz w:val="24"/>
          <w:szCs w:val="24"/>
        </w:rPr>
        <w:t xml:space="preserve"> computes a loss. The </w:t>
      </w:r>
      <w:r w:rsidR="00BE2E85" w:rsidRPr="00461C17">
        <w:rPr>
          <w:rFonts w:ascii="Palatino-Bold" w:hAnsi="Palatino-Bold" w:cs="Palatino-Bold"/>
          <w:b/>
          <w:bCs/>
          <w:sz w:val="24"/>
          <w:szCs w:val="24"/>
        </w:rPr>
        <w:t xml:space="preserve">impairment </w:t>
      </w:r>
      <w:r w:rsidRPr="00461C17">
        <w:rPr>
          <w:rFonts w:ascii="Palatino-Bold" w:hAnsi="Palatino-Bold" w:cs="Palatino-Bold"/>
          <w:b/>
          <w:bCs/>
          <w:sz w:val="24"/>
          <w:szCs w:val="24"/>
        </w:rPr>
        <w:t xml:space="preserve">loss </w:t>
      </w:r>
      <w:r w:rsidRPr="00461C17">
        <w:rPr>
          <w:rFonts w:ascii="Palatino-Roman" w:eastAsia="Palatino-Roman" w:hAnsi="Palatino-Bold" w:cs="Palatino-Roman"/>
          <w:sz w:val="24"/>
          <w:szCs w:val="24"/>
        </w:rPr>
        <w:t xml:space="preserve">is the amount by which the carrying amount of the asset </w:t>
      </w:r>
      <w:r w:rsidR="00BE2E85" w:rsidRPr="00461C17">
        <w:rPr>
          <w:rFonts w:ascii="Palatino-Bold" w:hAnsi="Palatino-Bold" w:cs="Palatino-Bold"/>
          <w:b/>
          <w:bCs/>
          <w:sz w:val="24"/>
          <w:szCs w:val="24"/>
        </w:rPr>
        <w:t xml:space="preserve">exceeds its fair </w:t>
      </w:r>
      <w:r w:rsidRPr="00461C17">
        <w:rPr>
          <w:rFonts w:ascii="Palatino-Bold" w:hAnsi="Palatino-Bold" w:cs="Palatino-Bold"/>
          <w:b/>
          <w:bCs/>
          <w:sz w:val="24"/>
          <w:szCs w:val="24"/>
        </w:rPr>
        <w:t>value</w:t>
      </w:r>
      <w:r w:rsidRPr="00461C17">
        <w:rPr>
          <w:rFonts w:ascii="Palatino-Roman" w:eastAsia="Palatino-Roman" w:hAnsi="Palatino-Bold" w:cs="Palatino-Roman"/>
          <w:sz w:val="24"/>
          <w:szCs w:val="24"/>
        </w:rPr>
        <w:t xml:space="preserve">. How does </w:t>
      </w:r>
      <w:r w:rsidR="00BE2E85" w:rsidRPr="00461C17">
        <w:rPr>
          <w:rFonts w:ascii="Palatino-Roman" w:eastAsia="Palatino-Roman" w:hAnsi="Palatino-Bold" w:cs="Palatino-Roman"/>
          <w:sz w:val="24"/>
          <w:szCs w:val="24"/>
        </w:rPr>
        <w:t>the company</w:t>
      </w:r>
      <w:r w:rsidRPr="00461C17">
        <w:rPr>
          <w:rFonts w:ascii="Palatino-Roman" w:eastAsia="Palatino-Roman" w:hAnsi="Palatino-Bold" w:cs="Palatino-Roman"/>
          <w:sz w:val="24"/>
          <w:szCs w:val="24"/>
        </w:rPr>
        <w:t xml:space="preserve"> determine the fair value of an asset? It is measured based on themarket value if an active market for the asset exists. If no active market exists, </w:t>
      </w:r>
      <w:r w:rsidR="00BE2E85" w:rsidRPr="00461C17">
        <w:rPr>
          <w:rFonts w:ascii="Palatino-Roman" w:eastAsia="Palatino-Roman" w:hAnsi="Palatino-Bold" w:cs="Palatino-Roman"/>
          <w:sz w:val="24"/>
          <w:szCs w:val="24"/>
        </w:rPr>
        <w:t>the company</w:t>
      </w:r>
      <w:r w:rsidRPr="00461C17">
        <w:rPr>
          <w:rFonts w:ascii="Palatino-Roman" w:eastAsia="Palatino-Roman" w:hAnsi="Palatino-Bold" w:cs="Palatino-Roman"/>
          <w:sz w:val="24"/>
          <w:szCs w:val="24"/>
        </w:rPr>
        <w:t xml:space="preserve">uses the </w:t>
      </w:r>
      <w:r w:rsidRPr="00461C17">
        <w:rPr>
          <w:rFonts w:ascii="Palatino-Bold" w:hAnsi="Palatino-Bold" w:cs="Palatino-Bold"/>
          <w:b/>
          <w:bCs/>
          <w:sz w:val="24"/>
          <w:szCs w:val="24"/>
        </w:rPr>
        <w:t>present value of expected future net cash flows to determine fair value</w:t>
      </w:r>
      <w:r w:rsidRPr="00461C17">
        <w:rPr>
          <w:rFonts w:ascii="Palatino-Roman" w:eastAsia="Palatino-Roman" w:hAnsi="Palatino-Bold" w:cs="Palatino-Roman"/>
          <w:sz w:val="24"/>
          <w:szCs w:val="24"/>
        </w:rPr>
        <w:t>.</w:t>
      </w:r>
    </w:p>
    <w:p w:rsidR="006D7CD8"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To summarize, the process of determining an impairment loss is as follows.</w:t>
      </w:r>
    </w:p>
    <w:p w:rsidR="006D7CD8" w:rsidRPr="00461C17" w:rsidRDefault="006D7CD8" w:rsidP="00BE2E85">
      <w:pPr>
        <w:pStyle w:val="ListParagraph"/>
        <w:numPr>
          <w:ilvl w:val="0"/>
          <w:numId w:val="9"/>
        </w:numPr>
        <w:autoSpaceDE w:val="0"/>
        <w:autoSpaceDN w:val="0"/>
        <w:adjustRightInd w:val="0"/>
        <w:rPr>
          <w:rFonts w:ascii="Palatino-Roman" w:eastAsia="Palatino-Roman" w:hAnsi="Palatino-Bold" w:cs="Palatino-Roman"/>
          <w:sz w:val="24"/>
          <w:szCs w:val="24"/>
        </w:rPr>
      </w:pPr>
      <w:r w:rsidRPr="00461C17">
        <w:rPr>
          <w:rFonts w:ascii="Palatino-Roman" w:eastAsia="Palatino-Roman" w:hAnsi="Palatino-Bold" w:cs="Palatino-Roman"/>
          <w:sz w:val="24"/>
          <w:szCs w:val="24"/>
        </w:rPr>
        <w:t>Review events or changes in circumstances for possible impairment.</w:t>
      </w:r>
    </w:p>
    <w:p w:rsidR="006D7CD8" w:rsidRPr="00461C17" w:rsidRDefault="006D7CD8" w:rsidP="00BE2E85">
      <w:pPr>
        <w:pStyle w:val="ListParagraph"/>
        <w:numPr>
          <w:ilvl w:val="0"/>
          <w:numId w:val="9"/>
        </w:numPr>
        <w:autoSpaceDE w:val="0"/>
        <w:autoSpaceDN w:val="0"/>
        <w:adjustRightInd w:val="0"/>
        <w:rPr>
          <w:rFonts w:ascii="Palatino-Roman" w:eastAsia="Palatino-Roman" w:hAnsi="Palatino-Bold" w:cs="Palatino-Roman"/>
          <w:sz w:val="24"/>
          <w:szCs w:val="24"/>
        </w:rPr>
      </w:pPr>
      <w:r w:rsidRPr="00461C17">
        <w:rPr>
          <w:rFonts w:ascii="Palatino-Roman" w:eastAsia="Palatino-Roman" w:hAnsi="Palatino-Bold" w:cs="Palatino-Roman"/>
          <w:sz w:val="24"/>
          <w:szCs w:val="24"/>
        </w:rPr>
        <w:t>If the review indicates impairment, apply the recoverability test. If the sum of</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the expected future net cash flows from the long-lived asset is less than the</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carrying amount of the asset, an impairment has occurred.</w:t>
      </w:r>
    </w:p>
    <w:p w:rsidR="00BE2E85" w:rsidRPr="00E4315A" w:rsidRDefault="006D7CD8" w:rsidP="00E4315A">
      <w:pPr>
        <w:pStyle w:val="ListParagraph"/>
        <w:numPr>
          <w:ilvl w:val="0"/>
          <w:numId w:val="9"/>
        </w:numPr>
        <w:autoSpaceDE w:val="0"/>
        <w:autoSpaceDN w:val="0"/>
        <w:adjustRightInd w:val="0"/>
        <w:rPr>
          <w:rFonts w:ascii="Palatino-Roman" w:eastAsia="Palatino-Roman" w:hAnsi="Palatino-Bold" w:cs="Palatino-Roman"/>
          <w:sz w:val="24"/>
          <w:szCs w:val="24"/>
        </w:rPr>
      </w:pPr>
      <w:r w:rsidRPr="00461C17">
        <w:rPr>
          <w:rFonts w:ascii="Palatino-Roman" w:eastAsia="Palatino-Roman" w:hAnsi="Palatino-Bold" w:cs="Palatino-Roman"/>
          <w:sz w:val="24"/>
          <w:szCs w:val="24"/>
        </w:rPr>
        <w:t>Assuming an impairment, the impairment loss is the amount by which the carrying</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amount of the asset exceeds the fair value of the asset. The fair value is</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the market value or the present value of expected future net cash flows.</w:t>
      </w:r>
    </w:p>
    <w:p w:rsidR="004C6C4C" w:rsidRDefault="004C6C4C" w:rsidP="00312D8B">
      <w:pPr>
        <w:autoSpaceDE w:val="0"/>
        <w:autoSpaceDN w:val="0"/>
        <w:adjustRightInd w:val="0"/>
        <w:ind w:left="0"/>
        <w:rPr>
          <w:rFonts w:ascii="TheSans-B7Bold" w:hAnsi="TheSans-B7Bold" w:cs="TheSans-B7Bold"/>
          <w:b/>
          <w:bCs/>
          <w:sz w:val="24"/>
          <w:szCs w:val="24"/>
        </w:rPr>
      </w:pPr>
    </w:p>
    <w:p w:rsidR="006D7CD8" w:rsidRPr="00461C17" w:rsidRDefault="006D7CD8"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lastRenderedPageBreak/>
        <w:t>Impairment—Example 1</w:t>
      </w:r>
    </w:p>
    <w:p w:rsidR="006D7CD8"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M. Alou Inc. has an asset that, due to changes in its use, it r</w:t>
      </w:r>
      <w:r w:rsidR="00BE2E85" w:rsidRPr="00461C17">
        <w:rPr>
          <w:rFonts w:ascii="Palatino-Roman" w:eastAsia="Palatino-Roman" w:hAnsi="Palatino-Bold" w:cs="Palatino-Roman"/>
          <w:sz w:val="24"/>
          <w:szCs w:val="24"/>
        </w:rPr>
        <w:t xml:space="preserve">eviews for possible impairment. </w:t>
      </w:r>
      <w:r w:rsidRPr="00461C17">
        <w:rPr>
          <w:rFonts w:ascii="Palatino-Roman" w:eastAsia="Palatino-Roman" w:hAnsi="Palatino-Bold" w:cs="Palatino-Roman"/>
          <w:sz w:val="24"/>
          <w:szCs w:val="24"/>
        </w:rPr>
        <w:t>The asset</w:t>
      </w:r>
      <w:r w:rsidRPr="00461C17">
        <w:rPr>
          <w:rFonts w:ascii="Palatino-Roman" w:eastAsia="Palatino-Roman" w:hAnsi="Palatino-Bold" w:cs="Palatino-Roman" w:hint="eastAsia"/>
          <w:sz w:val="24"/>
          <w:szCs w:val="24"/>
        </w:rPr>
        <w:t>’</w:t>
      </w:r>
      <w:r w:rsidRPr="00461C17">
        <w:rPr>
          <w:rFonts w:ascii="Palatino-Roman" w:eastAsia="Palatino-Roman" w:hAnsi="Palatino-Bold" w:cs="Palatino-Roman"/>
          <w:sz w:val="24"/>
          <w:szCs w:val="24"/>
        </w:rPr>
        <w:t>s carrying amount is $600,000 ($800,000</w:t>
      </w:r>
      <w:r w:rsidR="00BE2E85" w:rsidRPr="00461C17">
        <w:rPr>
          <w:rFonts w:ascii="Palatino-Roman" w:eastAsia="Palatino-Roman" w:hAnsi="Palatino-Bold" w:cs="Palatino-Roman"/>
          <w:sz w:val="24"/>
          <w:szCs w:val="24"/>
        </w:rPr>
        <w:t xml:space="preserve"> cost less $200,000 accumulated </w:t>
      </w:r>
      <w:r w:rsidRPr="00461C17">
        <w:rPr>
          <w:rFonts w:ascii="Palatino-Roman" w:eastAsia="Palatino-Roman" w:hAnsi="Palatino-Bold" w:cs="Palatino-Roman"/>
          <w:sz w:val="24"/>
          <w:szCs w:val="24"/>
        </w:rPr>
        <w:t>depreciation). Alou determines the expected future net</w:t>
      </w:r>
      <w:r w:rsidR="00BE2E85" w:rsidRPr="00461C17">
        <w:rPr>
          <w:rFonts w:ascii="Palatino-Roman" w:eastAsia="Palatino-Roman" w:hAnsi="Palatino-Bold" w:cs="Palatino-Roman"/>
          <w:sz w:val="24"/>
          <w:szCs w:val="24"/>
        </w:rPr>
        <w:t xml:space="preserve"> cash flows (undiscounted) from </w:t>
      </w:r>
      <w:r w:rsidRPr="00461C17">
        <w:rPr>
          <w:rFonts w:ascii="Palatino-Roman" w:eastAsia="Palatino-Roman" w:hAnsi="Palatino-Bold" w:cs="Palatino-Roman"/>
          <w:sz w:val="24"/>
          <w:szCs w:val="24"/>
        </w:rPr>
        <w:t>the use of the asset and its eventual disposal to be $650,000.</w:t>
      </w:r>
    </w:p>
    <w:p w:rsidR="00BE2E85"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The recoverability test indicates that the $650,000 of</w:t>
      </w:r>
      <w:r w:rsidR="00BE2E85" w:rsidRPr="00461C17">
        <w:rPr>
          <w:rFonts w:ascii="Palatino-Roman" w:eastAsia="Palatino-Roman" w:hAnsi="Palatino-Bold" w:cs="Palatino-Roman"/>
          <w:sz w:val="24"/>
          <w:szCs w:val="24"/>
        </w:rPr>
        <w:t xml:space="preserve"> expected future net cash flows </w:t>
      </w:r>
      <w:r w:rsidRPr="00461C17">
        <w:rPr>
          <w:rFonts w:ascii="Palatino-Roman" w:eastAsia="Palatino-Roman" w:hAnsi="Palatino-Bold" w:cs="Palatino-Roman"/>
          <w:sz w:val="24"/>
          <w:szCs w:val="24"/>
        </w:rPr>
        <w:t>from the asset</w:t>
      </w:r>
      <w:r w:rsidRPr="00461C17">
        <w:rPr>
          <w:rFonts w:ascii="Palatino-Roman" w:eastAsia="Palatino-Roman" w:hAnsi="Palatino-Bold" w:cs="Palatino-Roman" w:hint="eastAsia"/>
          <w:sz w:val="24"/>
          <w:szCs w:val="24"/>
        </w:rPr>
        <w:t>’</w:t>
      </w:r>
      <w:r w:rsidRPr="00461C17">
        <w:rPr>
          <w:rFonts w:ascii="Palatino-Roman" w:eastAsia="Palatino-Roman" w:hAnsi="Palatino-Bold" w:cs="Palatino-Roman"/>
          <w:sz w:val="24"/>
          <w:szCs w:val="24"/>
        </w:rPr>
        <w:t xml:space="preserve">s use exceed the carrying amount of $600,000. </w:t>
      </w:r>
    </w:p>
    <w:p w:rsidR="00BE2E85" w:rsidRPr="00E4315A"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As a result, no impairment</w:t>
      </w:r>
      <w:r w:rsidR="004C6C4C">
        <w:rPr>
          <w:rFonts w:ascii="Palatino-Roman" w:eastAsia="Palatino-Roman" w:hAnsi="Palatino-Bold" w:cs="Palatino-Roman"/>
          <w:sz w:val="24"/>
          <w:szCs w:val="24"/>
        </w:rPr>
        <w:t xml:space="preserve"> </w:t>
      </w:r>
      <w:r w:rsidRPr="00461C17">
        <w:rPr>
          <w:rFonts w:ascii="Palatino-Roman" w:eastAsia="Palatino-Roman" w:hAnsi="Palatino-Bold" w:cs="Palatino-Roman"/>
          <w:sz w:val="24"/>
          <w:szCs w:val="24"/>
        </w:rPr>
        <w:t>occurred. (Recall that the undiscounted future n</w:t>
      </w:r>
      <w:r w:rsidR="00BE2E85" w:rsidRPr="00461C17">
        <w:rPr>
          <w:rFonts w:ascii="Palatino-Roman" w:eastAsia="Palatino-Roman" w:hAnsi="Palatino-Bold" w:cs="Palatino-Roman"/>
          <w:sz w:val="24"/>
          <w:szCs w:val="24"/>
        </w:rPr>
        <w:t xml:space="preserve">et cash flows must be less than </w:t>
      </w:r>
      <w:r w:rsidRPr="00461C17">
        <w:rPr>
          <w:rFonts w:ascii="Palatino-Roman" w:eastAsia="Palatino-Roman" w:hAnsi="Palatino-Bold" w:cs="Palatino-Roman"/>
          <w:sz w:val="24"/>
          <w:szCs w:val="24"/>
        </w:rPr>
        <w:t>the carrying amount for Alou to deem an asset to</w:t>
      </w:r>
      <w:r w:rsidR="00BE2E85" w:rsidRPr="00461C17">
        <w:rPr>
          <w:rFonts w:ascii="Palatino-Roman" w:eastAsia="Palatino-Roman" w:hAnsi="Palatino-Bold" w:cs="Palatino-Roman"/>
          <w:sz w:val="24"/>
          <w:szCs w:val="24"/>
        </w:rPr>
        <w:t xml:space="preserve"> be impaired and to measure the </w:t>
      </w:r>
      <w:r w:rsidRPr="00461C17">
        <w:rPr>
          <w:rFonts w:ascii="Palatino-Roman" w:eastAsia="Palatino-Roman" w:hAnsi="Palatino-Bold" w:cs="Palatino-Roman"/>
          <w:sz w:val="24"/>
          <w:szCs w:val="24"/>
        </w:rPr>
        <w:t xml:space="preserve">impairment loss.) Therefore, M. Alou Inc. does not </w:t>
      </w:r>
      <w:r w:rsidR="00BE2E85" w:rsidRPr="00461C17">
        <w:rPr>
          <w:rFonts w:ascii="Palatino-Roman" w:eastAsia="Palatino-Roman" w:hAnsi="Palatino-Bold" w:cs="Palatino-Roman"/>
          <w:sz w:val="24"/>
          <w:szCs w:val="24"/>
        </w:rPr>
        <w:t xml:space="preserve">recognize an impairment loss in </w:t>
      </w:r>
      <w:r w:rsidR="00E4315A">
        <w:rPr>
          <w:rFonts w:ascii="Palatino-Roman" w:eastAsia="Palatino-Roman" w:hAnsi="Palatino-Bold" w:cs="Palatino-Roman"/>
          <w:sz w:val="24"/>
          <w:szCs w:val="24"/>
        </w:rPr>
        <w:t>this case.</w:t>
      </w:r>
    </w:p>
    <w:p w:rsidR="006D7CD8" w:rsidRPr="00461C17" w:rsidRDefault="006D7CD8"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Impairment—Example 2</w:t>
      </w:r>
    </w:p>
    <w:p w:rsidR="00CF64BB" w:rsidRPr="00461C17" w:rsidRDefault="006D7CD8" w:rsidP="00312D8B">
      <w:pPr>
        <w:autoSpaceDE w:val="0"/>
        <w:autoSpaceDN w:val="0"/>
        <w:adjustRightInd w:val="0"/>
        <w:ind w:left="0"/>
        <w:rPr>
          <w:rFonts w:ascii="Palatino-Roman" w:eastAsia="Palatino-Roman" w:hAnsi="Palatino-Bold" w:cs="Palatino-Roman"/>
          <w:sz w:val="24"/>
          <w:szCs w:val="24"/>
        </w:rPr>
      </w:pPr>
      <w:r w:rsidRPr="00461C17">
        <w:rPr>
          <w:rFonts w:ascii="Palatino-Roman" w:eastAsia="Palatino-Roman" w:hAnsi="Palatino-Bold" w:cs="Palatino-Roman"/>
          <w:sz w:val="24"/>
          <w:szCs w:val="24"/>
        </w:rPr>
        <w:t>Assume the same facts as in Example 1, except that the</w:t>
      </w:r>
      <w:r w:rsidR="00BE2E85" w:rsidRPr="00461C17">
        <w:rPr>
          <w:rFonts w:ascii="Palatino-Roman" w:eastAsia="Palatino-Roman" w:hAnsi="Palatino-Bold" w:cs="Palatino-Roman"/>
          <w:sz w:val="24"/>
          <w:szCs w:val="24"/>
        </w:rPr>
        <w:t xml:space="preserve"> expected future net cash flows </w:t>
      </w:r>
      <w:r w:rsidRPr="00461C17">
        <w:rPr>
          <w:rFonts w:ascii="Palatino-Roman" w:eastAsia="Palatino-Roman" w:hAnsi="Palatino-Bold" w:cs="Palatino-Roman"/>
          <w:sz w:val="24"/>
          <w:szCs w:val="24"/>
        </w:rPr>
        <w:t>from Alou</w:t>
      </w:r>
      <w:r w:rsidRPr="00461C17">
        <w:rPr>
          <w:rFonts w:ascii="Palatino-Roman" w:eastAsia="Palatino-Roman" w:hAnsi="Palatino-Bold" w:cs="Palatino-Roman" w:hint="eastAsia"/>
          <w:sz w:val="24"/>
          <w:szCs w:val="24"/>
        </w:rPr>
        <w:t>’</w:t>
      </w:r>
      <w:r w:rsidRPr="00461C17">
        <w:rPr>
          <w:rFonts w:ascii="Palatino-Roman" w:eastAsia="Palatino-Roman" w:hAnsi="Palatino-Bold" w:cs="Palatino-Roman"/>
          <w:sz w:val="24"/>
          <w:szCs w:val="24"/>
        </w:rPr>
        <w:t>s asset are $580,000 (instead of $650,000). Th</w:t>
      </w:r>
      <w:r w:rsidR="00BE2E85" w:rsidRPr="00461C17">
        <w:rPr>
          <w:rFonts w:ascii="Palatino-Roman" w:eastAsia="Palatino-Roman" w:hAnsi="Palatino-Bold" w:cs="Palatino-Roman"/>
          <w:sz w:val="24"/>
          <w:szCs w:val="24"/>
        </w:rPr>
        <w:t xml:space="preserve">e recoverability test indicates </w:t>
      </w:r>
      <w:r w:rsidRPr="00461C17">
        <w:rPr>
          <w:rFonts w:ascii="Palatino-Roman" w:eastAsia="Palatino-Roman" w:hAnsi="Palatino-Bold" w:cs="Palatino-Roman"/>
          <w:sz w:val="24"/>
          <w:szCs w:val="24"/>
        </w:rPr>
        <w:t>that the expected future net cash flows of $580,000 fro</w:t>
      </w:r>
      <w:r w:rsidR="00BE2E85" w:rsidRPr="00461C17">
        <w:rPr>
          <w:rFonts w:ascii="Palatino-Roman" w:eastAsia="Palatino-Roman" w:hAnsi="Palatino-Bold" w:cs="Palatino-Roman"/>
          <w:sz w:val="24"/>
          <w:szCs w:val="24"/>
        </w:rPr>
        <w:t xml:space="preserve">m the use of the asset are less </w:t>
      </w:r>
      <w:r w:rsidRPr="00461C17">
        <w:rPr>
          <w:rFonts w:ascii="Palatino-Roman" w:eastAsia="Palatino-Roman" w:hAnsi="Palatino-Bold" w:cs="Palatino-Roman"/>
          <w:sz w:val="24"/>
          <w:szCs w:val="24"/>
        </w:rPr>
        <w:t>than its carrying amount of $600,000. Theref</w:t>
      </w:r>
      <w:r w:rsidR="00BE2E85" w:rsidRPr="00461C17">
        <w:rPr>
          <w:rFonts w:ascii="Palatino-Roman" w:eastAsia="Palatino-Roman" w:hAnsi="Palatino-Bold" w:cs="Palatino-Roman"/>
          <w:sz w:val="24"/>
          <w:szCs w:val="24"/>
        </w:rPr>
        <w:t xml:space="preserve">ore an impairment has occurred. </w:t>
      </w:r>
      <w:r w:rsidR="00CF64BB" w:rsidRPr="00461C17">
        <w:rPr>
          <w:rFonts w:ascii="Palatino-Roman" w:eastAsia="Palatino-Roman" w:cs="Palatino-Roman"/>
          <w:sz w:val="24"/>
          <w:szCs w:val="24"/>
        </w:rPr>
        <w:t>The difference between the carrying amount of Alou</w:t>
      </w:r>
      <w:r w:rsidR="00CF64BB" w:rsidRPr="00461C17">
        <w:rPr>
          <w:rFonts w:ascii="Palatino-Roman" w:eastAsia="Palatino-Roman" w:cs="Palatino-Roman" w:hint="eastAsia"/>
          <w:sz w:val="24"/>
          <w:szCs w:val="24"/>
        </w:rPr>
        <w:t>’</w:t>
      </w:r>
      <w:r w:rsidR="00CF64BB" w:rsidRPr="00461C17">
        <w:rPr>
          <w:rFonts w:ascii="Palatino-Roman" w:eastAsia="Palatino-Roman" w:cs="Palatino-Roman"/>
          <w:sz w:val="24"/>
          <w:szCs w:val="24"/>
        </w:rPr>
        <w:t>s asset and its fair value is the</w:t>
      </w:r>
      <w:r w:rsidR="004C6C4C">
        <w:rPr>
          <w:rFonts w:ascii="Palatino-Roman" w:eastAsia="Palatino-Roman" w:cs="Palatino-Roman"/>
          <w:sz w:val="24"/>
          <w:szCs w:val="24"/>
        </w:rPr>
        <w:t xml:space="preserve"> </w:t>
      </w:r>
      <w:r w:rsidR="00CF64BB" w:rsidRPr="00461C17">
        <w:rPr>
          <w:rFonts w:ascii="Palatino-Roman" w:eastAsia="Palatino-Roman" w:cs="Palatino-Roman"/>
          <w:sz w:val="24"/>
          <w:szCs w:val="24"/>
        </w:rPr>
        <w:t xml:space="preserve">impairment loss. Assuming this asset has a market value of $525,000, </w:t>
      </w:r>
      <w:r w:rsidR="00BE2E85" w:rsidRPr="00461C17">
        <w:rPr>
          <w:rFonts w:ascii="Palatino-Roman" w:eastAsia="Palatino-Roman" w:cs="Palatino-Roman"/>
          <w:sz w:val="24"/>
          <w:szCs w:val="24"/>
        </w:rPr>
        <w:t>the following table</w:t>
      </w:r>
      <w:r w:rsidR="004C6C4C">
        <w:rPr>
          <w:rFonts w:ascii="Palatino-Roman" w:eastAsia="Palatino-Roman" w:cs="Palatino-Roman"/>
          <w:sz w:val="24"/>
          <w:szCs w:val="24"/>
        </w:rPr>
        <w:t xml:space="preserve"> </w:t>
      </w:r>
      <w:r w:rsidR="00CF64BB" w:rsidRPr="00461C17">
        <w:rPr>
          <w:rFonts w:ascii="Palatino-Roman" w:eastAsia="Palatino-Roman" w:cs="Palatino-Roman"/>
          <w:sz w:val="24"/>
          <w:szCs w:val="24"/>
        </w:rPr>
        <w:t>shows the loss computation</w:t>
      </w:r>
    </w:p>
    <w:p w:rsidR="00E4315A" w:rsidRDefault="00CF3CD6"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86475"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086475" cy="495300"/>
                    </a:xfrm>
                    <a:prstGeom prst="rect">
                      <a:avLst/>
                    </a:prstGeom>
                    <a:noFill/>
                    <a:ln w="9525">
                      <a:noFill/>
                      <a:miter lim="800000"/>
                      <a:headEnd/>
                      <a:tailEnd/>
                    </a:ln>
                  </pic:spPr>
                </pic:pic>
              </a:graphicData>
            </a:graphic>
          </wp:inline>
        </w:drawing>
      </w:r>
    </w:p>
    <w:p w:rsidR="00CF3CD6" w:rsidRPr="00E4315A" w:rsidRDefault="00CF3CD6" w:rsidP="00312D8B">
      <w:pPr>
        <w:autoSpaceDE w:val="0"/>
        <w:autoSpaceDN w:val="0"/>
        <w:adjustRightInd w:val="0"/>
        <w:ind w:left="0"/>
        <w:rPr>
          <w:rFonts w:ascii="TheSans-B7Bold" w:hAnsi="TheSans-B7Bold" w:cs="TheSans-B7Bold"/>
          <w:b/>
          <w:bCs/>
          <w:sz w:val="24"/>
          <w:szCs w:val="24"/>
        </w:rPr>
      </w:pPr>
      <w:r w:rsidRPr="00461C17">
        <w:rPr>
          <w:rFonts w:ascii="Palatino-Roman" w:eastAsia="Palatino-Roman" w:cs="Palatino-Roman"/>
          <w:sz w:val="24"/>
          <w:szCs w:val="24"/>
        </w:rPr>
        <w:t>M. Alou records the impairment loss as follows.</w:t>
      </w:r>
    </w:p>
    <w:p w:rsidR="00CF3CD6" w:rsidRPr="00461C17" w:rsidRDefault="003E27EF"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CF3CD6" w:rsidRPr="00461C17">
        <w:rPr>
          <w:rFonts w:ascii="HelveticaNeue-Roman" w:eastAsia="HelveticaNeue-Roman" w:cs="HelveticaNeue-Roman"/>
          <w:sz w:val="24"/>
          <w:szCs w:val="24"/>
        </w:rPr>
        <w:t>Loss on Impairment</w:t>
      </w:r>
      <w:r>
        <w:rPr>
          <w:rFonts w:ascii="HelveticaNeue-Roman" w:eastAsia="HelveticaNeue-Roman" w:cs="HelveticaNeue-Roman"/>
          <w:sz w:val="24"/>
          <w:szCs w:val="24"/>
        </w:rPr>
        <w:t xml:space="preserve">     </w:t>
      </w:r>
      <w:r w:rsidR="00CF3CD6" w:rsidRPr="00461C17">
        <w:rPr>
          <w:rFonts w:ascii="HelveticaNeue-Roman" w:eastAsia="HelveticaNeue-Roman" w:cs="HelveticaNeue-Roman"/>
          <w:sz w:val="24"/>
          <w:szCs w:val="24"/>
        </w:rPr>
        <w:t xml:space="preserve"> </w:t>
      </w:r>
      <w:r>
        <w:rPr>
          <w:rFonts w:ascii="HelveticaNeue-Roman" w:eastAsia="HelveticaNeue-Roman" w:cs="HelveticaNeue-Roman"/>
          <w:sz w:val="24"/>
          <w:szCs w:val="24"/>
        </w:rPr>
        <w:t xml:space="preserve">       </w:t>
      </w:r>
      <w:r w:rsidR="00CF3CD6" w:rsidRPr="00461C17">
        <w:rPr>
          <w:rFonts w:ascii="HelveticaNeue-Roman" w:eastAsia="HelveticaNeue-Roman" w:cs="HelveticaNeue-Roman"/>
          <w:sz w:val="24"/>
          <w:szCs w:val="24"/>
        </w:rPr>
        <w:t>75,000</w:t>
      </w:r>
    </w:p>
    <w:p w:rsidR="00CF3CD6" w:rsidRPr="00461C17" w:rsidRDefault="003E27EF"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CF3CD6" w:rsidRPr="00461C17">
        <w:rPr>
          <w:rFonts w:ascii="HelveticaNeue-Roman" w:eastAsia="HelveticaNeue-Roman" w:cs="HelveticaNeue-Roman"/>
          <w:sz w:val="24"/>
          <w:szCs w:val="24"/>
        </w:rPr>
        <w:t xml:space="preserve">Accumulated Depreciation </w:t>
      </w:r>
      <w:r>
        <w:rPr>
          <w:rFonts w:ascii="HelveticaNeue-Roman" w:eastAsia="HelveticaNeue-Roman" w:cs="HelveticaNeue-Roman"/>
          <w:sz w:val="24"/>
          <w:szCs w:val="24"/>
        </w:rPr>
        <w:t xml:space="preserve">           </w:t>
      </w:r>
      <w:r w:rsidR="00CF3CD6" w:rsidRPr="00461C17">
        <w:rPr>
          <w:rFonts w:ascii="HelveticaNeue-Roman" w:eastAsia="HelveticaNeue-Roman" w:cs="HelveticaNeue-Roman"/>
          <w:sz w:val="24"/>
          <w:szCs w:val="24"/>
        </w:rPr>
        <w:t>75,000</w:t>
      </w:r>
    </w:p>
    <w:p w:rsidR="00CF3CD6" w:rsidRPr="00461C17"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M. Alou Inc. reports the impairment loss as part of inc</w:t>
      </w:r>
      <w:r w:rsidR="00BE2E85" w:rsidRPr="00461C17">
        <w:rPr>
          <w:rFonts w:ascii="Palatino-Roman" w:eastAsia="Palatino-Roman" w:cs="Palatino-Roman"/>
          <w:sz w:val="24"/>
          <w:szCs w:val="24"/>
        </w:rPr>
        <w:t xml:space="preserve">ome from continuing operations, </w:t>
      </w:r>
      <w:r w:rsidRPr="00461C17">
        <w:rPr>
          <w:rFonts w:ascii="Palatino-Roman" w:eastAsia="Palatino-Roman" w:cs="Palatino-Roman"/>
          <w:sz w:val="24"/>
          <w:szCs w:val="24"/>
        </w:rPr>
        <w:t xml:space="preserve">in the </w:t>
      </w:r>
      <w:r w:rsidRPr="00461C17">
        <w:rPr>
          <w:rFonts w:ascii="Palatino-Roman" w:eastAsia="Palatino-Roman" w:cs="Palatino-Roman" w:hint="eastAsia"/>
          <w:sz w:val="24"/>
          <w:szCs w:val="24"/>
        </w:rPr>
        <w:t>“</w:t>
      </w:r>
      <w:r w:rsidRPr="00461C17">
        <w:rPr>
          <w:rFonts w:ascii="Palatino-Roman" w:eastAsia="Palatino-Roman" w:cs="Palatino-Roman"/>
          <w:sz w:val="24"/>
          <w:szCs w:val="24"/>
        </w:rPr>
        <w:t>Other expenses and losses</w:t>
      </w:r>
      <w:r w:rsidRPr="00461C17">
        <w:rPr>
          <w:rFonts w:ascii="Palatino-Roman" w:eastAsia="Palatino-Roman" w:cs="Palatino-Roman" w:hint="eastAsia"/>
          <w:sz w:val="24"/>
          <w:szCs w:val="24"/>
        </w:rPr>
        <w:t>”</w:t>
      </w:r>
      <w:r w:rsidRPr="00461C17">
        <w:rPr>
          <w:rFonts w:ascii="Palatino-Roman" w:eastAsia="Palatino-Roman" w:cs="Palatino-Roman"/>
          <w:sz w:val="24"/>
          <w:szCs w:val="24"/>
        </w:rPr>
        <w:t xml:space="preserve"> section. Generally, Alou </w:t>
      </w:r>
      <w:r w:rsidRPr="00461C17">
        <w:rPr>
          <w:rFonts w:ascii="Palatino-Bold" w:eastAsia="Palatino-Roman" w:hAnsi="Palatino-Bold" w:cs="Palatino-Bold"/>
          <w:b/>
          <w:bCs/>
          <w:sz w:val="24"/>
          <w:szCs w:val="24"/>
        </w:rPr>
        <w:t>should not report this lossas an extraordinary item</w:t>
      </w:r>
      <w:r w:rsidRPr="00461C17">
        <w:rPr>
          <w:rFonts w:ascii="Palatino-Roman" w:eastAsia="Palatino-Roman" w:cs="Palatino-Roman"/>
          <w:sz w:val="24"/>
          <w:szCs w:val="24"/>
        </w:rPr>
        <w:t>. Costs associated with an imp</w:t>
      </w:r>
      <w:r w:rsidR="00BE2E85" w:rsidRPr="00461C17">
        <w:rPr>
          <w:rFonts w:ascii="Palatino-Roman" w:eastAsia="Palatino-Roman" w:cs="Palatino-Roman"/>
          <w:sz w:val="24"/>
          <w:szCs w:val="24"/>
        </w:rPr>
        <w:t xml:space="preserve">airment loss are the same costs </w:t>
      </w:r>
      <w:r w:rsidRPr="00461C17">
        <w:rPr>
          <w:rFonts w:ascii="Palatino-Roman" w:eastAsia="Palatino-Roman" w:cs="Palatino-Roman"/>
          <w:sz w:val="24"/>
          <w:szCs w:val="24"/>
        </w:rPr>
        <w:t>that would flow through operations and that it would report as part of continuing operations.</w:t>
      </w:r>
    </w:p>
    <w:p w:rsidR="00E4315A" w:rsidRPr="00E4315A"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Alou will continue to use these assets in opera</w:t>
      </w:r>
      <w:r w:rsidR="00BE2E85" w:rsidRPr="00461C17">
        <w:rPr>
          <w:rFonts w:ascii="Palatino-Roman" w:eastAsia="Palatino-Roman" w:cs="Palatino-Roman"/>
          <w:sz w:val="24"/>
          <w:szCs w:val="24"/>
        </w:rPr>
        <w:t xml:space="preserve">tions. Therefore, it should not </w:t>
      </w:r>
      <w:r w:rsidRPr="00461C17">
        <w:rPr>
          <w:rFonts w:ascii="Palatino-Roman" w:eastAsia="Palatino-Roman" w:cs="Palatino-Roman"/>
          <w:sz w:val="24"/>
          <w:szCs w:val="24"/>
        </w:rPr>
        <w:t xml:space="preserve">report the loss below </w:t>
      </w:r>
      <w:r w:rsidRPr="00461C17">
        <w:rPr>
          <w:rFonts w:ascii="Palatino-Roman" w:eastAsia="Palatino-Roman" w:cs="Palatino-Roman" w:hint="eastAsia"/>
          <w:sz w:val="24"/>
          <w:szCs w:val="24"/>
        </w:rPr>
        <w:t>“</w:t>
      </w:r>
      <w:r w:rsidRPr="00461C17">
        <w:rPr>
          <w:rFonts w:ascii="Palatino-Roman" w:eastAsia="Palatino-Roman" w:cs="Palatino-Roman"/>
          <w:sz w:val="24"/>
          <w:szCs w:val="24"/>
        </w:rPr>
        <w:t>Income from continuing operations.</w:t>
      </w:r>
      <w:r w:rsidRPr="00461C17">
        <w:rPr>
          <w:rFonts w:ascii="Palatino-Roman" w:eastAsia="Palatino-Roman" w:cs="Palatino-Roman" w:hint="eastAsia"/>
          <w:sz w:val="24"/>
          <w:szCs w:val="24"/>
        </w:rPr>
        <w:t>”</w:t>
      </w:r>
      <w:r w:rsidRPr="00461C17">
        <w:rPr>
          <w:rFonts w:ascii="Palatino-Roman" w:eastAsia="Palatino-Roman" w:cs="Palatino-Roman"/>
          <w:sz w:val="24"/>
          <w:szCs w:val="24"/>
        </w:rPr>
        <w:t xml:space="preserve">A company that recognizes an impairment loss should </w:t>
      </w:r>
      <w:r w:rsidR="00BE2E85" w:rsidRPr="00461C17">
        <w:rPr>
          <w:rFonts w:ascii="Palatino-Roman" w:eastAsia="Palatino-Roman" w:cs="Palatino-Roman"/>
          <w:sz w:val="24"/>
          <w:szCs w:val="24"/>
        </w:rPr>
        <w:t xml:space="preserve">disclose the asset(s) impaired, </w:t>
      </w:r>
      <w:r w:rsidRPr="00461C17">
        <w:rPr>
          <w:rFonts w:ascii="Palatino-Roman" w:eastAsia="Palatino-Roman" w:cs="Palatino-Roman"/>
          <w:sz w:val="24"/>
          <w:szCs w:val="24"/>
        </w:rPr>
        <w:t>the events leading to the impairment, the amount of the loss, and how it deter</w:t>
      </w:r>
      <w:r w:rsidR="00BE2E85" w:rsidRPr="00461C17">
        <w:rPr>
          <w:rFonts w:ascii="Palatino-Roman" w:eastAsia="Palatino-Roman" w:cs="Palatino-Roman"/>
          <w:sz w:val="24"/>
          <w:szCs w:val="24"/>
        </w:rPr>
        <w:t xml:space="preserve">mined </w:t>
      </w:r>
      <w:r w:rsidRPr="00461C17">
        <w:rPr>
          <w:rFonts w:ascii="Palatino-Roman" w:eastAsia="Palatino-Roman" w:cs="Palatino-Roman"/>
          <w:sz w:val="24"/>
          <w:szCs w:val="24"/>
        </w:rPr>
        <w:t>fair value (disclosing the inter</w:t>
      </w:r>
      <w:r w:rsidR="00E4315A">
        <w:rPr>
          <w:rFonts w:ascii="Palatino-Roman" w:eastAsia="Palatino-Roman" w:cs="Palatino-Roman"/>
          <w:sz w:val="24"/>
          <w:szCs w:val="24"/>
        </w:rPr>
        <w:t>est rate used, if appropriate).</w:t>
      </w:r>
    </w:p>
    <w:p w:rsidR="00CF3CD6" w:rsidRPr="00461C17" w:rsidRDefault="00CF3CD6" w:rsidP="00312D8B">
      <w:pPr>
        <w:autoSpaceDE w:val="0"/>
        <w:autoSpaceDN w:val="0"/>
        <w:adjustRightInd w:val="0"/>
        <w:ind w:left="0"/>
        <w:rPr>
          <w:rFonts w:ascii="TheSans-B7Bold" w:eastAsia="Palatino-Roman" w:hAnsi="TheSans-B7Bold" w:cs="TheSans-B7Bold"/>
          <w:b/>
          <w:bCs/>
          <w:sz w:val="24"/>
          <w:szCs w:val="24"/>
        </w:rPr>
      </w:pPr>
      <w:r w:rsidRPr="00461C17">
        <w:rPr>
          <w:rFonts w:ascii="TheSans-B7Bold" w:eastAsia="Palatino-Roman" w:hAnsi="TheSans-B7Bold" w:cs="TheSans-B7Bold"/>
          <w:b/>
          <w:bCs/>
          <w:sz w:val="24"/>
          <w:szCs w:val="24"/>
        </w:rPr>
        <w:t>Restoration of Impairment Loss</w:t>
      </w:r>
    </w:p>
    <w:p w:rsidR="00CF3CD6" w:rsidRPr="00461C17"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After recording an impairment loss, the reduced carry</w:t>
      </w:r>
      <w:r w:rsidR="00BE2E85" w:rsidRPr="00461C17">
        <w:rPr>
          <w:rFonts w:ascii="Palatino-Roman" w:eastAsia="Palatino-Roman" w:cs="Palatino-Roman"/>
          <w:sz w:val="24"/>
          <w:szCs w:val="24"/>
        </w:rPr>
        <w:t xml:space="preserve">ing amount of an asset held for </w:t>
      </w:r>
      <w:r w:rsidRPr="00461C17">
        <w:rPr>
          <w:rFonts w:ascii="Palatino-Roman" w:eastAsia="Palatino-Roman" w:cs="Palatino-Roman"/>
          <w:sz w:val="24"/>
          <w:szCs w:val="24"/>
        </w:rPr>
        <w:t>use becomes its new cost basis. A company does not change the new cost</w:t>
      </w:r>
      <w:r w:rsidR="00BE2E85" w:rsidRPr="00461C17">
        <w:rPr>
          <w:rFonts w:ascii="Palatino-Roman" w:eastAsia="Palatino-Roman" w:cs="Palatino-Roman"/>
          <w:sz w:val="24"/>
          <w:szCs w:val="24"/>
        </w:rPr>
        <w:t xml:space="preserve"> basis except </w:t>
      </w:r>
      <w:r w:rsidRPr="00461C17">
        <w:rPr>
          <w:rFonts w:ascii="Palatino-Roman" w:eastAsia="Palatino-Roman" w:cs="Palatino-Roman"/>
          <w:sz w:val="24"/>
          <w:szCs w:val="24"/>
        </w:rPr>
        <w:t>for depreciation or amortization in future periods or for additional impairments.</w:t>
      </w:r>
    </w:p>
    <w:p w:rsidR="00CF3CD6" w:rsidRPr="00461C17"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To illustrate, assume that Damon Company at D</w:t>
      </w:r>
      <w:r w:rsidR="00BE2E85" w:rsidRPr="00461C17">
        <w:rPr>
          <w:rFonts w:ascii="Palatino-Roman" w:eastAsia="Palatino-Roman" w:cs="Palatino-Roman"/>
          <w:sz w:val="24"/>
          <w:szCs w:val="24"/>
        </w:rPr>
        <w:t xml:space="preserve">ecember 31, 2009, has equipment </w:t>
      </w:r>
      <w:r w:rsidRPr="00461C17">
        <w:rPr>
          <w:rFonts w:ascii="Palatino-Roman" w:eastAsia="Palatino-Roman" w:cs="Palatino-Roman"/>
          <w:sz w:val="24"/>
          <w:szCs w:val="24"/>
        </w:rPr>
        <w:t>with a carrying amount of $500,000. Damon determines this asset is impaired and wri</w:t>
      </w:r>
      <w:r w:rsidR="008F639C" w:rsidRPr="00461C17">
        <w:rPr>
          <w:rFonts w:ascii="Palatino-Roman" w:eastAsia="Palatino-Roman" w:cs="Palatino-Roman"/>
          <w:sz w:val="24"/>
          <w:szCs w:val="24"/>
        </w:rPr>
        <w:t xml:space="preserve">tes </w:t>
      </w:r>
      <w:r w:rsidRPr="00461C17">
        <w:rPr>
          <w:rFonts w:ascii="Palatino-Roman" w:eastAsia="Palatino-Roman" w:cs="Palatino-Roman"/>
          <w:sz w:val="24"/>
          <w:szCs w:val="24"/>
        </w:rPr>
        <w:t xml:space="preserve">it down to its fair value of $400,000. At the end of </w:t>
      </w:r>
      <w:r w:rsidR="008F639C" w:rsidRPr="00461C17">
        <w:rPr>
          <w:rFonts w:ascii="Palatino-Roman" w:eastAsia="Palatino-Roman" w:cs="Palatino-Roman"/>
          <w:sz w:val="24"/>
          <w:szCs w:val="24"/>
        </w:rPr>
        <w:t xml:space="preserve">2010, Damon determines that the </w:t>
      </w:r>
      <w:r w:rsidRPr="00461C17">
        <w:rPr>
          <w:rFonts w:ascii="Palatino-Roman" w:eastAsia="Palatino-Roman" w:cs="Palatino-Roman"/>
          <w:sz w:val="24"/>
          <w:szCs w:val="24"/>
        </w:rPr>
        <w:t>fair value of the asset is $480,000. The carrying amo</w:t>
      </w:r>
      <w:r w:rsidR="008F639C" w:rsidRPr="00461C17">
        <w:rPr>
          <w:rFonts w:ascii="Palatino-Roman" w:eastAsia="Palatino-Roman" w:cs="Palatino-Roman"/>
          <w:sz w:val="24"/>
          <w:szCs w:val="24"/>
        </w:rPr>
        <w:t xml:space="preserve">unt of the equipment should not </w:t>
      </w:r>
      <w:r w:rsidRPr="00461C17">
        <w:rPr>
          <w:rFonts w:ascii="Palatino-Roman" w:eastAsia="Palatino-Roman" w:cs="Palatino-Roman"/>
          <w:sz w:val="24"/>
          <w:szCs w:val="24"/>
        </w:rPr>
        <w:t xml:space="preserve">change in 2010 except for the depreciation taken in 2010. Damon </w:t>
      </w:r>
      <w:r w:rsidRPr="00461C17">
        <w:rPr>
          <w:rFonts w:ascii="Palatino-Bold" w:eastAsia="Palatino-Roman" w:hAnsi="Palatino-Bold" w:cs="Palatino-Bold"/>
          <w:b/>
          <w:bCs/>
          <w:sz w:val="24"/>
          <w:szCs w:val="24"/>
        </w:rPr>
        <w:t>may not restore animpairment loss for an asset held for use</w:t>
      </w:r>
      <w:r w:rsidRPr="00461C17">
        <w:rPr>
          <w:rFonts w:ascii="Palatino-Roman" w:eastAsia="Palatino-Roman" w:cs="Palatino-Roman"/>
          <w:sz w:val="24"/>
          <w:szCs w:val="24"/>
        </w:rPr>
        <w:t>. The rationa</w:t>
      </w:r>
      <w:r w:rsidR="008F639C" w:rsidRPr="00461C17">
        <w:rPr>
          <w:rFonts w:ascii="Palatino-Roman" w:eastAsia="Palatino-Roman" w:cs="Palatino-Roman"/>
          <w:sz w:val="24"/>
          <w:szCs w:val="24"/>
        </w:rPr>
        <w:t xml:space="preserve">le for not writing the asset up </w:t>
      </w:r>
      <w:r w:rsidRPr="00461C17">
        <w:rPr>
          <w:rFonts w:ascii="Palatino-Roman" w:eastAsia="Palatino-Roman" w:cs="Palatino-Roman"/>
          <w:sz w:val="24"/>
          <w:szCs w:val="24"/>
        </w:rPr>
        <w:t>in value is that the new cost basis puts the impaired ass</w:t>
      </w:r>
      <w:r w:rsidR="008F639C" w:rsidRPr="00461C17">
        <w:rPr>
          <w:rFonts w:ascii="Palatino-Roman" w:eastAsia="Palatino-Roman" w:cs="Palatino-Roman"/>
          <w:sz w:val="24"/>
          <w:szCs w:val="24"/>
        </w:rPr>
        <w:t xml:space="preserve">et on an equal basis with other </w:t>
      </w:r>
      <w:r w:rsidRPr="00461C17">
        <w:rPr>
          <w:rFonts w:ascii="Palatino-Roman" w:eastAsia="Palatino-Roman" w:cs="Palatino-Roman"/>
          <w:sz w:val="24"/>
          <w:szCs w:val="24"/>
        </w:rPr>
        <w:t>assets that are unimpaired.</w:t>
      </w:r>
    </w:p>
    <w:p w:rsidR="008F639C" w:rsidRPr="00461C17" w:rsidRDefault="008F639C" w:rsidP="00312D8B">
      <w:pPr>
        <w:autoSpaceDE w:val="0"/>
        <w:autoSpaceDN w:val="0"/>
        <w:adjustRightInd w:val="0"/>
        <w:ind w:left="0"/>
        <w:rPr>
          <w:rFonts w:ascii="TheSans-B7Bold" w:eastAsia="Palatino-Roman" w:hAnsi="TheSans-B7Bold" w:cs="TheSans-B7Bold"/>
          <w:b/>
          <w:bCs/>
          <w:sz w:val="12"/>
          <w:szCs w:val="24"/>
        </w:rPr>
      </w:pPr>
    </w:p>
    <w:p w:rsidR="00CF3CD6" w:rsidRPr="00461C17" w:rsidRDefault="00CF3CD6" w:rsidP="00312D8B">
      <w:pPr>
        <w:autoSpaceDE w:val="0"/>
        <w:autoSpaceDN w:val="0"/>
        <w:adjustRightInd w:val="0"/>
        <w:ind w:left="0"/>
        <w:rPr>
          <w:rFonts w:ascii="TheSans-B7Bold" w:eastAsia="Palatino-Roman" w:hAnsi="TheSans-B7Bold" w:cs="TheSans-B7Bold"/>
          <w:b/>
          <w:bCs/>
          <w:sz w:val="24"/>
          <w:szCs w:val="24"/>
        </w:rPr>
      </w:pPr>
      <w:r w:rsidRPr="00461C17">
        <w:rPr>
          <w:rFonts w:ascii="TheSans-B7Bold" w:eastAsia="Palatino-Roman" w:hAnsi="TheSans-B7Bold" w:cs="TheSans-B7Bold"/>
          <w:b/>
          <w:bCs/>
          <w:sz w:val="24"/>
          <w:szCs w:val="24"/>
        </w:rPr>
        <w:t>Impairment of Assets to Be Disposed Of</w:t>
      </w:r>
    </w:p>
    <w:p w:rsidR="00793928" w:rsidRPr="00461C17"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What happens if a company intends to dispose of</w:t>
      </w:r>
      <w:r w:rsidR="008F639C" w:rsidRPr="00461C17">
        <w:rPr>
          <w:rFonts w:ascii="Palatino-Roman" w:eastAsia="Palatino-Roman" w:cs="Palatino-Roman"/>
          <w:sz w:val="24"/>
          <w:szCs w:val="24"/>
        </w:rPr>
        <w:t xml:space="preserve"> the impaired asset, instead of </w:t>
      </w:r>
      <w:r w:rsidRPr="00461C17">
        <w:rPr>
          <w:rFonts w:ascii="Palatino-Roman" w:eastAsia="Palatino-Roman" w:cs="Palatino-Roman"/>
          <w:sz w:val="24"/>
          <w:szCs w:val="24"/>
        </w:rPr>
        <w:t xml:space="preserve">holding it for use? Recently </w:t>
      </w:r>
      <w:r w:rsidRPr="00461C17">
        <w:rPr>
          <w:rFonts w:ascii="Palatino-Bold" w:eastAsia="Palatino-Roman" w:hAnsi="Palatino-Bold" w:cs="Palatino-Bold"/>
          <w:b/>
          <w:bCs/>
          <w:sz w:val="24"/>
          <w:szCs w:val="24"/>
        </w:rPr>
        <w:t xml:space="preserve">Kroger </w:t>
      </w:r>
      <w:r w:rsidRPr="00461C17">
        <w:rPr>
          <w:rFonts w:ascii="Palatino-Roman" w:eastAsia="Palatino-Roman" w:cs="Palatino-Roman"/>
          <w:sz w:val="24"/>
          <w:szCs w:val="24"/>
        </w:rPr>
        <w:t>recorded an im</w:t>
      </w:r>
      <w:r w:rsidR="008F639C" w:rsidRPr="00461C17">
        <w:rPr>
          <w:rFonts w:ascii="Palatino-Roman" w:eastAsia="Palatino-Roman" w:cs="Palatino-Roman"/>
          <w:sz w:val="24"/>
          <w:szCs w:val="24"/>
        </w:rPr>
        <w:t xml:space="preserve">pairment loss of $54 million on </w:t>
      </w:r>
      <w:r w:rsidRPr="00461C17">
        <w:rPr>
          <w:rFonts w:ascii="Palatino-Roman" w:eastAsia="Palatino-Roman" w:cs="Palatino-Roman"/>
          <w:sz w:val="24"/>
          <w:szCs w:val="24"/>
        </w:rPr>
        <w:t>property, plant, and equipment it no longer needed</w:t>
      </w:r>
      <w:r w:rsidR="008F639C" w:rsidRPr="00461C17">
        <w:rPr>
          <w:rFonts w:ascii="Palatino-Roman" w:eastAsia="Palatino-Roman" w:cs="Palatino-Roman"/>
          <w:sz w:val="24"/>
          <w:szCs w:val="24"/>
        </w:rPr>
        <w:t xml:space="preserve"> due to store closures. In this </w:t>
      </w:r>
      <w:r w:rsidRPr="00461C17">
        <w:rPr>
          <w:rFonts w:ascii="Palatino-Roman" w:eastAsia="Palatino-Roman" w:cs="Palatino-Roman"/>
          <w:sz w:val="24"/>
          <w:szCs w:val="24"/>
        </w:rPr>
        <w:t xml:space="preserve">case, Kroger reports the impaired asset at the lower of cost or net realizable value(fair value less cost to sell). </w:t>
      </w:r>
    </w:p>
    <w:p w:rsidR="00CF3CD6" w:rsidRPr="00461C17"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Because Kroger intend</w:t>
      </w:r>
      <w:r w:rsidR="008F639C" w:rsidRPr="00461C17">
        <w:rPr>
          <w:rFonts w:ascii="Palatino-Roman" w:eastAsia="Palatino-Roman" w:cs="Palatino-Roman"/>
          <w:sz w:val="24"/>
          <w:szCs w:val="24"/>
        </w:rPr>
        <w:t xml:space="preserve">s to dispose of the assets in a </w:t>
      </w:r>
      <w:r w:rsidRPr="00461C17">
        <w:rPr>
          <w:rFonts w:ascii="Palatino-Roman" w:eastAsia="Palatino-Roman" w:cs="Palatino-Roman"/>
          <w:sz w:val="24"/>
          <w:szCs w:val="24"/>
        </w:rPr>
        <w:t>short period of time, it uses net realizable value in or</w:t>
      </w:r>
      <w:r w:rsidR="008F639C" w:rsidRPr="00461C17">
        <w:rPr>
          <w:rFonts w:ascii="Palatino-Roman" w:eastAsia="Palatino-Roman" w:cs="Palatino-Roman"/>
          <w:sz w:val="24"/>
          <w:szCs w:val="24"/>
        </w:rPr>
        <w:t xml:space="preserve">der to provide a better measure </w:t>
      </w:r>
      <w:r w:rsidRPr="00461C17">
        <w:rPr>
          <w:rFonts w:ascii="Palatino-Roman" w:eastAsia="Palatino-Roman" w:cs="Palatino-Roman"/>
          <w:sz w:val="24"/>
          <w:szCs w:val="24"/>
        </w:rPr>
        <w:t>of the net cash flows that it will receive from these assets.</w:t>
      </w:r>
    </w:p>
    <w:p w:rsidR="00CF3CD6" w:rsidRPr="00461C17" w:rsidRDefault="00CF3CD6"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Kroger does not depreciate or amortize assets held</w:t>
      </w:r>
      <w:r w:rsidR="008F639C" w:rsidRPr="00461C17">
        <w:rPr>
          <w:rFonts w:ascii="Palatino-Roman" w:eastAsia="Palatino-Roman" w:cs="Palatino-Roman"/>
          <w:sz w:val="24"/>
          <w:szCs w:val="24"/>
        </w:rPr>
        <w:t xml:space="preserve"> for disposal during the period </w:t>
      </w:r>
      <w:r w:rsidRPr="00461C17">
        <w:rPr>
          <w:rFonts w:ascii="Palatino-Roman" w:eastAsia="Palatino-Roman" w:cs="Palatino-Roman"/>
          <w:sz w:val="24"/>
          <w:szCs w:val="24"/>
        </w:rPr>
        <w:t>it holds them. The rationale is that depreciation is inconsi</w:t>
      </w:r>
      <w:r w:rsidR="008F639C" w:rsidRPr="00461C17">
        <w:rPr>
          <w:rFonts w:ascii="Palatino-Roman" w:eastAsia="Palatino-Roman" w:cs="Palatino-Roman"/>
          <w:sz w:val="24"/>
          <w:szCs w:val="24"/>
        </w:rPr>
        <w:t xml:space="preserve">stent with the notion of assets </w:t>
      </w:r>
      <w:r w:rsidRPr="00461C17">
        <w:rPr>
          <w:rFonts w:ascii="Palatino-Roman" w:eastAsia="Palatino-Roman" w:cs="Palatino-Roman"/>
          <w:sz w:val="24"/>
          <w:szCs w:val="24"/>
        </w:rPr>
        <w:t>to be disposed of and with the use of the lower of c</w:t>
      </w:r>
      <w:r w:rsidR="008F639C" w:rsidRPr="00461C17">
        <w:rPr>
          <w:rFonts w:ascii="Palatino-Roman" w:eastAsia="Palatino-Roman" w:cs="Palatino-Roman"/>
          <w:sz w:val="24"/>
          <w:szCs w:val="24"/>
        </w:rPr>
        <w:t xml:space="preserve">ost or net realizable value. In </w:t>
      </w:r>
      <w:r w:rsidRPr="00461C17">
        <w:rPr>
          <w:rFonts w:ascii="Palatino-Roman" w:eastAsia="Palatino-Roman" w:cs="Palatino-Roman"/>
          <w:sz w:val="24"/>
          <w:szCs w:val="24"/>
        </w:rPr>
        <w:t xml:space="preserve">other words, </w:t>
      </w:r>
      <w:r w:rsidRPr="00461C17">
        <w:rPr>
          <w:rFonts w:ascii="Palatino-Bold" w:eastAsia="Palatino-Roman" w:hAnsi="Palatino-Bold" w:cs="Palatino-Bold"/>
          <w:b/>
          <w:bCs/>
          <w:sz w:val="24"/>
          <w:szCs w:val="24"/>
        </w:rPr>
        <w:t>assets held for disposal are like inventory</w:t>
      </w:r>
      <w:r w:rsidRPr="00461C17">
        <w:rPr>
          <w:rFonts w:ascii="Palatino-Roman" w:eastAsia="Palatino-Roman" w:cs="Palatino-Roman"/>
          <w:sz w:val="24"/>
          <w:szCs w:val="24"/>
        </w:rPr>
        <w:t xml:space="preserve">; </w:t>
      </w:r>
      <w:r w:rsidRPr="00461C17">
        <w:rPr>
          <w:rFonts w:ascii="Palatino-Bold" w:eastAsia="Palatino-Roman" w:hAnsi="Palatino-Bold" w:cs="Palatino-Bold"/>
          <w:b/>
          <w:bCs/>
          <w:sz w:val="24"/>
          <w:szCs w:val="24"/>
        </w:rPr>
        <w:t>companies should report</w:t>
      </w:r>
      <w:r w:rsidR="004C6C4C">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them at the lower of cost or net realizable value</w:t>
      </w:r>
      <w:r w:rsidR="002A4626" w:rsidRPr="00461C17">
        <w:rPr>
          <w:rFonts w:ascii="Palatino-Roman" w:eastAsia="Palatino-Roman" w:cs="Palatino-Roman"/>
          <w:sz w:val="24"/>
          <w:szCs w:val="24"/>
        </w:rPr>
        <w:t xml:space="preserve">. </w:t>
      </w:r>
      <w:r w:rsidRPr="00461C17">
        <w:rPr>
          <w:rFonts w:ascii="Palatino-Roman" w:eastAsia="Palatino-Roman" w:cs="Palatino-Roman"/>
          <w:sz w:val="24"/>
          <w:szCs w:val="24"/>
        </w:rPr>
        <w:t>Because Kroger will recover assets held for disposal through sale rather than throu</w:t>
      </w:r>
      <w:r w:rsidR="002A4626" w:rsidRPr="00461C17">
        <w:rPr>
          <w:rFonts w:ascii="Palatino-Roman" w:eastAsia="Palatino-Roman" w:cs="Palatino-Roman"/>
          <w:sz w:val="24"/>
          <w:szCs w:val="24"/>
        </w:rPr>
        <w:t xml:space="preserve">gh </w:t>
      </w:r>
      <w:r w:rsidRPr="00461C17">
        <w:rPr>
          <w:rFonts w:ascii="Palatino-Roman" w:eastAsia="Palatino-Roman" w:cs="Palatino-Roman"/>
          <w:sz w:val="24"/>
          <w:szCs w:val="24"/>
        </w:rPr>
        <w:t>operations, it continually revalues them. Each period, the a</w:t>
      </w:r>
      <w:r w:rsidR="002A4626" w:rsidRPr="00461C17">
        <w:rPr>
          <w:rFonts w:ascii="Palatino-Roman" w:eastAsia="Palatino-Roman" w:cs="Palatino-Roman"/>
          <w:sz w:val="24"/>
          <w:szCs w:val="24"/>
        </w:rPr>
        <w:t xml:space="preserve">ssets are reported at the lower </w:t>
      </w:r>
      <w:r w:rsidRPr="00461C17">
        <w:rPr>
          <w:rFonts w:ascii="Palatino-Roman" w:eastAsia="Palatino-Roman" w:cs="Palatino-Roman"/>
          <w:sz w:val="24"/>
          <w:szCs w:val="24"/>
        </w:rPr>
        <w:t xml:space="preserve">of cost or net realizable value. Thus </w:t>
      </w:r>
      <w:r w:rsidRPr="00461C17">
        <w:rPr>
          <w:rFonts w:ascii="Palatino-Bold" w:eastAsia="Palatino-Roman" w:hAnsi="Palatino-Bold" w:cs="Palatino-Bold"/>
          <w:b/>
          <w:bCs/>
          <w:sz w:val="24"/>
          <w:szCs w:val="24"/>
        </w:rPr>
        <w:t>Kroger can write up or down an asset held for disposal</w:t>
      </w:r>
      <w:r w:rsidR="004C6C4C">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in future periods, as long as the carrying value after the write-up never exceeds</w:t>
      </w:r>
      <w:r w:rsidR="004C6C4C">
        <w:rPr>
          <w:rFonts w:ascii="Palatino-Bold" w:eastAsia="Palatino-Roman" w:hAnsi="Palatino-Bold" w:cs="Palatino-Bold"/>
          <w:b/>
          <w:bCs/>
          <w:sz w:val="24"/>
          <w:szCs w:val="24"/>
        </w:rPr>
        <w:t xml:space="preserve"> </w:t>
      </w:r>
      <w:r w:rsidRPr="00461C17">
        <w:rPr>
          <w:rFonts w:ascii="Palatino-Bold" w:eastAsia="Palatino-Roman" w:hAnsi="Palatino-Bold" w:cs="Palatino-Bold"/>
          <w:b/>
          <w:bCs/>
          <w:sz w:val="24"/>
          <w:szCs w:val="24"/>
        </w:rPr>
        <w:t>the carrying amount of the asset before the impairment</w:t>
      </w:r>
      <w:r w:rsidRPr="00461C17">
        <w:rPr>
          <w:rFonts w:ascii="Palatino-Roman" w:eastAsia="Palatino-Roman" w:cs="Palatino-Roman"/>
          <w:sz w:val="24"/>
          <w:szCs w:val="24"/>
        </w:rPr>
        <w:t>.</w:t>
      </w:r>
      <w:r w:rsidR="002A4626" w:rsidRPr="00461C17">
        <w:rPr>
          <w:rFonts w:ascii="Palatino-Roman" w:eastAsia="Palatino-Roman" w:cs="Palatino-Roman"/>
          <w:sz w:val="24"/>
          <w:szCs w:val="24"/>
        </w:rPr>
        <w:t xml:space="preserve"> Companies should report losses </w:t>
      </w:r>
      <w:r w:rsidRPr="00461C17">
        <w:rPr>
          <w:rFonts w:ascii="Palatino-Roman" w:eastAsia="Palatino-Roman" w:cs="Palatino-Roman"/>
          <w:sz w:val="24"/>
          <w:szCs w:val="24"/>
        </w:rPr>
        <w:t xml:space="preserve">or gains related to these impaired assets as part of </w:t>
      </w:r>
      <w:r w:rsidRPr="00461C17">
        <w:rPr>
          <w:rFonts w:ascii="Palatino-Bold" w:eastAsia="Palatino-Roman" w:hAnsi="Palatino-Bold" w:cs="Palatino-Bold"/>
          <w:b/>
          <w:bCs/>
          <w:sz w:val="24"/>
          <w:szCs w:val="24"/>
        </w:rPr>
        <w:t>income from continuing operations</w:t>
      </w:r>
      <w:r w:rsidRPr="00461C17">
        <w:rPr>
          <w:rFonts w:ascii="Palatino-Roman" w:eastAsia="Palatino-Roman" w:cs="Palatino-Roman"/>
          <w:sz w:val="24"/>
          <w:szCs w:val="24"/>
        </w:rPr>
        <w:t>.</w:t>
      </w:r>
    </w:p>
    <w:p w:rsidR="002A4626" w:rsidRPr="00461C17" w:rsidRDefault="002A4626" w:rsidP="00312D8B">
      <w:pPr>
        <w:autoSpaceDE w:val="0"/>
        <w:autoSpaceDN w:val="0"/>
        <w:adjustRightInd w:val="0"/>
        <w:ind w:left="0"/>
        <w:rPr>
          <w:rFonts w:ascii="Palatino-Roman" w:eastAsia="Palatino-Roman" w:cs="Palatino-Roman"/>
          <w:sz w:val="24"/>
          <w:szCs w:val="24"/>
        </w:rPr>
      </w:pPr>
    </w:p>
    <w:p w:rsidR="00CF3CD6" w:rsidRPr="00461C17" w:rsidRDefault="00CF3CD6"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45339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6048375" cy="4533900"/>
                    </a:xfrm>
                    <a:prstGeom prst="rect">
                      <a:avLst/>
                    </a:prstGeom>
                    <a:noFill/>
                    <a:ln w="9525">
                      <a:noFill/>
                      <a:miter lim="800000"/>
                      <a:headEnd/>
                      <a:tailEnd/>
                    </a:ln>
                  </pic:spPr>
                </pic:pic>
              </a:graphicData>
            </a:graphic>
          </wp:inline>
        </w:drawing>
      </w:r>
    </w:p>
    <w:p w:rsidR="00493FEE" w:rsidRPr="00461C17" w:rsidRDefault="00493FEE" w:rsidP="00312D8B">
      <w:pPr>
        <w:autoSpaceDE w:val="0"/>
        <w:autoSpaceDN w:val="0"/>
        <w:adjustRightInd w:val="0"/>
        <w:ind w:left="0"/>
        <w:rPr>
          <w:rFonts w:ascii="TheSans-B7Bold" w:hAnsi="TheSans-B7Bold" w:cs="TheSans-B7Bold"/>
          <w:b/>
          <w:bCs/>
          <w:sz w:val="24"/>
          <w:szCs w:val="24"/>
        </w:rPr>
      </w:pPr>
    </w:p>
    <w:p w:rsidR="00CF3CD6" w:rsidRPr="00461C17" w:rsidRDefault="00CF3CD6" w:rsidP="00312D8B">
      <w:pPr>
        <w:autoSpaceDE w:val="0"/>
        <w:autoSpaceDN w:val="0"/>
        <w:adjustRightInd w:val="0"/>
        <w:ind w:left="0"/>
        <w:rPr>
          <w:rFonts w:ascii="TheSans-B7Bold" w:hAnsi="TheSans-B7Bold" w:cs="TheSans-B7Bold"/>
          <w:b/>
          <w:bCs/>
          <w:sz w:val="28"/>
          <w:szCs w:val="24"/>
        </w:rPr>
      </w:pPr>
      <w:r w:rsidRPr="00461C17">
        <w:rPr>
          <w:rFonts w:ascii="TheSans-B7Bold" w:hAnsi="TheSans-B7Bold" w:cs="TheSans-B7Bold"/>
          <w:b/>
          <w:bCs/>
          <w:sz w:val="28"/>
          <w:szCs w:val="24"/>
        </w:rPr>
        <w:lastRenderedPageBreak/>
        <w:t>DEPLETION</w:t>
      </w:r>
    </w:p>
    <w:p w:rsidR="00493FEE"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Natural resources</w:t>
      </w:r>
      <w:r w:rsidRPr="00461C17">
        <w:rPr>
          <w:rFonts w:ascii="Palatino-Roman" w:eastAsia="Palatino-Roman" w:hAnsi="TheSans-B7Bold" w:cs="Palatino-Roman"/>
          <w:sz w:val="24"/>
          <w:szCs w:val="24"/>
        </w:rPr>
        <w:t>, often called wasting assets, include</w:t>
      </w:r>
      <w:r w:rsidR="00493FEE" w:rsidRPr="00461C17">
        <w:rPr>
          <w:rFonts w:ascii="Palatino-Roman" w:eastAsia="Palatino-Roman" w:hAnsi="TheSans-B7Bold" w:cs="Palatino-Roman"/>
          <w:sz w:val="24"/>
          <w:szCs w:val="24"/>
        </w:rPr>
        <w:t xml:space="preserve"> petroleum, minerals, and </w:t>
      </w:r>
      <w:r w:rsidRPr="00461C17">
        <w:rPr>
          <w:rFonts w:ascii="Palatino-Roman" w:eastAsia="Palatino-Roman" w:hAnsi="TheSans-B7Bold" w:cs="Palatino-Roman"/>
          <w:sz w:val="24"/>
          <w:szCs w:val="24"/>
        </w:rPr>
        <w:t>timber. They have two main features: (1) the co</w:t>
      </w:r>
      <w:r w:rsidR="00493FEE" w:rsidRPr="00461C17">
        <w:rPr>
          <w:rFonts w:ascii="Palatino-Roman" w:eastAsia="Palatino-Roman" w:hAnsi="TheSans-B7Bold" w:cs="Palatino-Roman"/>
          <w:sz w:val="24"/>
          <w:szCs w:val="24"/>
        </w:rPr>
        <w:t xml:space="preserve">mplete removal (consumption) of </w:t>
      </w:r>
      <w:r w:rsidRPr="00461C17">
        <w:rPr>
          <w:rFonts w:ascii="Palatino-Roman" w:eastAsia="Palatino-Roman" w:hAnsi="TheSans-B7Bold" w:cs="Palatino-Roman"/>
          <w:sz w:val="24"/>
          <w:szCs w:val="24"/>
        </w:rPr>
        <w:t xml:space="preserve">the asset, and </w:t>
      </w:r>
    </w:p>
    <w:p w:rsidR="00CF3CD6"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(2) </w:t>
      </w:r>
      <w:r w:rsidR="00F1601B" w:rsidRPr="00461C17">
        <w:rPr>
          <w:rFonts w:ascii="Palatino-Roman" w:eastAsia="Palatino-Roman" w:hAnsi="TheSans-B7Bold" w:cs="Palatino-Roman"/>
          <w:sz w:val="24"/>
          <w:szCs w:val="24"/>
        </w:rPr>
        <w:t>Replacement</w:t>
      </w:r>
      <w:r w:rsidRPr="00461C17">
        <w:rPr>
          <w:rFonts w:ascii="Palatino-Roman" w:eastAsia="Palatino-Roman" w:hAnsi="TheSans-B7Bold" w:cs="Palatino-Roman"/>
          <w:sz w:val="24"/>
          <w:szCs w:val="24"/>
        </w:rPr>
        <w:t xml:space="preserve"> of the asset only by</w:t>
      </w:r>
      <w:r w:rsidR="00493FEE" w:rsidRPr="00461C17">
        <w:rPr>
          <w:rFonts w:ascii="Palatino-Roman" w:eastAsia="Palatino-Roman" w:hAnsi="TheSans-B7Bold" w:cs="Palatino-Roman"/>
          <w:sz w:val="24"/>
          <w:szCs w:val="24"/>
        </w:rPr>
        <w:t xml:space="preserve"> an act of nature. Unlike plant </w:t>
      </w:r>
      <w:r w:rsidRPr="00461C17">
        <w:rPr>
          <w:rFonts w:ascii="Palatino-Roman" w:eastAsia="Palatino-Roman" w:hAnsi="TheSans-B7Bold" w:cs="Palatino-Roman"/>
          <w:sz w:val="24"/>
          <w:szCs w:val="24"/>
        </w:rPr>
        <w:t>and equipment, natural resources are consumed physically over the pe</w:t>
      </w:r>
      <w:r w:rsidR="00493FEE" w:rsidRPr="00461C17">
        <w:rPr>
          <w:rFonts w:ascii="Palatino-Roman" w:eastAsia="Palatino-Roman" w:hAnsi="TheSans-B7Bold" w:cs="Palatino-Roman"/>
          <w:sz w:val="24"/>
          <w:szCs w:val="24"/>
        </w:rPr>
        <w:t xml:space="preserve">riod of use </w:t>
      </w:r>
      <w:r w:rsidRPr="00461C17">
        <w:rPr>
          <w:rFonts w:ascii="Palatino-Roman" w:eastAsia="Palatino-Roman" w:hAnsi="TheSans-B7Bold" w:cs="Palatino-Roman"/>
          <w:sz w:val="24"/>
          <w:szCs w:val="24"/>
        </w:rPr>
        <w:t>and do not maintain their physical characteristics.</w:t>
      </w:r>
      <w:r w:rsidR="00493FEE" w:rsidRPr="00461C17">
        <w:rPr>
          <w:rFonts w:ascii="Palatino-Roman" w:eastAsia="Palatino-Roman" w:hAnsi="TheSans-B7Bold" w:cs="Palatino-Roman"/>
          <w:sz w:val="24"/>
          <w:szCs w:val="24"/>
        </w:rPr>
        <w:t xml:space="preserve"> Still, the accounting problems </w:t>
      </w:r>
      <w:r w:rsidRPr="00461C17">
        <w:rPr>
          <w:rFonts w:ascii="Palatino-Roman" w:eastAsia="Palatino-Roman" w:hAnsi="TheSans-B7Bold" w:cs="Palatino-Roman"/>
          <w:sz w:val="24"/>
          <w:szCs w:val="24"/>
        </w:rPr>
        <w:t>associated with natural resources are similar to those encountered with fixed assets.</w:t>
      </w:r>
    </w:p>
    <w:p w:rsidR="00CF3CD6"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 questions to be answered are:</w:t>
      </w:r>
    </w:p>
    <w:p w:rsidR="00CF3CD6"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1. </w:t>
      </w:r>
      <w:r w:rsidRPr="00461C17">
        <w:rPr>
          <w:rFonts w:ascii="Palatino-Roman" w:eastAsia="Palatino-Roman" w:hAnsi="TheSans-B7Bold" w:cs="Palatino-Roman"/>
          <w:sz w:val="24"/>
          <w:szCs w:val="24"/>
        </w:rPr>
        <w:t>How do companies establish the cost basis for write-off?</w:t>
      </w:r>
    </w:p>
    <w:p w:rsidR="00CF3CD6"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TheSansBlack-Plain" w:hAnsi="TheSansBlack-Plain" w:cs="TheSansBlack-Plain"/>
          <w:b/>
          <w:bCs/>
          <w:sz w:val="24"/>
          <w:szCs w:val="24"/>
        </w:rPr>
        <w:t xml:space="preserve">2. </w:t>
      </w:r>
      <w:r w:rsidRPr="00461C17">
        <w:rPr>
          <w:rFonts w:ascii="Palatino-Roman" w:eastAsia="Palatino-Roman" w:hAnsi="TheSans-B7Bold" w:cs="Palatino-Roman"/>
          <w:sz w:val="24"/>
          <w:szCs w:val="24"/>
        </w:rPr>
        <w:t>What pattern of allocation should companies employ?</w:t>
      </w:r>
    </w:p>
    <w:p w:rsidR="00CF3CD6"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Recall that the accounting profession uses the term </w:t>
      </w:r>
      <w:r w:rsidRPr="00461C17">
        <w:rPr>
          <w:rFonts w:ascii="Palatino-Bold" w:hAnsi="Palatino-Bold" w:cs="Palatino-Bold"/>
          <w:b/>
          <w:bCs/>
          <w:sz w:val="24"/>
          <w:szCs w:val="24"/>
        </w:rPr>
        <w:t xml:space="preserve">depletion </w:t>
      </w:r>
      <w:r w:rsidR="00493FEE" w:rsidRPr="00461C17">
        <w:rPr>
          <w:rFonts w:ascii="Palatino-Roman" w:eastAsia="Palatino-Roman" w:hAnsi="TheSans-B7Bold" w:cs="Palatino-Roman"/>
          <w:sz w:val="24"/>
          <w:szCs w:val="24"/>
        </w:rPr>
        <w:t xml:space="preserve">for the process of </w:t>
      </w:r>
      <w:r w:rsidRPr="00461C17">
        <w:rPr>
          <w:rFonts w:ascii="Palatino-Roman" w:eastAsia="Palatino-Roman" w:hAnsi="TheSans-B7Bold" w:cs="Palatino-Roman"/>
          <w:sz w:val="24"/>
          <w:szCs w:val="24"/>
        </w:rPr>
        <w:t>allocating the cost of natural resources.</w:t>
      </w:r>
    </w:p>
    <w:p w:rsidR="00793928" w:rsidRPr="00461C17" w:rsidRDefault="00793928" w:rsidP="00312D8B">
      <w:pPr>
        <w:autoSpaceDE w:val="0"/>
        <w:autoSpaceDN w:val="0"/>
        <w:adjustRightInd w:val="0"/>
        <w:ind w:left="0"/>
        <w:rPr>
          <w:rFonts w:ascii="TheSans-B7Bold" w:hAnsi="TheSans-B7Bold" w:cs="TheSans-B7Bold"/>
          <w:b/>
          <w:bCs/>
          <w:sz w:val="16"/>
          <w:szCs w:val="24"/>
        </w:rPr>
      </w:pPr>
    </w:p>
    <w:p w:rsidR="00CF3CD6" w:rsidRPr="00461C17" w:rsidRDefault="00CF3CD6"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Establishing a Depletion Base</w:t>
      </w:r>
    </w:p>
    <w:p w:rsidR="00CF3CD6" w:rsidRPr="00461C17" w:rsidRDefault="00CF3CD6"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How do we determine the depletion base for natural re</w:t>
      </w:r>
      <w:r w:rsidR="00793928" w:rsidRPr="00461C17">
        <w:rPr>
          <w:rFonts w:ascii="Palatino-Roman" w:eastAsia="Palatino-Roman" w:hAnsi="TheSans-B7Bold" w:cs="Palatino-Roman"/>
          <w:sz w:val="24"/>
          <w:szCs w:val="24"/>
        </w:rPr>
        <w:t xml:space="preserve">sources? For example, a company </w:t>
      </w:r>
      <w:r w:rsidRPr="00461C17">
        <w:rPr>
          <w:rFonts w:ascii="Palatino-Roman" w:eastAsia="Palatino-Roman" w:hAnsi="TheSans-B7Bold" w:cs="Palatino-Roman"/>
          <w:sz w:val="24"/>
          <w:szCs w:val="24"/>
        </w:rPr>
        <w:t xml:space="preserve">like </w:t>
      </w:r>
      <w:r w:rsidRPr="00461C17">
        <w:rPr>
          <w:rFonts w:ascii="Palatino-Bold" w:hAnsi="Palatino-Bold" w:cs="Palatino-Bold"/>
          <w:b/>
          <w:bCs/>
          <w:sz w:val="24"/>
          <w:szCs w:val="24"/>
        </w:rPr>
        <w:t xml:space="preserve">ExxonMobil </w:t>
      </w:r>
      <w:r w:rsidRPr="00461C17">
        <w:rPr>
          <w:rFonts w:ascii="Palatino-Roman" w:eastAsia="Palatino-Roman" w:hAnsi="TheSans-B7Bold" w:cs="Palatino-Roman"/>
          <w:sz w:val="24"/>
          <w:szCs w:val="24"/>
        </w:rPr>
        <w:t xml:space="preserve">makes sizable expenditures to </w:t>
      </w:r>
      <w:r w:rsidR="00793928" w:rsidRPr="00461C17">
        <w:rPr>
          <w:rFonts w:ascii="Palatino-Roman" w:eastAsia="Palatino-Roman" w:hAnsi="TheSans-B7Bold" w:cs="Palatino-Roman"/>
          <w:sz w:val="24"/>
          <w:szCs w:val="24"/>
        </w:rPr>
        <w:t xml:space="preserve">find natural resources, and for </w:t>
      </w:r>
      <w:r w:rsidRPr="00461C17">
        <w:rPr>
          <w:rFonts w:ascii="Palatino-Roman" w:eastAsia="Palatino-Roman" w:hAnsi="TheSans-B7Bold" w:cs="Palatino-Roman"/>
          <w:sz w:val="24"/>
          <w:szCs w:val="24"/>
        </w:rPr>
        <w:t xml:space="preserve">every successful discovery there are many failures. </w:t>
      </w:r>
      <w:r w:rsidR="00793928" w:rsidRPr="00461C17">
        <w:rPr>
          <w:rFonts w:ascii="Palatino-Roman" w:eastAsia="Palatino-Roman" w:hAnsi="TheSans-B7Bold" w:cs="Palatino-Roman"/>
          <w:sz w:val="24"/>
          <w:szCs w:val="24"/>
        </w:rPr>
        <w:t xml:space="preserve">Furthermore, it encounters long </w:t>
      </w:r>
      <w:r w:rsidRPr="00461C17">
        <w:rPr>
          <w:rFonts w:ascii="Palatino-Roman" w:eastAsia="Palatino-Roman" w:hAnsi="TheSans-B7Bold" w:cs="Palatino-Roman"/>
          <w:sz w:val="24"/>
          <w:szCs w:val="24"/>
        </w:rPr>
        <w:t>delays between the time it incurs costs and the time i</w:t>
      </w:r>
      <w:r w:rsidR="00793928" w:rsidRPr="00461C17">
        <w:rPr>
          <w:rFonts w:ascii="Palatino-Roman" w:eastAsia="Palatino-Roman" w:hAnsi="TheSans-B7Bold" w:cs="Palatino-Roman"/>
          <w:sz w:val="24"/>
          <w:szCs w:val="24"/>
        </w:rPr>
        <w:t xml:space="preserve">t obtains the benefits from the </w:t>
      </w:r>
      <w:r w:rsidRPr="00461C17">
        <w:rPr>
          <w:rFonts w:ascii="Palatino-Roman" w:eastAsia="Palatino-Roman" w:hAnsi="TheSans-B7Bold" w:cs="Palatino-Roman"/>
          <w:sz w:val="24"/>
          <w:szCs w:val="24"/>
        </w:rPr>
        <w:t>extracted resources. As a result, a company in the ext</w:t>
      </w:r>
      <w:r w:rsidR="00793928" w:rsidRPr="00461C17">
        <w:rPr>
          <w:rFonts w:ascii="Palatino-Roman" w:eastAsia="Palatino-Roman" w:hAnsi="TheSans-B7Bold" w:cs="Palatino-Roman"/>
          <w:sz w:val="24"/>
          <w:szCs w:val="24"/>
        </w:rPr>
        <w:t xml:space="preserve">ractive industries, like Exxon- </w:t>
      </w:r>
      <w:r w:rsidRPr="00461C17">
        <w:rPr>
          <w:rFonts w:ascii="Palatino-Roman" w:eastAsia="Palatino-Roman" w:hAnsi="TheSans-B7Bold" w:cs="Palatino-Roman"/>
          <w:sz w:val="24"/>
          <w:szCs w:val="24"/>
        </w:rPr>
        <w:t>Mobil, frequently adopts a conservative policy in accounti</w:t>
      </w:r>
      <w:r w:rsidR="00793928" w:rsidRPr="00461C17">
        <w:rPr>
          <w:rFonts w:ascii="Palatino-Roman" w:eastAsia="Palatino-Roman" w:hAnsi="TheSans-B7Bold" w:cs="Palatino-Roman"/>
          <w:sz w:val="24"/>
          <w:szCs w:val="24"/>
        </w:rPr>
        <w:t xml:space="preserve">ng for the expenditures related </w:t>
      </w:r>
      <w:r w:rsidRPr="00461C17">
        <w:rPr>
          <w:rFonts w:ascii="Palatino-Roman" w:eastAsia="Palatino-Roman" w:hAnsi="TheSans-B7Bold" w:cs="Palatino-Roman"/>
          <w:sz w:val="24"/>
          <w:szCs w:val="24"/>
        </w:rPr>
        <w:t>to finding and extracting natura</w:t>
      </w:r>
      <w:r w:rsidR="00793928" w:rsidRPr="00461C17">
        <w:rPr>
          <w:rFonts w:ascii="Palatino-Roman" w:eastAsia="Palatino-Roman" w:hAnsi="TheSans-B7Bold" w:cs="Palatino-Roman"/>
          <w:sz w:val="24"/>
          <w:szCs w:val="24"/>
        </w:rPr>
        <w:t xml:space="preserve">l resources. </w:t>
      </w:r>
      <w:r w:rsidRPr="00461C17">
        <w:rPr>
          <w:rFonts w:ascii="Palatino-Roman" w:eastAsia="Palatino-Roman" w:hAnsi="TheSans-B7Bold" w:cs="Palatino-Roman"/>
          <w:sz w:val="24"/>
          <w:szCs w:val="24"/>
        </w:rPr>
        <w:t>Computation of the depletion base involves four facto</w:t>
      </w:r>
      <w:r w:rsidR="00793928" w:rsidRPr="00461C17">
        <w:rPr>
          <w:rFonts w:ascii="Palatino-Roman" w:eastAsia="Palatino-Roman" w:hAnsi="TheSans-B7Bold" w:cs="Palatino-Roman"/>
          <w:sz w:val="24"/>
          <w:szCs w:val="24"/>
        </w:rPr>
        <w:t xml:space="preserve">rs: (1) acquisition cost of the </w:t>
      </w:r>
      <w:r w:rsidRPr="00461C17">
        <w:rPr>
          <w:rFonts w:ascii="Palatino-Roman" w:eastAsia="Palatino-Roman" w:hAnsi="TheSans-B7Bold" w:cs="Palatino-Roman"/>
          <w:sz w:val="24"/>
          <w:szCs w:val="24"/>
        </w:rPr>
        <w:t>deposit, (2) exploration costs, (3) development costs, and (4) restoration costs.</w:t>
      </w:r>
    </w:p>
    <w:p w:rsidR="00793928" w:rsidRPr="00461C17" w:rsidRDefault="00793928" w:rsidP="00312D8B">
      <w:pPr>
        <w:autoSpaceDE w:val="0"/>
        <w:autoSpaceDN w:val="0"/>
        <w:adjustRightInd w:val="0"/>
        <w:ind w:left="0"/>
        <w:rPr>
          <w:rFonts w:ascii="TheSans-B7Bold" w:hAnsi="TheSans-B7Bold" w:cs="TheSans-B7Bold"/>
          <w:b/>
          <w:bCs/>
          <w:sz w:val="16"/>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Acquisition Costs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 xml:space="preserve">Acquisition cost </w:t>
      </w:r>
      <w:r w:rsidRPr="00461C17">
        <w:rPr>
          <w:rFonts w:ascii="Palatino-Roman" w:eastAsia="Palatino-Roman" w:hAnsi="TheSans-B7Bold" w:cs="Palatino-Roman"/>
          <w:sz w:val="24"/>
          <w:szCs w:val="24"/>
        </w:rPr>
        <w:t>is the price ExxonMobil pays to obtain th</w:t>
      </w:r>
      <w:r w:rsidR="00793928" w:rsidRPr="00461C17">
        <w:rPr>
          <w:rFonts w:ascii="Palatino-Roman" w:eastAsia="Palatino-Roman" w:hAnsi="TheSans-B7Bold" w:cs="Palatino-Roman"/>
          <w:sz w:val="24"/>
          <w:szCs w:val="24"/>
        </w:rPr>
        <w:t xml:space="preserve">e property right to search </w:t>
      </w:r>
      <w:r w:rsidRPr="00461C17">
        <w:rPr>
          <w:rFonts w:ascii="Palatino-Roman" w:eastAsia="Palatino-Roman" w:hAnsi="TheSans-B7Bold" w:cs="Palatino-Roman"/>
          <w:sz w:val="24"/>
          <w:szCs w:val="24"/>
        </w:rPr>
        <w:t>and find an undiscovered natural resource. It also can be the price paid for an already</w:t>
      </w:r>
      <w:r w:rsidR="00793928" w:rsidRPr="00461C17">
        <w:rPr>
          <w:rFonts w:ascii="Palatino-Roman" w:eastAsia="Palatino-Roman" w:hAnsi="TheSans-B7Bold" w:cs="Palatino-Roman"/>
          <w:sz w:val="24"/>
          <w:szCs w:val="24"/>
        </w:rPr>
        <w:t xml:space="preserve"> discovered </w:t>
      </w:r>
      <w:r w:rsidRPr="00461C17">
        <w:rPr>
          <w:rFonts w:ascii="Palatino-Roman" w:eastAsia="Palatino-Roman" w:hAnsi="TheSans-B7Bold" w:cs="Palatino-Roman"/>
          <w:sz w:val="24"/>
          <w:szCs w:val="24"/>
        </w:rPr>
        <w:t>resource. A third type of acquisition cost can</w:t>
      </w:r>
      <w:r w:rsidR="00793928" w:rsidRPr="00461C17">
        <w:rPr>
          <w:rFonts w:ascii="Palatino-Roman" w:eastAsia="Palatino-Roman" w:hAnsi="TheSans-B7Bold" w:cs="Palatino-Roman"/>
          <w:sz w:val="24"/>
          <w:szCs w:val="24"/>
        </w:rPr>
        <w:t xml:space="preserve"> be lease payments for property </w:t>
      </w:r>
      <w:r w:rsidRPr="00461C17">
        <w:rPr>
          <w:rFonts w:ascii="Palatino-Roman" w:eastAsia="Palatino-Roman" w:hAnsi="TheSans-B7Bold" w:cs="Palatino-Roman"/>
          <w:sz w:val="24"/>
          <w:szCs w:val="24"/>
        </w:rPr>
        <w:t>containing a productive natural resource; included in</w:t>
      </w:r>
      <w:r w:rsidR="00793928" w:rsidRPr="00461C17">
        <w:rPr>
          <w:rFonts w:ascii="Palatino-Roman" w:eastAsia="Palatino-Roman" w:hAnsi="TheSans-B7Bold" w:cs="Palatino-Roman"/>
          <w:sz w:val="24"/>
          <w:szCs w:val="24"/>
        </w:rPr>
        <w:t xml:space="preserve"> these acquisition costs are </w:t>
      </w:r>
      <w:r w:rsidRPr="00461C17">
        <w:rPr>
          <w:rFonts w:ascii="Palatino-Roman" w:eastAsia="Palatino-Roman" w:hAnsi="TheSans-B7Bold" w:cs="Palatino-Roman"/>
          <w:sz w:val="24"/>
          <w:szCs w:val="24"/>
        </w:rPr>
        <w:t>royalty payment</w:t>
      </w:r>
      <w:r w:rsidR="000D1573" w:rsidRPr="00461C17">
        <w:rPr>
          <w:rFonts w:ascii="Palatino-Roman" w:eastAsia="Palatino-Roman" w:hAnsi="TheSans-B7Bold" w:cs="Palatino-Roman"/>
          <w:sz w:val="24"/>
          <w:szCs w:val="24"/>
        </w:rPr>
        <w:t xml:space="preserve">s to the owner of the property. </w:t>
      </w:r>
      <w:r w:rsidRPr="00461C17">
        <w:rPr>
          <w:rFonts w:ascii="Palatino-Roman" w:eastAsia="Palatino-Roman" w:hAnsi="TheSans-B7Bold" w:cs="Palatino-Roman"/>
          <w:sz w:val="24"/>
          <w:szCs w:val="24"/>
        </w:rPr>
        <w:t>Generally, the acquisition cost of natural resources i</w:t>
      </w:r>
      <w:r w:rsidR="00793928" w:rsidRPr="00461C17">
        <w:rPr>
          <w:rFonts w:ascii="Palatino-Roman" w:eastAsia="Palatino-Roman" w:hAnsi="TheSans-B7Bold" w:cs="Palatino-Roman"/>
          <w:sz w:val="24"/>
          <w:szCs w:val="24"/>
        </w:rPr>
        <w:t xml:space="preserve">s recorded in an account titled </w:t>
      </w:r>
      <w:r w:rsidRPr="00461C17">
        <w:rPr>
          <w:rFonts w:ascii="Palatino-Roman" w:eastAsia="Palatino-Roman" w:hAnsi="TheSans-B7Bold" w:cs="Palatino-Roman"/>
          <w:sz w:val="24"/>
          <w:szCs w:val="24"/>
        </w:rPr>
        <w:t>Undeveloped Property. ExxonMobil later assigns that cost to the natural resource if exploratio</w:t>
      </w:r>
      <w:r w:rsidR="00793928" w:rsidRPr="00461C17">
        <w:rPr>
          <w:rFonts w:ascii="Palatino-Roman" w:eastAsia="Palatino-Roman" w:hAnsi="TheSans-B7Bold" w:cs="Palatino-Roman"/>
          <w:sz w:val="24"/>
          <w:szCs w:val="24"/>
        </w:rPr>
        <w:t xml:space="preserve">n </w:t>
      </w:r>
      <w:r w:rsidRPr="00461C17">
        <w:rPr>
          <w:rFonts w:ascii="Palatino-Roman" w:eastAsia="Palatino-Roman" w:hAnsi="TheSans-B7Bold" w:cs="Palatino-Roman"/>
          <w:sz w:val="24"/>
          <w:szCs w:val="24"/>
        </w:rPr>
        <w:t>efforts are successful. If the efforts are unsuccessful</w:t>
      </w:r>
      <w:r w:rsidR="00793928" w:rsidRPr="00461C17">
        <w:rPr>
          <w:rFonts w:ascii="Palatino-Roman" w:eastAsia="Palatino-Roman" w:hAnsi="TheSans-B7Bold" w:cs="Palatino-Roman"/>
          <w:sz w:val="24"/>
          <w:szCs w:val="24"/>
        </w:rPr>
        <w:t xml:space="preserve">, it writes off the acquisition </w:t>
      </w:r>
      <w:r w:rsidRPr="00461C17">
        <w:rPr>
          <w:rFonts w:ascii="Palatino-Roman" w:eastAsia="Palatino-Roman" w:hAnsi="TheSans-B7Bold" w:cs="Palatino-Roman"/>
          <w:sz w:val="24"/>
          <w:szCs w:val="24"/>
        </w:rPr>
        <w:t>cost as a loss.</w:t>
      </w:r>
    </w:p>
    <w:p w:rsidR="00793928" w:rsidRPr="00461C17" w:rsidRDefault="00793928" w:rsidP="00312D8B">
      <w:pPr>
        <w:autoSpaceDE w:val="0"/>
        <w:autoSpaceDN w:val="0"/>
        <w:adjustRightInd w:val="0"/>
        <w:ind w:left="0"/>
        <w:rPr>
          <w:rFonts w:ascii="TheSans-B7Bold" w:hAnsi="TheSans-B7Bold" w:cs="TheSans-B7Bold"/>
          <w:b/>
          <w:bCs/>
          <w:sz w:val="16"/>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Exploration Costs</w:t>
      </w:r>
    </w:p>
    <w:p w:rsidR="00793928"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As soon as a company has the right to use the property, it often incurs </w:t>
      </w:r>
      <w:r w:rsidR="00793928" w:rsidRPr="00461C17">
        <w:rPr>
          <w:rFonts w:ascii="Palatino-Bold" w:hAnsi="Palatino-Bold" w:cs="Palatino-Bold"/>
          <w:b/>
          <w:bCs/>
          <w:sz w:val="24"/>
          <w:szCs w:val="24"/>
        </w:rPr>
        <w:t xml:space="preserve">exploration </w:t>
      </w:r>
      <w:r w:rsidRPr="00461C17">
        <w:rPr>
          <w:rFonts w:ascii="Palatino-Bold" w:hAnsi="Palatino-Bold" w:cs="Palatino-Bold"/>
          <w:b/>
          <w:bCs/>
          <w:sz w:val="24"/>
          <w:szCs w:val="24"/>
        </w:rPr>
        <w:t xml:space="preserve">costs </w:t>
      </w:r>
      <w:r w:rsidR="00F1601B">
        <w:rPr>
          <w:rFonts w:ascii="Palatino-Roman" w:eastAsia="Palatino-Roman" w:hAnsi="TheSans-B7Bold" w:cs="Palatino-Roman"/>
          <w:sz w:val="24"/>
          <w:szCs w:val="24"/>
        </w:rPr>
        <w:t xml:space="preserve">needed to find the resource. When </w:t>
      </w:r>
      <w:r w:rsidRPr="00461C17">
        <w:rPr>
          <w:rFonts w:ascii="Palatino-Roman" w:eastAsia="Palatino-Roman" w:hAnsi="TheSans-B7Bold" w:cs="Palatino-Roman"/>
          <w:sz w:val="24"/>
          <w:szCs w:val="24"/>
        </w:rPr>
        <w:t>exploration cos</w:t>
      </w:r>
      <w:r w:rsidR="00F1601B">
        <w:rPr>
          <w:rFonts w:ascii="Palatino-Roman" w:eastAsia="Palatino-Roman" w:hAnsi="TheSans-B7Bold" w:cs="Palatino-Roman"/>
          <w:sz w:val="24"/>
          <w:szCs w:val="24"/>
        </w:rPr>
        <w:t>ts are substantial, some compani</w:t>
      </w:r>
      <w:r w:rsidRPr="00461C17">
        <w:rPr>
          <w:rFonts w:ascii="Palatino-Roman" w:eastAsia="Palatino-Roman" w:hAnsi="TheSans-B7Bold" w:cs="Palatino-Roman"/>
          <w:sz w:val="24"/>
          <w:szCs w:val="24"/>
        </w:rPr>
        <w:t>es</w:t>
      </w:r>
      <w:r w:rsidR="00F1601B">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capitalize them into the depletion base. In the oil and gas industry, where the</w:t>
      </w:r>
      <w:r w:rsidR="00F1601B">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costs of finding the resource are significant and the risks of finding the resource are</w:t>
      </w:r>
      <w:r w:rsidR="00F1601B">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very uncertain, most large companies expense these costs. Smaller oil and gas companies</w:t>
      </w:r>
      <w:r w:rsidR="00F1601B">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often capitalize these exploration costs. </w:t>
      </w:r>
    </w:p>
    <w:p w:rsidR="00793928" w:rsidRPr="00461C17" w:rsidRDefault="00793928" w:rsidP="00312D8B">
      <w:pPr>
        <w:autoSpaceDE w:val="0"/>
        <w:autoSpaceDN w:val="0"/>
        <w:adjustRightInd w:val="0"/>
        <w:ind w:left="0"/>
        <w:rPr>
          <w:rFonts w:ascii="TheSans-B7Bold" w:hAnsi="TheSans-B7Bold" w:cs="TheSans-B7Bold"/>
          <w:b/>
          <w:bCs/>
          <w:sz w:val="16"/>
          <w:szCs w:val="24"/>
        </w:rPr>
      </w:pPr>
    </w:p>
    <w:p w:rsidR="00E4315A" w:rsidRDefault="00E4315A" w:rsidP="00312D8B">
      <w:pPr>
        <w:autoSpaceDE w:val="0"/>
        <w:autoSpaceDN w:val="0"/>
        <w:adjustRightInd w:val="0"/>
        <w:ind w:left="0"/>
        <w:rPr>
          <w:rFonts w:ascii="TheSans-B7Bold" w:hAnsi="TheSans-B7Bold" w:cs="TheSans-B7Bold"/>
          <w:b/>
          <w:bCs/>
          <w:sz w:val="24"/>
          <w:szCs w:val="24"/>
        </w:rPr>
      </w:pPr>
    </w:p>
    <w:p w:rsidR="00E4315A" w:rsidRDefault="00E4315A" w:rsidP="00312D8B">
      <w:pPr>
        <w:autoSpaceDE w:val="0"/>
        <w:autoSpaceDN w:val="0"/>
        <w:adjustRightInd w:val="0"/>
        <w:ind w:left="0"/>
        <w:rPr>
          <w:rFonts w:ascii="TheSans-B7Bold" w:hAnsi="TheSans-B7Bold" w:cs="TheSans-B7Bold"/>
          <w:b/>
          <w:bCs/>
          <w:sz w:val="24"/>
          <w:szCs w:val="24"/>
        </w:rPr>
      </w:pPr>
    </w:p>
    <w:p w:rsidR="00E4315A" w:rsidRDefault="00E4315A" w:rsidP="00312D8B">
      <w:pPr>
        <w:autoSpaceDE w:val="0"/>
        <w:autoSpaceDN w:val="0"/>
        <w:adjustRightInd w:val="0"/>
        <w:ind w:left="0"/>
        <w:rPr>
          <w:rFonts w:ascii="TheSans-B7Bold" w:hAnsi="TheSans-B7Bold" w:cs="TheSans-B7Bold"/>
          <w:b/>
          <w:bCs/>
          <w:sz w:val="24"/>
          <w:szCs w:val="24"/>
        </w:rPr>
      </w:pPr>
    </w:p>
    <w:p w:rsidR="00887D95" w:rsidRDefault="00887D95" w:rsidP="00312D8B">
      <w:pPr>
        <w:autoSpaceDE w:val="0"/>
        <w:autoSpaceDN w:val="0"/>
        <w:adjustRightInd w:val="0"/>
        <w:ind w:left="0"/>
        <w:rPr>
          <w:rFonts w:ascii="TheSans-B7Bold" w:hAnsi="TheSans-B7Bold" w:cs="TheSans-B7Bold"/>
          <w:b/>
          <w:bCs/>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lastRenderedPageBreak/>
        <w:t>Development Costs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Companies divide </w:t>
      </w:r>
      <w:r w:rsidRPr="00461C17">
        <w:rPr>
          <w:rFonts w:ascii="Palatino-Bold" w:hAnsi="Palatino-Bold" w:cs="Palatino-Bold"/>
          <w:b/>
          <w:bCs/>
          <w:sz w:val="24"/>
          <w:szCs w:val="24"/>
        </w:rPr>
        <w:t xml:space="preserve">development costs </w:t>
      </w:r>
      <w:r w:rsidRPr="00461C17">
        <w:rPr>
          <w:rFonts w:ascii="Palatino-Roman" w:eastAsia="Palatino-Roman" w:hAnsi="TheSans-B7Bold" w:cs="Palatino-Roman"/>
          <w:sz w:val="24"/>
          <w:szCs w:val="24"/>
        </w:rPr>
        <w:t>into two parts: (1) tangible equipment costs and</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(2</w:t>
      </w:r>
      <w:r w:rsidR="00793928" w:rsidRPr="00461C17">
        <w:rPr>
          <w:rFonts w:ascii="Palatino-Roman" w:eastAsia="Palatino-Roman" w:hAnsi="TheSans-B7Bold" w:cs="Palatino-Roman"/>
          <w:sz w:val="24"/>
          <w:szCs w:val="24"/>
        </w:rPr>
        <w:t>) Intangible</w:t>
      </w:r>
      <w:r w:rsidRPr="00461C17">
        <w:rPr>
          <w:rFonts w:ascii="Palatino-Roman" w:eastAsia="Palatino-Roman" w:hAnsi="TheSans-B7Bold" w:cs="Palatino-Roman"/>
          <w:sz w:val="24"/>
          <w:szCs w:val="24"/>
        </w:rPr>
        <w:t xml:space="preserve"> development costs. Tangible equipment costs in</w:t>
      </w:r>
      <w:r w:rsidR="00793928" w:rsidRPr="00461C17">
        <w:rPr>
          <w:rFonts w:ascii="Palatino-Roman" w:eastAsia="Palatino-Roman" w:hAnsi="TheSans-B7Bold" w:cs="Palatino-Roman"/>
          <w:sz w:val="24"/>
          <w:szCs w:val="24"/>
        </w:rPr>
        <w:t xml:space="preserve">clude all of the transportation </w:t>
      </w:r>
      <w:r w:rsidRPr="00461C17">
        <w:rPr>
          <w:rFonts w:ascii="Palatino-Roman" w:eastAsia="Palatino-Roman" w:hAnsi="TheSans-B7Bold" w:cs="Palatino-Roman"/>
          <w:sz w:val="24"/>
          <w:szCs w:val="24"/>
        </w:rPr>
        <w:t>and other heavy equipment needed to extrac</w:t>
      </w:r>
      <w:r w:rsidR="00793928" w:rsidRPr="00461C17">
        <w:rPr>
          <w:rFonts w:ascii="Palatino-Roman" w:eastAsia="Palatino-Roman" w:hAnsi="TheSans-B7Bold" w:cs="Palatino-Roman"/>
          <w:sz w:val="24"/>
          <w:szCs w:val="24"/>
        </w:rPr>
        <w:t xml:space="preserve">t the resource and get it ready </w:t>
      </w:r>
      <w:r w:rsidRPr="00461C17">
        <w:rPr>
          <w:rFonts w:ascii="Palatino-Roman" w:eastAsia="Palatino-Roman" w:hAnsi="TheSans-B7Bold" w:cs="Palatino-Roman"/>
          <w:sz w:val="24"/>
          <w:szCs w:val="24"/>
        </w:rPr>
        <w:t>for market. Because companies can move the heavy equ</w:t>
      </w:r>
      <w:r w:rsidR="00793928" w:rsidRPr="00461C17">
        <w:rPr>
          <w:rFonts w:ascii="Palatino-Roman" w:eastAsia="Palatino-Roman" w:hAnsi="TheSans-B7Bold" w:cs="Palatino-Roman"/>
          <w:sz w:val="24"/>
          <w:szCs w:val="24"/>
        </w:rPr>
        <w:t xml:space="preserve">ipment from one extracting site </w:t>
      </w:r>
      <w:r w:rsidRPr="00461C17">
        <w:rPr>
          <w:rFonts w:ascii="Palatino-Roman" w:eastAsia="Palatino-Roman" w:hAnsi="TheSans-B7Bold" w:cs="Palatino-Roman"/>
          <w:sz w:val="24"/>
          <w:szCs w:val="24"/>
        </w:rPr>
        <w:t xml:space="preserve">to another, companies do not normally include </w:t>
      </w:r>
      <w:r w:rsidRPr="00461C17">
        <w:rPr>
          <w:rFonts w:ascii="Palatino-Bold" w:hAnsi="Palatino-Bold" w:cs="Palatino-Bold"/>
          <w:b/>
          <w:bCs/>
          <w:sz w:val="24"/>
          <w:szCs w:val="24"/>
        </w:rPr>
        <w:t>tangible equipment costs in the</w:t>
      </w:r>
      <w:r w:rsidR="004C6C4C">
        <w:rPr>
          <w:rFonts w:ascii="Palatino-Bold" w:hAnsi="Palatino-Bold" w:cs="Palatino-Bold"/>
          <w:b/>
          <w:bCs/>
          <w:sz w:val="24"/>
          <w:szCs w:val="24"/>
        </w:rPr>
        <w:t xml:space="preserve"> </w:t>
      </w:r>
      <w:r w:rsidRPr="00461C17">
        <w:rPr>
          <w:rFonts w:ascii="Palatino-Bold" w:hAnsi="Palatino-Bold" w:cs="Palatino-Bold"/>
          <w:b/>
          <w:bCs/>
          <w:sz w:val="24"/>
          <w:szCs w:val="24"/>
        </w:rPr>
        <w:t>depletion base</w:t>
      </w:r>
      <w:r w:rsidRPr="00461C17">
        <w:rPr>
          <w:rFonts w:ascii="Palatino-Roman" w:eastAsia="Palatino-Roman" w:hAnsi="TheSans-B7Bold" w:cs="Palatino-Roman"/>
          <w:sz w:val="24"/>
          <w:szCs w:val="24"/>
        </w:rPr>
        <w:t>. Instead, they use separate depreciation c</w:t>
      </w:r>
      <w:r w:rsidR="000D1573" w:rsidRPr="00461C17">
        <w:rPr>
          <w:rFonts w:ascii="Palatino-Roman" w:eastAsia="Palatino-Roman" w:hAnsi="TheSans-B7Bold" w:cs="Palatino-Roman"/>
          <w:sz w:val="24"/>
          <w:szCs w:val="24"/>
        </w:rPr>
        <w:t xml:space="preserve">harges to allocate the costs of </w:t>
      </w:r>
      <w:r w:rsidRPr="00461C17">
        <w:rPr>
          <w:rFonts w:ascii="Palatino-Roman" w:eastAsia="Palatino-Roman" w:hAnsi="TheSans-B7Bold" w:cs="Palatino-Roman"/>
          <w:sz w:val="24"/>
          <w:szCs w:val="24"/>
        </w:rPr>
        <w:t xml:space="preserve">such equipment. However, some tangible assets (e.g., a </w:t>
      </w:r>
      <w:r w:rsidR="000D1573" w:rsidRPr="00461C17">
        <w:rPr>
          <w:rFonts w:ascii="Palatino-Roman" w:eastAsia="Palatino-Roman" w:hAnsi="TheSans-B7Bold" w:cs="Palatino-Roman"/>
          <w:sz w:val="24"/>
          <w:szCs w:val="24"/>
        </w:rPr>
        <w:t xml:space="preserve">drilling rig foundation) cannot </w:t>
      </w:r>
      <w:r w:rsidRPr="00461C17">
        <w:rPr>
          <w:rFonts w:ascii="Palatino-Roman" w:eastAsia="Palatino-Roman" w:hAnsi="TheSans-B7Bold" w:cs="Palatino-Roman"/>
          <w:sz w:val="24"/>
          <w:szCs w:val="24"/>
        </w:rPr>
        <w:t>be moved. Companies depreciate these assets over their</w:t>
      </w:r>
      <w:r w:rsidR="000D1573" w:rsidRPr="00461C17">
        <w:rPr>
          <w:rFonts w:ascii="Palatino-Roman" w:eastAsia="Palatino-Roman" w:hAnsi="TheSans-B7Bold" w:cs="Palatino-Roman"/>
          <w:sz w:val="24"/>
          <w:szCs w:val="24"/>
        </w:rPr>
        <w:t xml:space="preserve"> useful life or the life of the resource, whichever is shorter. </w:t>
      </w:r>
      <w:r w:rsidRPr="00461C17">
        <w:rPr>
          <w:rFonts w:ascii="Palatino-Roman" w:eastAsia="Palatino-Roman" w:hAnsi="TheSans-B7Bold" w:cs="Palatino-Roman"/>
          <w:sz w:val="24"/>
          <w:szCs w:val="24"/>
        </w:rPr>
        <w:t>Intangible development costs, on the other hand, are such items as drilling costs,</w:t>
      </w:r>
      <w:r w:rsidR="00F1601B">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tunnels, shafts, and wells. These costs have no tangible</w:t>
      </w:r>
      <w:r w:rsidR="000D1573" w:rsidRPr="00461C17">
        <w:rPr>
          <w:rFonts w:ascii="Palatino-Roman" w:eastAsia="Palatino-Roman" w:hAnsi="TheSans-B7Bold" w:cs="Palatino-Roman"/>
          <w:sz w:val="24"/>
          <w:szCs w:val="24"/>
        </w:rPr>
        <w:t xml:space="preserve"> characteristics but are needed </w:t>
      </w:r>
      <w:r w:rsidRPr="00461C17">
        <w:rPr>
          <w:rFonts w:ascii="Palatino-Roman" w:eastAsia="Palatino-Roman" w:hAnsi="TheSans-B7Bold" w:cs="Palatino-Roman"/>
          <w:sz w:val="24"/>
          <w:szCs w:val="24"/>
        </w:rPr>
        <w:t xml:space="preserve">for the production of the natural resource. </w:t>
      </w:r>
      <w:r w:rsidRPr="00461C17">
        <w:rPr>
          <w:rFonts w:ascii="Palatino-Bold" w:hAnsi="Palatino-Bold" w:cs="Palatino-Bold"/>
          <w:b/>
          <w:bCs/>
          <w:sz w:val="24"/>
          <w:szCs w:val="24"/>
        </w:rPr>
        <w:t>Intangible development costs are considered</w:t>
      </w:r>
      <w:r w:rsidR="004C6C4C">
        <w:rPr>
          <w:rFonts w:ascii="Palatino-Bold" w:hAnsi="Palatino-Bold" w:cs="Palatino-Bold"/>
          <w:b/>
          <w:bCs/>
          <w:sz w:val="24"/>
          <w:szCs w:val="24"/>
        </w:rPr>
        <w:t xml:space="preserve"> </w:t>
      </w:r>
      <w:r w:rsidRPr="00461C17">
        <w:rPr>
          <w:rFonts w:ascii="Palatino-Bold" w:hAnsi="Palatino-Bold" w:cs="Palatino-Bold"/>
          <w:b/>
          <w:bCs/>
          <w:sz w:val="24"/>
          <w:szCs w:val="24"/>
        </w:rPr>
        <w:t>part of the depletion base.</w:t>
      </w:r>
    </w:p>
    <w:p w:rsidR="000D1573" w:rsidRPr="00461C17" w:rsidRDefault="000D1573" w:rsidP="00312D8B">
      <w:pPr>
        <w:autoSpaceDE w:val="0"/>
        <w:autoSpaceDN w:val="0"/>
        <w:adjustRightInd w:val="0"/>
        <w:ind w:left="0"/>
        <w:rPr>
          <w:rFonts w:ascii="TheSans-B7Bold" w:hAnsi="TheSans-B7Bold" w:cs="TheSans-B7Bold"/>
          <w:b/>
          <w:bCs/>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Restoration Costs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Companies sometimes incur substantial costs to restore prop</w:t>
      </w:r>
      <w:r w:rsidR="000D1573" w:rsidRPr="00461C17">
        <w:rPr>
          <w:rFonts w:ascii="Palatino-Roman" w:eastAsia="Palatino-Roman" w:hAnsi="TheSans-B7Bold" w:cs="Palatino-Roman"/>
          <w:sz w:val="24"/>
          <w:szCs w:val="24"/>
        </w:rPr>
        <w:t xml:space="preserve">erty to its natural state after </w:t>
      </w:r>
      <w:r w:rsidRPr="00461C17">
        <w:rPr>
          <w:rFonts w:ascii="Palatino-Roman" w:eastAsia="Palatino-Roman" w:hAnsi="TheSans-B7Bold" w:cs="Palatino-Roman"/>
          <w:sz w:val="24"/>
          <w:szCs w:val="24"/>
        </w:rPr>
        <w:t xml:space="preserve">extraction has occurred. These are </w:t>
      </w:r>
      <w:r w:rsidRPr="00461C17">
        <w:rPr>
          <w:rFonts w:ascii="Palatino-Bold" w:hAnsi="Palatino-Bold" w:cs="Palatino-Bold"/>
          <w:b/>
          <w:bCs/>
          <w:sz w:val="24"/>
          <w:szCs w:val="24"/>
        </w:rPr>
        <w:t>restoration costs</w:t>
      </w:r>
      <w:r w:rsidRPr="00461C17">
        <w:rPr>
          <w:rFonts w:ascii="Palatino-Roman" w:eastAsia="Palatino-Roman" w:hAnsi="TheSans-B7Bold" w:cs="Palatino-Roman"/>
          <w:sz w:val="24"/>
          <w:szCs w:val="24"/>
        </w:rPr>
        <w:t xml:space="preserve">. Companies consider </w:t>
      </w:r>
      <w:r w:rsidRPr="00461C17">
        <w:rPr>
          <w:rFonts w:ascii="Palatino-Bold" w:hAnsi="Palatino-Bold" w:cs="Palatino-Bold"/>
          <w:b/>
          <w:bCs/>
          <w:sz w:val="24"/>
          <w:szCs w:val="24"/>
        </w:rPr>
        <w:t>restoration</w:t>
      </w:r>
      <w:r w:rsidR="004C6C4C">
        <w:rPr>
          <w:rFonts w:ascii="Palatino-Bold" w:hAnsi="Palatino-Bold" w:cs="Palatino-Bold"/>
          <w:b/>
          <w:bCs/>
          <w:sz w:val="24"/>
          <w:szCs w:val="24"/>
        </w:rPr>
        <w:t xml:space="preserve"> </w:t>
      </w:r>
      <w:r w:rsidRPr="00461C17">
        <w:rPr>
          <w:rFonts w:ascii="Palatino-Bold" w:hAnsi="Palatino-Bold" w:cs="Palatino-Bold"/>
          <w:b/>
          <w:bCs/>
          <w:sz w:val="24"/>
          <w:szCs w:val="24"/>
        </w:rPr>
        <w:t>costs part of the depletion base</w:t>
      </w:r>
      <w:r w:rsidRPr="00461C17">
        <w:rPr>
          <w:rFonts w:ascii="Palatino-Roman" w:eastAsia="Palatino-Roman" w:hAnsi="TheSans-B7Bold" w:cs="Palatino-Roman"/>
          <w:sz w:val="24"/>
          <w:szCs w:val="24"/>
        </w:rPr>
        <w:t>. The amount included in</w:t>
      </w:r>
      <w:r w:rsidR="000D1573" w:rsidRPr="00461C17">
        <w:rPr>
          <w:rFonts w:ascii="Palatino-Roman" w:eastAsia="Palatino-Roman" w:hAnsi="TheSans-B7Bold" w:cs="Palatino-Roman"/>
          <w:sz w:val="24"/>
          <w:szCs w:val="24"/>
        </w:rPr>
        <w:t xml:space="preserve"> the depletion base is the fair </w:t>
      </w:r>
      <w:r w:rsidRPr="00461C17">
        <w:rPr>
          <w:rFonts w:ascii="Palatino-Roman" w:eastAsia="Palatino-Roman" w:hAnsi="TheSans-B7Bold" w:cs="Palatino-Roman"/>
          <w:sz w:val="24"/>
          <w:szCs w:val="24"/>
        </w:rPr>
        <w:t>value of the obligation to restore the property after extract</w:t>
      </w:r>
      <w:r w:rsidR="000D1573" w:rsidRPr="00461C17">
        <w:rPr>
          <w:rFonts w:ascii="Palatino-Roman" w:eastAsia="Palatino-Roman" w:hAnsi="TheSans-B7Bold" w:cs="Palatino-Roman"/>
          <w:sz w:val="24"/>
          <w:szCs w:val="24"/>
        </w:rPr>
        <w:t xml:space="preserve">ion. Similar to other long-lived </w:t>
      </w:r>
      <w:r w:rsidRPr="00461C17">
        <w:rPr>
          <w:rFonts w:ascii="Palatino-Roman" w:eastAsia="Palatino-Roman" w:hAnsi="TheSans-B7Bold" w:cs="Palatino-Roman"/>
          <w:sz w:val="24"/>
          <w:szCs w:val="24"/>
        </w:rPr>
        <w:t xml:space="preserve">assets, companies deduct from the depletion base any </w:t>
      </w:r>
      <w:r w:rsidR="000D1573" w:rsidRPr="00461C17">
        <w:rPr>
          <w:rFonts w:ascii="Palatino-Roman" w:eastAsia="Palatino-Roman" w:hAnsi="TheSans-B7Bold" w:cs="Palatino-Roman"/>
          <w:sz w:val="24"/>
          <w:szCs w:val="24"/>
        </w:rPr>
        <w:t xml:space="preserve">salvage value to be received on </w:t>
      </w:r>
      <w:r w:rsidRPr="00461C17">
        <w:rPr>
          <w:rFonts w:ascii="Palatino-Roman" w:eastAsia="Palatino-Roman" w:hAnsi="TheSans-B7Bold" w:cs="Palatino-Roman"/>
          <w:sz w:val="24"/>
          <w:szCs w:val="24"/>
        </w:rPr>
        <w:t>the property.</w:t>
      </w:r>
    </w:p>
    <w:p w:rsidR="00461C17" w:rsidRDefault="00461C17" w:rsidP="00312D8B">
      <w:pPr>
        <w:autoSpaceDE w:val="0"/>
        <w:autoSpaceDN w:val="0"/>
        <w:adjustRightInd w:val="0"/>
        <w:ind w:left="0"/>
        <w:rPr>
          <w:rFonts w:ascii="TheSans-B7Bold" w:hAnsi="TheSans-B7Bold" w:cs="TheSans-B7Bold"/>
          <w:b/>
          <w:bCs/>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Write-Off of Resource Cost</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Once the company establishes the depletion base, the </w:t>
      </w:r>
      <w:r w:rsidR="000D1573" w:rsidRPr="00461C17">
        <w:rPr>
          <w:rFonts w:ascii="Palatino-Roman" w:eastAsia="Palatino-Roman" w:hAnsi="TheSans-B7Bold" w:cs="Palatino-Roman"/>
          <w:sz w:val="24"/>
          <w:szCs w:val="24"/>
        </w:rPr>
        <w:t xml:space="preserve">next problem is determining how </w:t>
      </w:r>
      <w:r w:rsidRPr="00461C17">
        <w:rPr>
          <w:rFonts w:ascii="Palatino-Roman" w:eastAsia="Palatino-Roman" w:hAnsi="TheSans-B7Bold" w:cs="Palatino-Roman"/>
          <w:sz w:val="24"/>
          <w:szCs w:val="24"/>
        </w:rPr>
        <w:t xml:space="preserve">to allocate the cost of the natural </w:t>
      </w:r>
      <w:r w:rsidR="000D1573" w:rsidRPr="00461C17">
        <w:rPr>
          <w:rFonts w:ascii="Palatino-Roman" w:eastAsia="Palatino-Roman" w:hAnsi="TheSans-B7Bold" w:cs="Palatino-Roman"/>
          <w:sz w:val="24"/>
          <w:szCs w:val="24"/>
        </w:rPr>
        <w:t xml:space="preserve">resource to accounting periods. </w:t>
      </w:r>
      <w:r w:rsidRPr="00461C17">
        <w:rPr>
          <w:rFonts w:ascii="Palatino-Roman" w:eastAsia="Palatino-Roman" w:hAnsi="TheSans-B7Bold" w:cs="Palatino-Roman"/>
          <w:sz w:val="24"/>
          <w:szCs w:val="24"/>
        </w:rPr>
        <w:t xml:space="preserve">Normally, companies compute depletion (often referred to as </w:t>
      </w:r>
      <w:r w:rsidRPr="00461C17">
        <w:rPr>
          <w:rFonts w:ascii="Palatino-Bold" w:hAnsi="Palatino-Bold" w:cs="Palatino-Bold"/>
          <w:b/>
          <w:bCs/>
          <w:sz w:val="24"/>
          <w:szCs w:val="24"/>
        </w:rPr>
        <w:t>cost depletion</w:t>
      </w:r>
      <w:r w:rsidR="000D1573" w:rsidRPr="00461C17">
        <w:rPr>
          <w:rFonts w:ascii="Palatino-Roman" w:eastAsia="Palatino-Roman" w:hAnsi="TheSans-B7Bold" w:cs="Palatino-Roman"/>
          <w:sz w:val="24"/>
          <w:szCs w:val="24"/>
        </w:rPr>
        <w:t xml:space="preserve">) on a </w:t>
      </w:r>
      <w:r w:rsidRPr="00461C17">
        <w:rPr>
          <w:rFonts w:ascii="Palatino-Bold" w:hAnsi="Palatino-Bold" w:cs="Palatino-Bold"/>
          <w:b/>
          <w:bCs/>
          <w:sz w:val="24"/>
          <w:szCs w:val="24"/>
        </w:rPr>
        <w:t xml:space="preserve">units-of-production method </w:t>
      </w:r>
      <w:r w:rsidRPr="00461C17">
        <w:rPr>
          <w:rFonts w:ascii="Palatino-Roman" w:eastAsia="Palatino-Roman" w:hAnsi="TheSans-B7Bold" w:cs="Palatino-Roman"/>
          <w:sz w:val="24"/>
          <w:szCs w:val="24"/>
        </w:rPr>
        <w:t>(an activity approach). T</w:t>
      </w:r>
      <w:r w:rsidR="000D1573" w:rsidRPr="00461C17">
        <w:rPr>
          <w:rFonts w:ascii="Palatino-Roman" w:eastAsia="Palatino-Roman" w:hAnsi="TheSans-B7Bold" w:cs="Palatino-Roman"/>
          <w:sz w:val="24"/>
          <w:szCs w:val="24"/>
        </w:rPr>
        <w:t xml:space="preserve">hus, depletion is a function of </w:t>
      </w:r>
      <w:r w:rsidRPr="00461C17">
        <w:rPr>
          <w:rFonts w:ascii="Palatino-Roman" w:eastAsia="Palatino-Roman" w:hAnsi="TheSans-B7Bold" w:cs="Palatino-Roman"/>
          <w:sz w:val="24"/>
          <w:szCs w:val="24"/>
        </w:rPr>
        <w:t>the number of units extracted during the period. In t</w:t>
      </w:r>
      <w:r w:rsidR="000D1573" w:rsidRPr="00461C17">
        <w:rPr>
          <w:rFonts w:ascii="Palatino-Roman" w:eastAsia="Palatino-Roman" w:hAnsi="TheSans-B7Bold" w:cs="Palatino-Roman"/>
          <w:sz w:val="24"/>
          <w:szCs w:val="24"/>
        </w:rPr>
        <w:t xml:space="preserve">his approach, the total cost of </w:t>
      </w:r>
      <w:r w:rsidRPr="00461C17">
        <w:rPr>
          <w:rFonts w:ascii="Palatino-Roman" w:eastAsia="Palatino-Roman" w:hAnsi="TheSans-B7Bold" w:cs="Palatino-Roman"/>
          <w:sz w:val="24"/>
          <w:szCs w:val="24"/>
        </w:rPr>
        <w:t>the natural resource less salvage value is divided by t</w:t>
      </w:r>
      <w:r w:rsidR="000D1573" w:rsidRPr="00461C17">
        <w:rPr>
          <w:rFonts w:ascii="Palatino-Roman" w:eastAsia="Palatino-Roman" w:hAnsi="TheSans-B7Bold" w:cs="Palatino-Roman"/>
          <w:sz w:val="24"/>
          <w:szCs w:val="24"/>
        </w:rPr>
        <w:t xml:space="preserve">he number of units estimated to </w:t>
      </w:r>
      <w:r w:rsidRPr="00461C17">
        <w:rPr>
          <w:rFonts w:ascii="Palatino-Roman" w:eastAsia="Palatino-Roman" w:hAnsi="TheSans-B7Bold" w:cs="Palatino-Roman"/>
          <w:sz w:val="24"/>
          <w:szCs w:val="24"/>
        </w:rPr>
        <w:t xml:space="preserve">be in the resource deposit, to obtain a </w:t>
      </w:r>
      <w:r w:rsidRPr="00461C17">
        <w:rPr>
          <w:rFonts w:ascii="Palatino-Bold" w:hAnsi="Palatino-Bold" w:cs="Palatino-Bold"/>
          <w:b/>
          <w:bCs/>
          <w:sz w:val="24"/>
          <w:szCs w:val="24"/>
        </w:rPr>
        <w:t>cost per unit of product</w:t>
      </w:r>
      <w:r w:rsidR="000D1573" w:rsidRPr="00461C17">
        <w:rPr>
          <w:rFonts w:ascii="Palatino-Roman" w:eastAsia="Palatino-Roman" w:hAnsi="TheSans-B7Bold" w:cs="Palatino-Roman"/>
          <w:sz w:val="24"/>
          <w:szCs w:val="24"/>
        </w:rPr>
        <w:t xml:space="preserve">. To compute depletion, </w:t>
      </w:r>
      <w:r w:rsidRPr="00461C17">
        <w:rPr>
          <w:rFonts w:ascii="Palatino-Roman" w:eastAsia="Palatino-Roman" w:hAnsi="TheSans-B7Bold" w:cs="Palatino-Roman"/>
          <w:sz w:val="24"/>
          <w:szCs w:val="24"/>
        </w:rPr>
        <w:t>the cost per unit is then multiplied by the number of units extracted.</w:t>
      </w:r>
    </w:p>
    <w:p w:rsidR="00E4315A"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For example, MaClede Co. acquired the right to use 1</w:t>
      </w:r>
      <w:r w:rsidR="000D1573" w:rsidRPr="00461C17">
        <w:rPr>
          <w:rFonts w:ascii="Palatino-Roman" w:eastAsia="Palatino-Roman" w:cs="Palatino-Roman"/>
          <w:sz w:val="24"/>
          <w:szCs w:val="24"/>
        </w:rPr>
        <w:t xml:space="preserve">,000 acres of land in Alaska to </w:t>
      </w:r>
      <w:r w:rsidRPr="00461C17">
        <w:rPr>
          <w:rFonts w:ascii="Palatino-Roman" w:eastAsia="Palatino-Roman" w:cs="Palatino-Roman"/>
          <w:sz w:val="24"/>
          <w:szCs w:val="24"/>
        </w:rPr>
        <w:t>mine for gold. The lease cost is $50,000, and the related ex</w:t>
      </w:r>
      <w:r w:rsidR="000D1573" w:rsidRPr="00461C17">
        <w:rPr>
          <w:rFonts w:ascii="Palatino-Roman" w:eastAsia="Palatino-Roman" w:cs="Palatino-Roman"/>
          <w:sz w:val="24"/>
          <w:szCs w:val="24"/>
        </w:rPr>
        <w:t xml:space="preserve">ploration costs on the property </w:t>
      </w:r>
      <w:r w:rsidRPr="00461C17">
        <w:rPr>
          <w:rFonts w:ascii="Palatino-Roman" w:eastAsia="Palatino-Roman" w:cs="Palatino-Roman"/>
          <w:sz w:val="24"/>
          <w:szCs w:val="24"/>
        </w:rPr>
        <w:t>are $100,000. Intangible development costs incurred in openi</w:t>
      </w:r>
      <w:r w:rsidR="000D1573" w:rsidRPr="00461C17">
        <w:rPr>
          <w:rFonts w:ascii="Palatino-Roman" w:eastAsia="Palatino-Roman" w:cs="Palatino-Roman"/>
          <w:sz w:val="24"/>
          <w:szCs w:val="24"/>
        </w:rPr>
        <w:t xml:space="preserve">ng the mine are $850,000. Total </w:t>
      </w:r>
      <w:r w:rsidRPr="00461C17">
        <w:rPr>
          <w:rFonts w:ascii="Palatino-Roman" w:eastAsia="Palatino-Roman" w:cs="Palatino-Roman"/>
          <w:sz w:val="24"/>
          <w:szCs w:val="24"/>
        </w:rPr>
        <w:t>costs related to the mine before the first ounce of go</w:t>
      </w:r>
      <w:r w:rsidR="000D1573" w:rsidRPr="00461C17">
        <w:rPr>
          <w:rFonts w:ascii="Palatino-Roman" w:eastAsia="Palatino-Roman" w:cs="Palatino-Roman"/>
          <w:sz w:val="24"/>
          <w:szCs w:val="24"/>
        </w:rPr>
        <w:t xml:space="preserve">ld is extracted are, therefore, </w:t>
      </w:r>
      <w:r w:rsidRPr="00461C17">
        <w:rPr>
          <w:rFonts w:ascii="Palatino-Roman" w:eastAsia="Palatino-Roman" w:cs="Palatino-Roman"/>
          <w:sz w:val="24"/>
          <w:szCs w:val="24"/>
        </w:rPr>
        <w:t xml:space="preserve">$1,000,000. MaClede estimates that the mine will provide </w:t>
      </w:r>
      <w:r w:rsidR="000D1573" w:rsidRPr="00461C17">
        <w:rPr>
          <w:rFonts w:ascii="Palatino-Roman" w:eastAsia="Palatino-Roman" w:cs="Palatino-Roman"/>
          <w:sz w:val="24"/>
          <w:szCs w:val="24"/>
        </w:rPr>
        <w:t xml:space="preserve">approximately 100,000 ounces of </w:t>
      </w:r>
      <w:r w:rsidRPr="00461C17">
        <w:rPr>
          <w:rFonts w:ascii="Palatino-Roman" w:eastAsia="Palatino-Roman" w:cs="Palatino-Roman"/>
          <w:sz w:val="24"/>
          <w:szCs w:val="24"/>
        </w:rPr>
        <w:t xml:space="preserve">gold. </w:t>
      </w:r>
      <w:r w:rsidR="000D1573" w:rsidRPr="00461C17">
        <w:rPr>
          <w:rFonts w:ascii="Palatino-Roman" w:eastAsia="Palatino-Roman" w:cs="Palatino-Roman"/>
          <w:sz w:val="24"/>
          <w:szCs w:val="24"/>
        </w:rPr>
        <w:t>The following table</w:t>
      </w:r>
      <w:r w:rsidRPr="00461C17">
        <w:rPr>
          <w:rFonts w:ascii="Palatino-Roman" w:eastAsia="Palatino-Roman" w:cs="Palatino-Roman"/>
          <w:sz w:val="24"/>
          <w:szCs w:val="24"/>
        </w:rPr>
        <w:t xml:space="preserve"> shows computation of the depletion cost per unit (depletion rate).</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8953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6048375" cy="895350"/>
                    </a:xfrm>
                    <a:prstGeom prst="rect">
                      <a:avLst/>
                    </a:prstGeom>
                    <a:noFill/>
                    <a:ln w="9525">
                      <a:noFill/>
                      <a:miter lim="800000"/>
                      <a:headEnd/>
                      <a:tailEnd/>
                    </a:ln>
                  </pic:spPr>
                </pic:pic>
              </a:graphicData>
            </a:graphic>
          </wp:inline>
        </w:drawing>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If MaClede extracts 25,000 ounces in the first year, </w:t>
      </w:r>
      <w:r w:rsidR="000D1573" w:rsidRPr="00461C17">
        <w:rPr>
          <w:rFonts w:ascii="Palatino-Roman" w:eastAsia="Palatino-Roman" w:cs="Palatino-Roman"/>
          <w:sz w:val="24"/>
          <w:szCs w:val="24"/>
        </w:rPr>
        <w:t xml:space="preserve">then the depletion for the year </w:t>
      </w:r>
      <w:r w:rsidRPr="00461C17">
        <w:rPr>
          <w:rFonts w:ascii="Palatino-Roman" w:eastAsia="Palatino-Roman" w:cs="Palatino-Roman"/>
          <w:sz w:val="24"/>
          <w:szCs w:val="24"/>
        </w:rPr>
        <w:t xml:space="preserve">is $250,000 (25,000 ounces </w:t>
      </w:r>
      <w:r w:rsidR="000D1573" w:rsidRPr="00461C17">
        <w:rPr>
          <w:rFonts w:ascii="Palatino-Roman" w:eastAsia="Palatino-Roman" w:cs="Palatino-Roman"/>
          <w:sz w:val="24"/>
          <w:szCs w:val="24"/>
        </w:rPr>
        <w:t>x</w:t>
      </w:r>
      <w:r w:rsidRPr="00461C17">
        <w:rPr>
          <w:rFonts w:ascii="Palatino-Roman" w:eastAsia="Palatino-Roman" w:cs="Palatino-Roman"/>
          <w:sz w:val="24"/>
          <w:szCs w:val="24"/>
        </w:rPr>
        <w:t>$10). It records the depletion as follows:</w:t>
      </w:r>
    </w:p>
    <w:p w:rsidR="00EE22CB" w:rsidRPr="00461C17" w:rsidRDefault="00887D95"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lastRenderedPageBreak/>
        <w:t xml:space="preserve">           </w:t>
      </w:r>
      <w:r w:rsidR="00EE22CB" w:rsidRPr="00461C17">
        <w:rPr>
          <w:rFonts w:ascii="HelveticaNeue-Roman" w:eastAsia="HelveticaNeue-Roman" w:cs="HelveticaNeue-Roman"/>
          <w:sz w:val="24"/>
          <w:szCs w:val="24"/>
        </w:rPr>
        <w:t xml:space="preserve">Inventory </w:t>
      </w:r>
      <w:r>
        <w:rPr>
          <w:rFonts w:ascii="HelveticaNeue-Roman" w:eastAsia="HelveticaNeue-Roman" w:cs="HelveticaNeue-Roman"/>
          <w:sz w:val="24"/>
          <w:szCs w:val="24"/>
        </w:rPr>
        <w:t xml:space="preserve">                         </w:t>
      </w:r>
      <w:r w:rsidR="00EE22CB" w:rsidRPr="00461C17">
        <w:rPr>
          <w:rFonts w:ascii="HelveticaNeue-Roman" w:eastAsia="HelveticaNeue-Roman" w:cs="HelveticaNeue-Roman"/>
          <w:sz w:val="24"/>
          <w:szCs w:val="24"/>
        </w:rPr>
        <w:t>250,000</w:t>
      </w:r>
    </w:p>
    <w:p w:rsidR="00EE22CB" w:rsidRPr="00461C17" w:rsidRDefault="00887D95" w:rsidP="00312D8B">
      <w:pPr>
        <w:autoSpaceDE w:val="0"/>
        <w:autoSpaceDN w:val="0"/>
        <w:adjustRightInd w:val="0"/>
        <w:ind w:left="0"/>
        <w:rPr>
          <w:rFonts w:ascii="HelveticaNeue-Roman" w:eastAsia="HelveticaNeue-Roman" w:cs="HelveticaNeue-Roman"/>
          <w:sz w:val="24"/>
          <w:szCs w:val="24"/>
        </w:rPr>
      </w:pPr>
      <w:r>
        <w:rPr>
          <w:rFonts w:ascii="HelveticaNeue-Roman" w:eastAsia="HelveticaNeue-Roman" w:cs="HelveticaNeue-Roman"/>
          <w:sz w:val="24"/>
          <w:szCs w:val="24"/>
        </w:rPr>
        <w:t xml:space="preserve">                 </w:t>
      </w:r>
      <w:r w:rsidR="00EE22CB" w:rsidRPr="00461C17">
        <w:rPr>
          <w:rFonts w:ascii="HelveticaNeue-Roman" w:eastAsia="HelveticaNeue-Roman" w:cs="HelveticaNeue-Roman"/>
          <w:sz w:val="24"/>
          <w:szCs w:val="24"/>
        </w:rPr>
        <w:t xml:space="preserve">Accumulated Depletion </w:t>
      </w:r>
      <w:r>
        <w:rPr>
          <w:rFonts w:ascii="HelveticaNeue-Roman" w:eastAsia="HelveticaNeue-Roman" w:cs="HelveticaNeue-Roman"/>
          <w:sz w:val="24"/>
          <w:szCs w:val="24"/>
        </w:rPr>
        <w:t xml:space="preserve">                    </w:t>
      </w:r>
      <w:r w:rsidR="00EE22CB" w:rsidRPr="00461C17">
        <w:rPr>
          <w:rFonts w:ascii="HelveticaNeue-Roman" w:eastAsia="HelveticaNeue-Roman" w:cs="HelveticaNeue-Roman"/>
          <w:sz w:val="24"/>
          <w:szCs w:val="24"/>
        </w:rPr>
        <w:t>250,000</w:t>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MaClede debits Inventory for the total depletion for t</w:t>
      </w:r>
      <w:r w:rsidR="000D1573" w:rsidRPr="00461C17">
        <w:rPr>
          <w:rFonts w:ascii="Palatino-Roman" w:eastAsia="Palatino-Roman" w:cs="Palatino-Roman"/>
          <w:sz w:val="24"/>
          <w:szCs w:val="24"/>
        </w:rPr>
        <w:t xml:space="preserve">he year and credits Accumulated </w:t>
      </w:r>
      <w:r w:rsidRPr="00461C17">
        <w:rPr>
          <w:rFonts w:ascii="Palatino-Roman" w:eastAsia="Palatino-Roman" w:cs="Palatino-Roman"/>
          <w:sz w:val="24"/>
          <w:szCs w:val="24"/>
        </w:rPr>
        <w:t>Depletion to reduce the carrying value of the na</w:t>
      </w:r>
      <w:r w:rsidR="000D1573" w:rsidRPr="00461C17">
        <w:rPr>
          <w:rFonts w:ascii="Palatino-Roman" w:eastAsia="Palatino-Roman" w:cs="Palatino-Roman"/>
          <w:sz w:val="24"/>
          <w:szCs w:val="24"/>
        </w:rPr>
        <w:t xml:space="preserve">tural resource. MaClede credits </w:t>
      </w:r>
      <w:r w:rsidRPr="00461C17">
        <w:rPr>
          <w:rFonts w:ascii="Palatino-Roman" w:eastAsia="Palatino-Roman" w:cs="Palatino-Roman"/>
          <w:sz w:val="24"/>
          <w:szCs w:val="24"/>
        </w:rPr>
        <w:t>Inventory when it sells the inventory. The amount no</w:t>
      </w:r>
      <w:r w:rsidR="000D1573" w:rsidRPr="00461C17">
        <w:rPr>
          <w:rFonts w:ascii="Palatino-Roman" w:eastAsia="Palatino-Roman" w:cs="Palatino-Roman"/>
          <w:sz w:val="24"/>
          <w:szCs w:val="24"/>
        </w:rPr>
        <w:t xml:space="preserve">t sold remains in inventory and </w:t>
      </w:r>
      <w:r w:rsidRPr="00461C17">
        <w:rPr>
          <w:rFonts w:ascii="Palatino-Roman" w:eastAsia="Palatino-Roman" w:cs="Palatino-Roman"/>
          <w:sz w:val="24"/>
          <w:szCs w:val="24"/>
        </w:rPr>
        <w:t>is reported in the current assets section of the balance sheet.</w:t>
      </w:r>
    </w:p>
    <w:p w:rsidR="000D1573"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Sometimes companies do not use an Accumulated D</w:t>
      </w:r>
      <w:r w:rsidR="000D1573" w:rsidRPr="00461C17">
        <w:rPr>
          <w:rFonts w:ascii="Palatino-Roman" w:eastAsia="Palatino-Roman" w:cs="Palatino-Roman"/>
          <w:sz w:val="24"/>
          <w:szCs w:val="24"/>
        </w:rPr>
        <w:t xml:space="preserve">epletion account. In that case, </w:t>
      </w:r>
      <w:r w:rsidRPr="00461C17">
        <w:rPr>
          <w:rFonts w:ascii="Palatino-Roman" w:eastAsia="Palatino-Roman" w:cs="Palatino-Roman"/>
          <w:sz w:val="24"/>
          <w:szCs w:val="24"/>
        </w:rPr>
        <w:t>the credit goes directly to the natural resources asset account. MaClede</w:t>
      </w:r>
      <w:r w:rsidRPr="00461C17">
        <w:rPr>
          <w:rFonts w:ascii="Palatino-Roman" w:eastAsia="Palatino-Roman" w:cs="Palatino-Roman" w:hint="eastAsia"/>
          <w:sz w:val="24"/>
          <w:szCs w:val="24"/>
        </w:rPr>
        <w:t>’</w:t>
      </w:r>
      <w:r w:rsidR="000D1573" w:rsidRPr="00461C17">
        <w:rPr>
          <w:rFonts w:ascii="Palatino-Roman" w:eastAsia="Palatino-Roman" w:cs="Palatino-Roman"/>
          <w:sz w:val="24"/>
          <w:szCs w:val="24"/>
        </w:rPr>
        <w:t xml:space="preserve">s balance sheet </w:t>
      </w:r>
      <w:r w:rsidRPr="00461C17">
        <w:rPr>
          <w:rFonts w:ascii="Palatino-Roman" w:eastAsia="Palatino-Roman" w:cs="Palatino-Roman"/>
          <w:sz w:val="24"/>
          <w:szCs w:val="24"/>
        </w:rPr>
        <w:t>would present the cost of the natural resource and the amount of accumulated depl</w:t>
      </w:r>
      <w:r w:rsidR="000D1573" w:rsidRPr="00461C17">
        <w:rPr>
          <w:rFonts w:ascii="Palatino-Roman" w:eastAsia="Palatino-Roman" w:cs="Palatino-Roman"/>
          <w:sz w:val="24"/>
          <w:szCs w:val="24"/>
        </w:rPr>
        <w:t xml:space="preserve">etion </w:t>
      </w:r>
      <w:r w:rsidRPr="00461C17">
        <w:rPr>
          <w:rFonts w:ascii="Palatino-Roman" w:eastAsia="Palatino-Roman" w:cs="Palatino-Roman"/>
          <w:sz w:val="24"/>
          <w:szCs w:val="24"/>
        </w:rPr>
        <w:t>entered to date as follows:</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3524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6048375" cy="352425"/>
                    </a:xfrm>
                    <a:prstGeom prst="rect">
                      <a:avLst/>
                    </a:prstGeom>
                    <a:noFill/>
                    <a:ln w="9525">
                      <a:noFill/>
                      <a:miter lim="800000"/>
                      <a:headEnd/>
                      <a:tailEnd/>
                    </a:ln>
                  </pic:spPr>
                </pic:pic>
              </a:graphicData>
            </a:graphic>
          </wp:inline>
        </w:drawing>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In the income statement, the depletion cost is </w:t>
      </w:r>
      <w:r w:rsidR="000D1573" w:rsidRPr="00461C17">
        <w:rPr>
          <w:rFonts w:ascii="Palatino-Roman" w:eastAsia="Palatino-Roman" w:cs="Palatino-Roman"/>
          <w:sz w:val="24"/>
          <w:szCs w:val="24"/>
        </w:rPr>
        <w:t xml:space="preserve">part of the cost of goods sold. </w:t>
      </w:r>
      <w:r w:rsidRPr="00461C17">
        <w:rPr>
          <w:rFonts w:ascii="Palatino-Roman" w:eastAsia="Palatino-Roman" w:cs="Palatino-Roman"/>
          <w:sz w:val="24"/>
          <w:szCs w:val="24"/>
        </w:rPr>
        <w:t>MaClede may also depreciate on a units-of-production basis the tangible equipment</w:t>
      </w:r>
      <w:r w:rsidR="004C6C4C">
        <w:rPr>
          <w:rFonts w:ascii="Palatino-Roman" w:eastAsia="Palatino-Roman" w:cs="Palatino-Roman"/>
          <w:sz w:val="24"/>
          <w:szCs w:val="24"/>
        </w:rPr>
        <w:t xml:space="preserve"> </w:t>
      </w:r>
      <w:r w:rsidRPr="00461C17">
        <w:rPr>
          <w:rFonts w:ascii="Palatino-Roman" w:eastAsia="Palatino-Roman" w:cs="Palatino-Roman"/>
          <w:sz w:val="24"/>
          <w:szCs w:val="24"/>
        </w:rPr>
        <w:t>used in extracting the gold. This approach is appropriate i</w:t>
      </w:r>
      <w:r w:rsidR="000D1573" w:rsidRPr="00461C17">
        <w:rPr>
          <w:rFonts w:ascii="Palatino-Roman" w:eastAsia="Palatino-Roman" w:cs="Palatino-Roman"/>
          <w:sz w:val="24"/>
          <w:szCs w:val="24"/>
        </w:rPr>
        <w:t xml:space="preserve">f it can directly assign </w:t>
      </w:r>
      <w:r w:rsidRPr="00461C17">
        <w:rPr>
          <w:rFonts w:ascii="Palatino-Roman" w:eastAsia="Palatino-Roman" w:cs="Palatino-Roman"/>
          <w:sz w:val="24"/>
          <w:szCs w:val="24"/>
        </w:rPr>
        <w:t>the estimated lives of the equipment to one given re</w:t>
      </w:r>
      <w:r w:rsidR="000D1573" w:rsidRPr="00461C17">
        <w:rPr>
          <w:rFonts w:ascii="Palatino-Roman" w:eastAsia="Palatino-Roman" w:cs="Palatino-Roman"/>
          <w:sz w:val="24"/>
          <w:szCs w:val="24"/>
        </w:rPr>
        <w:t xml:space="preserve">source deposit. If MaClede uses </w:t>
      </w:r>
      <w:r w:rsidRPr="00461C17">
        <w:rPr>
          <w:rFonts w:ascii="Palatino-Roman" w:eastAsia="Palatino-Roman" w:cs="Palatino-Roman"/>
          <w:sz w:val="24"/>
          <w:szCs w:val="24"/>
        </w:rPr>
        <w:t>the equipment on more than one job, other cost allocati</w:t>
      </w:r>
      <w:r w:rsidR="000D1573" w:rsidRPr="00461C17">
        <w:rPr>
          <w:rFonts w:ascii="Palatino-Roman" w:eastAsia="Palatino-Roman" w:cs="Palatino-Roman"/>
          <w:sz w:val="24"/>
          <w:szCs w:val="24"/>
        </w:rPr>
        <w:t>on methods such as straight</w:t>
      </w:r>
      <w:r w:rsidR="004C6C4C">
        <w:rPr>
          <w:rFonts w:ascii="Palatino-Roman" w:eastAsia="Palatino-Roman" w:cs="Palatino-Roman"/>
          <w:sz w:val="24"/>
          <w:szCs w:val="24"/>
        </w:rPr>
        <w:t xml:space="preserve"> </w:t>
      </w:r>
      <w:r w:rsidR="000D1573" w:rsidRPr="00461C17">
        <w:rPr>
          <w:rFonts w:ascii="Palatino-Roman" w:eastAsia="Palatino-Roman" w:cs="Palatino-Roman"/>
          <w:sz w:val="24"/>
          <w:szCs w:val="24"/>
        </w:rPr>
        <w:t>line</w:t>
      </w:r>
      <w:r w:rsidR="004C6C4C">
        <w:rPr>
          <w:rFonts w:ascii="Palatino-Roman" w:eastAsia="Palatino-Roman" w:cs="Palatino-Roman"/>
          <w:sz w:val="24"/>
          <w:szCs w:val="24"/>
        </w:rPr>
        <w:t xml:space="preserve"> </w:t>
      </w:r>
      <w:r w:rsidRPr="00461C17">
        <w:rPr>
          <w:rFonts w:ascii="Palatino-Roman" w:eastAsia="Palatino-Roman" w:cs="Palatino-Roman"/>
          <w:sz w:val="24"/>
          <w:szCs w:val="24"/>
        </w:rPr>
        <w:t>or accelerated depreciation methods would be more appropriate.</w:t>
      </w:r>
    </w:p>
    <w:p w:rsidR="00461C17" w:rsidRPr="00887D95" w:rsidRDefault="00461C17" w:rsidP="00312D8B">
      <w:pPr>
        <w:autoSpaceDE w:val="0"/>
        <w:autoSpaceDN w:val="0"/>
        <w:adjustRightInd w:val="0"/>
        <w:ind w:left="0"/>
        <w:rPr>
          <w:rFonts w:ascii="TheSans-B7Bold" w:eastAsia="Palatino-Roman" w:hAnsi="TheSans-B7Bold" w:cs="TheSans-B7Bold"/>
          <w:b/>
          <w:bCs/>
          <w:sz w:val="18"/>
          <w:szCs w:val="24"/>
        </w:rPr>
      </w:pPr>
    </w:p>
    <w:p w:rsidR="00EE22CB" w:rsidRPr="00461C17" w:rsidRDefault="00EE22CB" w:rsidP="00312D8B">
      <w:pPr>
        <w:autoSpaceDE w:val="0"/>
        <w:autoSpaceDN w:val="0"/>
        <w:adjustRightInd w:val="0"/>
        <w:ind w:left="0"/>
        <w:rPr>
          <w:rFonts w:ascii="TheSans-B7Bold" w:eastAsia="Palatino-Roman" w:hAnsi="TheSans-B7Bold" w:cs="TheSans-B7Bold"/>
          <w:b/>
          <w:bCs/>
          <w:sz w:val="24"/>
          <w:szCs w:val="24"/>
        </w:rPr>
      </w:pPr>
      <w:r w:rsidRPr="00461C17">
        <w:rPr>
          <w:rFonts w:ascii="TheSans-B7Bold" w:eastAsia="Palatino-Roman" w:hAnsi="TheSans-B7Bold" w:cs="TheSans-B7Bold"/>
          <w:b/>
          <w:bCs/>
          <w:sz w:val="24"/>
          <w:szCs w:val="24"/>
        </w:rPr>
        <w:t>Estimating Recoverable Reserves</w:t>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Sometimes companies need to change the estimate of r</w:t>
      </w:r>
      <w:r w:rsidR="00AE5BF7" w:rsidRPr="00461C17">
        <w:rPr>
          <w:rFonts w:ascii="Palatino-Roman" w:eastAsia="Palatino-Roman" w:cs="Palatino-Roman"/>
          <w:sz w:val="24"/>
          <w:szCs w:val="24"/>
        </w:rPr>
        <w:t xml:space="preserve">ecoverable reserves. They do so </w:t>
      </w:r>
      <w:r w:rsidRPr="00461C17">
        <w:rPr>
          <w:rFonts w:ascii="Palatino-Roman" w:eastAsia="Palatino-Roman" w:cs="Palatino-Roman"/>
          <w:sz w:val="24"/>
          <w:szCs w:val="24"/>
        </w:rPr>
        <w:t>either because they have new information or becaus</w:t>
      </w:r>
      <w:r w:rsidR="00AE5BF7" w:rsidRPr="00461C17">
        <w:rPr>
          <w:rFonts w:ascii="Palatino-Roman" w:eastAsia="Palatino-Roman" w:cs="Palatino-Roman"/>
          <w:sz w:val="24"/>
          <w:szCs w:val="24"/>
        </w:rPr>
        <w:t xml:space="preserve">e more sophisticated production </w:t>
      </w:r>
      <w:r w:rsidRPr="00461C17">
        <w:rPr>
          <w:rFonts w:ascii="Palatino-Roman" w:eastAsia="Palatino-Roman" w:cs="Palatino-Roman"/>
          <w:sz w:val="24"/>
          <w:szCs w:val="24"/>
        </w:rPr>
        <w:t xml:space="preserve">processes are available. Natural resources such as oil </w:t>
      </w:r>
      <w:r w:rsidR="00AE5BF7" w:rsidRPr="00461C17">
        <w:rPr>
          <w:rFonts w:ascii="Palatino-Roman" w:eastAsia="Palatino-Roman" w:cs="Palatino-Roman"/>
          <w:sz w:val="24"/>
          <w:szCs w:val="24"/>
        </w:rPr>
        <w:t xml:space="preserve">and gas deposits and some rare </w:t>
      </w:r>
      <w:r w:rsidRPr="00461C17">
        <w:rPr>
          <w:rFonts w:ascii="Palatino-Roman" w:eastAsia="Palatino-Roman" w:cs="Palatino-Roman"/>
          <w:sz w:val="24"/>
          <w:szCs w:val="24"/>
        </w:rPr>
        <w:t xml:space="preserve">metals have recently provided the greatest challenges. </w:t>
      </w:r>
      <w:r w:rsidR="00AE5BF7" w:rsidRPr="00461C17">
        <w:rPr>
          <w:rFonts w:ascii="Palatino-Roman" w:eastAsia="Palatino-Roman" w:cs="Palatino-Roman"/>
          <w:sz w:val="24"/>
          <w:szCs w:val="24"/>
        </w:rPr>
        <w:t xml:space="preserve">Estimates of these reserves are </w:t>
      </w:r>
      <w:r w:rsidRPr="00461C17">
        <w:rPr>
          <w:rFonts w:ascii="Palatino-Roman" w:eastAsia="Palatino-Roman" w:cs="Palatino-Roman"/>
          <w:sz w:val="24"/>
          <w:szCs w:val="24"/>
        </w:rPr>
        <w:t xml:space="preserve">in large measure merely </w:t>
      </w:r>
      <w:r w:rsidRPr="00461C17">
        <w:rPr>
          <w:rFonts w:ascii="Palatino-Roman" w:eastAsia="Palatino-Roman" w:cs="Palatino-Roman" w:hint="eastAsia"/>
          <w:sz w:val="24"/>
          <w:szCs w:val="24"/>
        </w:rPr>
        <w:t>“</w:t>
      </w:r>
      <w:r w:rsidRPr="00461C17">
        <w:rPr>
          <w:rFonts w:ascii="Palatino-Roman" w:eastAsia="Palatino-Roman" w:cs="Palatino-Roman"/>
          <w:sz w:val="24"/>
          <w:szCs w:val="24"/>
        </w:rPr>
        <w:t>knowledgeable guesses.</w:t>
      </w:r>
      <w:r w:rsidRPr="00461C17">
        <w:rPr>
          <w:rFonts w:ascii="Palatino-Roman" w:eastAsia="Palatino-Roman" w:cs="Palatino-Roman" w:hint="eastAsia"/>
          <w:sz w:val="24"/>
          <w:szCs w:val="24"/>
        </w:rPr>
        <w:t>”</w:t>
      </w:r>
    </w:p>
    <w:p w:rsidR="00EE22CB" w:rsidRPr="00461C17" w:rsidRDefault="00EE22CB" w:rsidP="00312D8B">
      <w:pPr>
        <w:autoSpaceDE w:val="0"/>
        <w:autoSpaceDN w:val="0"/>
        <w:adjustRightInd w:val="0"/>
        <w:ind w:left="0"/>
        <w:rPr>
          <w:rFonts w:ascii="Palatino-Bold" w:eastAsia="Palatino-Roman" w:hAnsi="Palatino-Bold" w:cs="Palatino-Bold"/>
          <w:b/>
          <w:bCs/>
          <w:sz w:val="24"/>
          <w:szCs w:val="24"/>
        </w:rPr>
      </w:pPr>
      <w:r w:rsidRPr="00461C17">
        <w:rPr>
          <w:rFonts w:ascii="Palatino-Roman" w:eastAsia="Palatino-Roman" w:cs="Palatino-Roman"/>
          <w:sz w:val="24"/>
          <w:szCs w:val="24"/>
        </w:rPr>
        <w:t xml:space="preserve">This problem is the </w:t>
      </w:r>
      <w:r w:rsidRPr="00461C17">
        <w:rPr>
          <w:rFonts w:ascii="Palatino-Bold" w:eastAsia="Palatino-Roman" w:hAnsi="Palatino-Bold" w:cs="Palatino-Bold"/>
          <w:b/>
          <w:bCs/>
          <w:sz w:val="24"/>
          <w:szCs w:val="24"/>
        </w:rPr>
        <w:t>same as accounting for changes in</w:t>
      </w:r>
      <w:r w:rsidR="00730A54" w:rsidRPr="00461C17">
        <w:rPr>
          <w:rFonts w:ascii="Palatino-Bold" w:eastAsia="Palatino-Roman" w:hAnsi="Palatino-Bold" w:cs="Palatino-Bold"/>
          <w:b/>
          <w:bCs/>
          <w:sz w:val="24"/>
          <w:szCs w:val="24"/>
        </w:rPr>
        <w:t xml:space="preserve"> estimates for the useful lives </w:t>
      </w:r>
      <w:r w:rsidRPr="00461C17">
        <w:rPr>
          <w:rFonts w:ascii="Palatino-Bold" w:eastAsia="Palatino-Roman" w:hAnsi="Palatino-Bold" w:cs="Palatino-Bold"/>
          <w:b/>
          <w:bCs/>
          <w:sz w:val="24"/>
          <w:szCs w:val="24"/>
        </w:rPr>
        <w:t>of plant and equipment</w:t>
      </w:r>
      <w:r w:rsidRPr="00461C17">
        <w:rPr>
          <w:rFonts w:ascii="Palatino-Roman" w:eastAsia="Palatino-Roman" w:cs="Palatino-Roman"/>
          <w:sz w:val="24"/>
          <w:szCs w:val="24"/>
        </w:rPr>
        <w:t xml:space="preserve">. The procedure is to </w:t>
      </w:r>
      <w:r w:rsidRPr="00461C17">
        <w:rPr>
          <w:rFonts w:ascii="Palatino-Bold" w:eastAsia="Palatino-Roman" w:hAnsi="Palatino-Bold" w:cs="Palatino-Bold"/>
          <w:b/>
          <w:bCs/>
          <w:sz w:val="24"/>
          <w:szCs w:val="24"/>
        </w:rPr>
        <w:t xml:space="preserve">revise the </w:t>
      </w:r>
      <w:r w:rsidR="00730A54" w:rsidRPr="00461C17">
        <w:rPr>
          <w:rFonts w:ascii="Palatino-Bold" w:eastAsia="Palatino-Roman" w:hAnsi="Palatino-Bold" w:cs="Palatino-Bold"/>
          <w:b/>
          <w:bCs/>
          <w:sz w:val="24"/>
          <w:szCs w:val="24"/>
        </w:rPr>
        <w:t xml:space="preserve">depletion rate on a prospective </w:t>
      </w:r>
      <w:r w:rsidRPr="00461C17">
        <w:rPr>
          <w:rFonts w:ascii="Palatino-Bold" w:eastAsia="Palatino-Roman" w:hAnsi="Palatino-Bold" w:cs="Palatino-Bold"/>
          <w:b/>
          <w:bCs/>
          <w:sz w:val="24"/>
          <w:szCs w:val="24"/>
        </w:rPr>
        <w:t>basis</w:t>
      </w:r>
      <w:r w:rsidRPr="00461C17">
        <w:rPr>
          <w:rFonts w:ascii="Palatino-Roman" w:eastAsia="Palatino-Roman" w:cs="Palatino-Roman"/>
          <w:sz w:val="24"/>
          <w:szCs w:val="24"/>
        </w:rPr>
        <w:t>: A company divides the remaining cost by the new estimate of the recoverable reserves.</w:t>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This approach has much merit because the required estimates are so uncertain.</w:t>
      </w:r>
    </w:p>
    <w:p w:rsidR="00730A54" w:rsidRPr="00887D95" w:rsidRDefault="00730A54" w:rsidP="00312D8B">
      <w:pPr>
        <w:autoSpaceDE w:val="0"/>
        <w:autoSpaceDN w:val="0"/>
        <w:adjustRightInd w:val="0"/>
        <w:ind w:left="0"/>
        <w:rPr>
          <w:rFonts w:ascii="TheSans-B7Bold" w:hAnsi="TheSans-B7Bold" w:cs="TheSans-B7Bold"/>
          <w:b/>
          <w:bCs/>
          <w:sz w:val="16"/>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Liquidating Dividends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A company often owns as its only major asset a property f</w:t>
      </w:r>
      <w:r w:rsidR="00730A54" w:rsidRPr="00461C17">
        <w:rPr>
          <w:rFonts w:ascii="Palatino-Roman" w:eastAsia="Palatino-Roman" w:hAnsi="TheSans-B7Bold" w:cs="Palatino-Roman"/>
          <w:sz w:val="24"/>
          <w:szCs w:val="24"/>
        </w:rPr>
        <w:t xml:space="preserve">rom which it intends to extract </w:t>
      </w:r>
      <w:r w:rsidRPr="00461C17">
        <w:rPr>
          <w:rFonts w:ascii="Palatino-Roman" w:eastAsia="Palatino-Roman" w:hAnsi="TheSans-B7Bold" w:cs="Palatino-Roman"/>
          <w:sz w:val="24"/>
          <w:szCs w:val="24"/>
        </w:rPr>
        <w:t>natural resources. If the company does not expect to pur</w:t>
      </w:r>
      <w:r w:rsidR="00730A54" w:rsidRPr="00461C17">
        <w:rPr>
          <w:rFonts w:ascii="Palatino-Roman" w:eastAsia="Palatino-Roman" w:hAnsi="TheSans-B7Bold" w:cs="Palatino-Roman"/>
          <w:sz w:val="24"/>
          <w:szCs w:val="24"/>
        </w:rPr>
        <w:t xml:space="preserve">chase additional properties, it </w:t>
      </w:r>
      <w:r w:rsidRPr="00461C17">
        <w:rPr>
          <w:rFonts w:ascii="Palatino-Roman" w:eastAsia="Palatino-Roman" w:hAnsi="TheSans-B7Bold" w:cs="Palatino-Roman"/>
          <w:sz w:val="24"/>
          <w:szCs w:val="24"/>
        </w:rPr>
        <w:t xml:space="preserve">may gradually distribute to stockholders their capital investments by paying </w:t>
      </w:r>
      <w:r w:rsidRPr="00461C17">
        <w:rPr>
          <w:rFonts w:ascii="Palatino-Bold" w:hAnsi="Palatino-Bold" w:cs="Palatino-Bold"/>
          <w:b/>
          <w:bCs/>
          <w:sz w:val="24"/>
          <w:szCs w:val="24"/>
        </w:rPr>
        <w:t>liquidating</w:t>
      </w:r>
      <w:r w:rsidR="004C6C4C">
        <w:rPr>
          <w:rFonts w:ascii="Palatino-Bold" w:hAnsi="Palatino-Bold" w:cs="Palatino-Bold"/>
          <w:b/>
          <w:bCs/>
          <w:sz w:val="24"/>
          <w:szCs w:val="24"/>
        </w:rPr>
        <w:t xml:space="preserve"> </w:t>
      </w:r>
      <w:r w:rsidRPr="00461C17">
        <w:rPr>
          <w:rFonts w:ascii="Palatino-Bold" w:hAnsi="Palatino-Bold" w:cs="Palatino-Bold"/>
          <w:b/>
          <w:bCs/>
          <w:sz w:val="24"/>
          <w:szCs w:val="24"/>
        </w:rPr>
        <w:t>dividends</w:t>
      </w:r>
      <w:r w:rsidRPr="00461C17">
        <w:rPr>
          <w:rFonts w:ascii="Palatino-Roman" w:eastAsia="Palatino-Roman" w:hAnsi="TheSans-B7Bold" w:cs="Palatino-Roman"/>
          <w:sz w:val="24"/>
          <w:szCs w:val="24"/>
        </w:rPr>
        <w:t>, which are dividends greater than the amount of accumulated net income.</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The major accounting problem is to distinguish betw</w:t>
      </w:r>
      <w:r w:rsidR="00730A54" w:rsidRPr="00461C17">
        <w:rPr>
          <w:rFonts w:ascii="Palatino-Roman" w:eastAsia="Palatino-Roman" w:hAnsi="TheSans-B7Bold" w:cs="Palatino-Roman"/>
          <w:sz w:val="24"/>
          <w:szCs w:val="24"/>
        </w:rPr>
        <w:t xml:space="preserve">een dividends that are a return </w:t>
      </w:r>
      <w:r w:rsidRPr="00461C17">
        <w:rPr>
          <w:rFonts w:ascii="Palatino-Roman" w:eastAsia="Palatino-Roman" w:hAnsi="TheSans-B7Bold" w:cs="Palatino-Roman"/>
          <w:sz w:val="24"/>
          <w:szCs w:val="24"/>
        </w:rPr>
        <w:t>of capital and those that are not. Because the dividend is a return of the investor</w:t>
      </w:r>
      <w:r w:rsidRPr="00461C17">
        <w:rPr>
          <w:rFonts w:ascii="Palatino-Roman" w:eastAsia="Palatino-Roman" w:hAnsi="TheSans-B7Bold" w:cs="Palatino-Roman" w:hint="eastAsia"/>
          <w:sz w:val="24"/>
          <w:szCs w:val="24"/>
        </w:rPr>
        <w:t>’</w:t>
      </w:r>
      <w:r w:rsidR="00730A54" w:rsidRPr="00461C17">
        <w:rPr>
          <w:rFonts w:ascii="Palatino-Roman" w:eastAsia="Palatino-Roman" w:hAnsi="TheSans-B7Bold" w:cs="Palatino-Roman"/>
          <w:sz w:val="24"/>
          <w:szCs w:val="24"/>
        </w:rPr>
        <w:t xml:space="preserve">s </w:t>
      </w:r>
      <w:r w:rsidRPr="00461C17">
        <w:rPr>
          <w:rFonts w:ascii="Palatino-Roman" w:eastAsia="Palatino-Roman" w:hAnsi="TheSans-B7Bold" w:cs="Palatino-Roman"/>
          <w:sz w:val="24"/>
          <w:szCs w:val="24"/>
        </w:rPr>
        <w:t>original contribution, the company issuing a liquidating dividend should debit Paid</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in</w:t>
      </w:r>
    </w:p>
    <w:p w:rsidR="00E4315A"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Capital in Excess of Par for that portion related to t</w:t>
      </w:r>
      <w:r w:rsidR="00730A54" w:rsidRPr="00461C17">
        <w:rPr>
          <w:rFonts w:ascii="Palatino-Roman" w:eastAsia="Palatino-Roman" w:hAnsi="TheSans-B7Bold" w:cs="Palatino-Roman"/>
          <w:sz w:val="24"/>
          <w:szCs w:val="24"/>
        </w:rPr>
        <w:t xml:space="preserve">he original investment, instead </w:t>
      </w:r>
      <w:r w:rsidRPr="00461C17">
        <w:rPr>
          <w:rFonts w:ascii="Palatino-Roman" w:eastAsia="Palatino-Roman" w:hAnsi="TheSans-B7Bold" w:cs="Palatino-Roman"/>
          <w:sz w:val="24"/>
          <w:szCs w:val="24"/>
        </w:rPr>
        <w:t>of debiting Retained Earnings.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bookmarkStart w:id="0" w:name="_GoBack"/>
      <w:bookmarkEnd w:id="0"/>
      <w:r w:rsidRPr="00461C17">
        <w:rPr>
          <w:rFonts w:ascii="Palatino-Roman" w:eastAsia="Palatino-Roman" w:hAnsi="TheSans-B7Bold" w:cs="Palatino-Roman"/>
          <w:sz w:val="24"/>
          <w:szCs w:val="24"/>
        </w:rPr>
        <w:t>To illustrate, at year-end, Callahan Mining had a retained earnings balance of</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$1,650,000, accumulated depletion on mineral properties of </w:t>
      </w:r>
      <w:r w:rsidR="00730A54" w:rsidRPr="00461C17">
        <w:rPr>
          <w:rFonts w:ascii="Palatino-Roman" w:eastAsia="Palatino-Roman" w:hAnsi="TheSans-B7Bold" w:cs="Palatino-Roman"/>
          <w:sz w:val="24"/>
          <w:szCs w:val="24"/>
        </w:rPr>
        <w:t xml:space="preserve">$2,100,000, and paid-in capital </w:t>
      </w:r>
      <w:r w:rsidRPr="00461C17">
        <w:rPr>
          <w:rFonts w:ascii="Palatino-Roman" w:eastAsia="Palatino-Roman" w:hAnsi="TheSans-B7Bold" w:cs="Palatino-Roman"/>
          <w:sz w:val="24"/>
          <w:szCs w:val="24"/>
        </w:rPr>
        <w:t>in excess of par of $5,435,493. Callahan</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board de</w:t>
      </w:r>
      <w:r w:rsidR="00730A54" w:rsidRPr="00461C17">
        <w:rPr>
          <w:rFonts w:ascii="Palatino-Roman" w:eastAsia="Palatino-Roman" w:hAnsi="TheSans-B7Bold" w:cs="Palatino-Roman"/>
          <w:sz w:val="24"/>
          <w:szCs w:val="24"/>
        </w:rPr>
        <w:t xml:space="preserve">clared a dividend of $3 a share </w:t>
      </w:r>
      <w:r w:rsidRPr="00461C17">
        <w:rPr>
          <w:rFonts w:ascii="Palatino-Roman" w:eastAsia="Palatino-Roman" w:hAnsi="TheSans-B7Bold" w:cs="Palatino-Roman"/>
          <w:sz w:val="24"/>
          <w:szCs w:val="24"/>
        </w:rPr>
        <w:t>on the 1,000,000 shares outstanding. It records the $3,000,000 cash dividend as follows.</w:t>
      </w:r>
    </w:p>
    <w:p w:rsidR="004C6C4C" w:rsidRDefault="00887D95" w:rsidP="00312D8B">
      <w:pPr>
        <w:autoSpaceDE w:val="0"/>
        <w:autoSpaceDN w:val="0"/>
        <w:adjustRightInd w:val="0"/>
        <w:ind w:left="0"/>
        <w:rPr>
          <w:rFonts w:ascii="HelveticaNeue-Roman" w:eastAsia="HelveticaNeue-Roman" w:hAnsi="TheSans-B7Bold" w:cs="HelveticaNeue-Roman"/>
          <w:sz w:val="24"/>
          <w:szCs w:val="24"/>
        </w:rPr>
      </w:pPr>
      <w:r>
        <w:rPr>
          <w:rFonts w:ascii="HelveticaNeue-Roman" w:eastAsia="HelveticaNeue-Roman" w:hAnsi="TheSans-B7Bold" w:cs="HelveticaNeue-Roman"/>
          <w:sz w:val="24"/>
          <w:szCs w:val="24"/>
        </w:rPr>
        <w:t xml:space="preserve">        </w:t>
      </w:r>
    </w:p>
    <w:p w:rsidR="00EE22CB" w:rsidRPr="00461C17" w:rsidRDefault="004C6C4C" w:rsidP="00312D8B">
      <w:pPr>
        <w:autoSpaceDE w:val="0"/>
        <w:autoSpaceDN w:val="0"/>
        <w:adjustRightInd w:val="0"/>
        <w:ind w:left="0"/>
        <w:rPr>
          <w:rFonts w:ascii="HelveticaNeue-Roman" w:eastAsia="HelveticaNeue-Roman" w:hAnsi="TheSans-B7Bold" w:cs="HelveticaNeue-Roman"/>
          <w:sz w:val="24"/>
          <w:szCs w:val="24"/>
        </w:rPr>
      </w:pPr>
      <w:r>
        <w:rPr>
          <w:rFonts w:ascii="HelveticaNeue-Roman" w:eastAsia="HelveticaNeue-Roman" w:hAnsi="TheSans-B7Bold" w:cs="HelveticaNeue-Roman"/>
          <w:sz w:val="24"/>
          <w:szCs w:val="24"/>
        </w:rPr>
        <w:lastRenderedPageBreak/>
        <w:t xml:space="preserve">        </w:t>
      </w:r>
      <w:r w:rsidR="00EE22CB" w:rsidRPr="00461C17">
        <w:rPr>
          <w:rFonts w:ascii="HelveticaNeue-Roman" w:eastAsia="HelveticaNeue-Roman" w:hAnsi="TheSans-B7Bold" w:cs="HelveticaNeue-Roman"/>
          <w:sz w:val="24"/>
          <w:szCs w:val="24"/>
        </w:rPr>
        <w:t xml:space="preserve">Retained Earnings </w:t>
      </w:r>
      <w:r w:rsidR="00887D95">
        <w:rPr>
          <w:rFonts w:ascii="HelveticaNeue-Roman" w:eastAsia="HelveticaNeue-Roman" w:hAnsi="TheSans-B7Bold" w:cs="HelveticaNeue-Roman"/>
          <w:sz w:val="24"/>
          <w:szCs w:val="24"/>
        </w:rPr>
        <w:t xml:space="preserve">                     </w:t>
      </w:r>
      <w:r w:rsidR="00EE22CB" w:rsidRPr="00461C17">
        <w:rPr>
          <w:rFonts w:ascii="HelveticaNeue-Roman" w:eastAsia="HelveticaNeue-Roman" w:hAnsi="TheSans-B7Bold" w:cs="HelveticaNeue-Roman"/>
          <w:sz w:val="24"/>
          <w:szCs w:val="24"/>
        </w:rPr>
        <w:t>1,650,000</w:t>
      </w:r>
    </w:p>
    <w:p w:rsidR="00EE22CB" w:rsidRPr="00461C17" w:rsidRDefault="00887D95" w:rsidP="00312D8B">
      <w:pPr>
        <w:autoSpaceDE w:val="0"/>
        <w:autoSpaceDN w:val="0"/>
        <w:adjustRightInd w:val="0"/>
        <w:ind w:left="0"/>
        <w:rPr>
          <w:rFonts w:ascii="HelveticaNeue-Roman" w:eastAsia="HelveticaNeue-Roman" w:hAnsi="TheSans-B7Bold" w:cs="HelveticaNeue-Roman"/>
          <w:sz w:val="24"/>
          <w:szCs w:val="24"/>
        </w:rPr>
      </w:pPr>
      <w:r>
        <w:rPr>
          <w:rFonts w:ascii="HelveticaNeue-Roman" w:eastAsia="HelveticaNeue-Roman" w:hAnsi="TheSans-B7Bold" w:cs="HelveticaNeue-Roman"/>
          <w:sz w:val="24"/>
          <w:szCs w:val="24"/>
        </w:rPr>
        <w:t xml:space="preserve">        </w:t>
      </w:r>
      <w:r w:rsidR="00EE22CB" w:rsidRPr="00461C17">
        <w:rPr>
          <w:rFonts w:ascii="HelveticaNeue-Roman" w:eastAsia="HelveticaNeue-Roman" w:hAnsi="TheSans-B7Bold" w:cs="HelveticaNeue-Roman"/>
          <w:sz w:val="24"/>
          <w:szCs w:val="24"/>
        </w:rPr>
        <w:t xml:space="preserve">Paid-in Capital in Excess of Par </w:t>
      </w:r>
      <w:r>
        <w:rPr>
          <w:rFonts w:ascii="HelveticaNeue-Roman" w:eastAsia="HelveticaNeue-Roman" w:hAnsi="TheSans-B7Bold" w:cs="HelveticaNeue-Roman"/>
          <w:sz w:val="24"/>
          <w:szCs w:val="24"/>
        </w:rPr>
        <w:t xml:space="preserve">      </w:t>
      </w:r>
      <w:r w:rsidR="00EE22CB" w:rsidRPr="00461C17">
        <w:rPr>
          <w:rFonts w:ascii="HelveticaNeue-Roman" w:eastAsia="HelveticaNeue-Roman" w:hAnsi="TheSans-B7Bold" w:cs="HelveticaNeue-Roman"/>
          <w:sz w:val="24"/>
          <w:szCs w:val="24"/>
        </w:rPr>
        <w:t>1,350,000</w:t>
      </w:r>
    </w:p>
    <w:p w:rsidR="00EE22CB" w:rsidRPr="00461C17" w:rsidRDefault="00887D95" w:rsidP="00312D8B">
      <w:pPr>
        <w:autoSpaceDE w:val="0"/>
        <w:autoSpaceDN w:val="0"/>
        <w:adjustRightInd w:val="0"/>
        <w:ind w:left="0"/>
        <w:rPr>
          <w:rFonts w:ascii="HelveticaNeue-Roman" w:eastAsia="HelveticaNeue-Roman" w:hAnsi="TheSans-B7Bold" w:cs="HelveticaNeue-Roman"/>
          <w:sz w:val="24"/>
          <w:szCs w:val="24"/>
        </w:rPr>
      </w:pPr>
      <w:r>
        <w:rPr>
          <w:rFonts w:ascii="HelveticaNeue-Roman" w:eastAsia="HelveticaNeue-Roman" w:hAnsi="TheSans-B7Bold" w:cs="HelveticaNeue-Roman"/>
          <w:sz w:val="24"/>
          <w:szCs w:val="24"/>
        </w:rPr>
        <w:t xml:space="preserve">            </w:t>
      </w:r>
      <w:r w:rsidR="00EE22CB" w:rsidRPr="00461C17">
        <w:rPr>
          <w:rFonts w:ascii="HelveticaNeue-Roman" w:eastAsia="HelveticaNeue-Roman" w:hAnsi="TheSans-B7Bold" w:cs="HelveticaNeue-Roman"/>
          <w:sz w:val="24"/>
          <w:szCs w:val="24"/>
        </w:rPr>
        <w:t xml:space="preserve">Cash </w:t>
      </w:r>
      <w:r>
        <w:rPr>
          <w:rFonts w:ascii="HelveticaNeue-Roman" w:eastAsia="HelveticaNeue-Roman" w:hAnsi="TheSans-B7Bold" w:cs="HelveticaNeue-Roman"/>
          <w:sz w:val="24"/>
          <w:szCs w:val="24"/>
        </w:rPr>
        <w:t xml:space="preserve">                                          </w:t>
      </w:r>
      <w:r w:rsidR="00EE22CB" w:rsidRPr="00461C17">
        <w:rPr>
          <w:rFonts w:ascii="HelveticaNeue-Roman" w:eastAsia="HelveticaNeue-Roman" w:hAnsi="TheSans-B7Bold" w:cs="HelveticaNeue-Roman"/>
          <w:sz w:val="24"/>
          <w:szCs w:val="24"/>
        </w:rPr>
        <w:t>3,000,000</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Callahan must inform stockholders that the $3 divide</w:t>
      </w:r>
      <w:r w:rsidR="00730A54" w:rsidRPr="00461C17">
        <w:rPr>
          <w:rFonts w:ascii="Palatino-Roman" w:eastAsia="Palatino-Roman" w:hAnsi="TheSans-B7Bold" w:cs="Palatino-Roman"/>
          <w:sz w:val="24"/>
          <w:szCs w:val="24"/>
        </w:rPr>
        <w:t xml:space="preserve">nd per share represents a $1.65 </w:t>
      </w:r>
      <w:r w:rsidRPr="00461C17">
        <w:rPr>
          <w:rFonts w:ascii="Palatino-Roman" w:eastAsia="Palatino-Roman" w:hAnsi="TheSans-B7Bold" w:cs="Palatino-Roman"/>
          <w:sz w:val="24"/>
          <w:szCs w:val="24"/>
        </w:rPr>
        <w:t xml:space="preserve">($1,650,000 </w:t>
      </w:r>
      <w:r w:rsidR="00730A54" w:rsidRPr="00461C17">
        <w:rPr>
          <w:rFonts w:ascii="MathematicalPi-One" w:hAnsi="MathematicalPi-One" w:cs="MathematicalPi-One"/>
          <w:sz w:val="24"/>
          <w:szCs w:val="24"/>
        </w:rPr>
        <w:t>/</w:t>
      </w:r>
      <w:r w:rsidRPr="00461C17">
        <w:rPr>
          <w:rFonts w:ascii="Palatino-Roman" w:eastAsia="Palatino-Roman" w:hAnsi="TheSans-B7Bold" w:cs="Palatino-Roman"/>
          <w:sz w:val="24"/>
          <w:szCs w:val="24"/>
        </w:rPr>
        <w:t xml:space="preserve">1,000,000 shares) per share return on investment and a $1.35 ($1,350,000 </w:t>
      </w:r>
      <w:r w:rsidR="00730A54" w:rsidRPr="00461C17">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1,000,000 shares) per share liquidating dividend.</w:t>
      </w:r>
    </w:p>
    <w:p w:rsidR="00EE22CB" w:rsidRPr="00461C17" w:rsidRDefault="00EE22CB" w:rsidP="00312D8B">
      <w:pPr>
        <w:autoSpaceDE w:val="0"/>
        <w:autoSpaceDN w:val="0"/>
        <w:adjustRightInd w:val="0"/>
        <w:ind w:left="0"/>
        <w:rPr>
          <w:rFonts w:ascii="Palatino-Roman" w:eastAsia="Palatino-Roman" w:cs="Palatino-Roman"/>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PRESENTATION AND ANALYSIS</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Presentation</w:t>
      </w:r>
      <w:r w:rsidR="00730A54" w:rsidRPr="00461C17">
        <w:rPr>
          <w:rFonts w:ascii="TheSans-B7Bold" w:hAnsi="TheSans-B7Bold" w:cs="TheSans-B7Bold"/>
          <w:b/>
          <w:bCs/>
          <w:sz w:val="24"/>
          <w:szCs w:val="24"/>
        </w:rPr>
        <w:t xml:space="preserve"> of Property, Plant, Equipment, </w:t>
      </w:r>
      <w:r w:rsidRPr="00461C17">
        <w:rPr>
          <w:rFonts w:ascii="TheSans-B7Bold" w:hAnsi="TheSans-B7Bold" w:cs="TheSans-B7Bold"/>
          <w:b/>
          <w:bCs/>
          <w:sz w:val="24"/>
          <w:szCs w:val="24"/>
        </w:rPr>
        <w:t>and Natural Resources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A company should disclose the basis of valuation</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usually historical cost</w:t>
      </w:r>
      <w:r w:rsidRPr="00461C17">
        <w:rPr>
          <w:rFonts w:ascii="Palatino-Roman" w:eastAsia="Palatino-Roman" w:hAnsi="TheSans-B7Bold" w:cs="Palatino-Roman" w:hint="eastAsia"/>
          <w:sz w:val="24"/>
          <w:szCs w:val="24"/>
        </w:rPr>
        <w:t>—</w:t>
      </w:r>
      <w:r w:rsidR="00730A54" w:rsidRPr="00461C17">
        <w:rPr>
          <w:rFonts w:ascii="Palatino-Roman" w:eastAsia="Palatino-Roman" w:hAnsi="TheSans-B7Bold" w:cs="Palatino-Roman"/>
          <w:sz w:val="24"/>
          <w:szCs w:val="24"/>
        </w:rPr>
        <w:t xml:space="preserve">for </w:t>
      </w:r>
      <w:r w:rsidRPr="00461C17">
        <w:rPr>
          <w:rFonts w:ascii="Palatino-Roman" w:eastAsia="Palatino-Roman" w:hAnsi="TheSans-B7Bold" w:cs="Palatino-Roman"/>
          <w:sz w:val="24"/>
          <w:szCs w:val="24"/>
        </w:rPr>
        <w:t>property, plant, equipment, and natural resources</w:t>
      </w:r>
      <w:r w:rsidR="00730A54" w:rsidRPr="00461C17">
        <w:rPr>
          <w:rFonts w:ascii="Palatino-Roman" w:eastAsia="Palatino-Roman" w:hAnsi="TheSans-B7Bold" w:cs="Palatino-Roman"/>
          <w:sz w:val="24"/>
          <w:szCs w:val="24"/>
        </w:rPr>
        <w:t xml:space="preserve"> along with pledges, liens, and </w:t>
      </w:r>
      <w:r w:rsidRPr="00461C17">
        <w:rPr>
          <w:rFonts w:ascii="Palatino-Roman" w:eastAsia="Palatino-Roman" w:hAnsi="TheSans-B7Bold" w:cs="Palatino-Roman"/>
          <w:sz w:val="24"/>
          <w:szCs w:val="24"/>
        </w:rPr>
        <w:t>other commitments related to these assets. It should n</w:t>
      </w:r>
      <w:r w:rsidR="00730A54" w:rsidRPr="00461C17">
        <w:rPr>
          <w:rFonts w:ascii="Palatino-Roman" w:eastAsia="Palatino-Roman" w:hAnsi="TheSans-B7Bold" w:cs="Palatino-Roman"/>
          <w:sz w:val="24"/>
          <w:szCs w:val="24"/>
        </w:rPr>
        <w:t xml:space="preserve">ot offset any liability secured </w:t>
      </w:r>
      <w:r w:rsidRPr="00461C17">
        <w:rPr>
          <w:rFonts w:ascii="Palatino-Roman" w:eastAsia="Palatino-Roman" w:hAnsi="TheSans-B7Bold" w:cs="Palatino-Roman"/>
          <w:sz w:val="24"/>
          <w:szCs w:val="24"/>
        </w:rPr>
        <w:t>by property, plant, equipment, and natural resources agai</w:t>
      </w:r>
      <w:r w:rsidR="00730A54" w:rsidRPr="00461C17">
        <w:rPr>
          <w:rFonts w:ascii="Palatino-Roman" w:eastAsia="Palatino-Roman" w:hAnsi="TheSans-B7Bold" w:cs="Palatino-Roman"/>
          <w:sz w:val="24"/>
          <w:szCs w:val="24"/>
        </w:rPr>
        <w:t xml:space="preserve">nst these assets. Instead, this </w:t>
      </w:r>
      <w:r w:rsidRPr="00461C17">
        <w:rPr>
          <w:rFonts w:ascii="Palatino-Roman" w:eastAsia="Palatino-Roman" w:hAnsi="TheSans-B7Bold" w:cs="Palatino-Roman"/>
          <w:sz w:val="24"/>
          <w:szCs w:val="24"/>
        </w:rPr>
        <w:t>obligation should be reported in the liabilities section. The company should segregate</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property, plant, and equipment not currently empl</w:t>
      </w:r>
      <w:r w:rsidR="00730A54" w:rsidRPr="00461C17">
        <w:rPr>
          <w:rFonts w:ascii="Palatino-Roman" w:eastAsia="Palatino-Roman" w:hAnsi="TheSans-B7Bold" w:cs="Palatino-Roman"/>
          <w:sz w:val="24"/>
          <w:szCs w:val="24"/>
        </w:rPr>
        <w:t xml:space="preserve">oyed as producing assets in the </w:t>
      </w:r>
      <w:r w:rsidRPr="00461C17">
        <w:rPr>
          <w:rFonts w:ascii="Palatino-Roman" w:eastAsia="Palatino-Roman" w:hAnsi="TheSans-B7Bold" w:cs="Palatino-Roman"/>
          <w:sz w:val="24"/>
          <w:szCs w:val="24"/>
        </w:rPr>
        <w:t xml:space="preserve">business (such as idle facilities or land held as an </w:t>
      </w:r>
      <w:r w:rsidR="00730A54" w:rsidRPr="00461C17">
        <w:rPr>
          <w:rFonts w:ascii="Palatino-Roman" w:eastAsia="Palatino-Roman" w:hAnsi="TheSans-B7Bold" w:cs="Palatino-Roman"/>
          <w:sz w:val="24"/>
          <w:szCs w:val="24"/>
        </w:rPr>
        <w:t xml:space="preserve">investment) from assets used in </w:t>
      </w:r>
      <w:r w:rsidRPr="00461C17">
        <w:rPr>
          <w:rFonts w:ascii="Palatino-Roman" w:eastAsia="Palatino-Roman" w:hAnsi="TheSans-B7Bold" w:cs="Palatino-Roman"/>
          <w:sz w:val="24"/>
          <w:szCs w:val="24"/>
        </w:rPr>
        <w:t>operations.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When depreciating assets, a company credits a va</w:t>
      </w:r>
      <w:r w:rsidR="00730A54" w:rsidRPr="00461C17">
        <w:rPr>
          <w:rFonts w:ascii="Palatino-Roman" w:eastAsia="Palatino-Roman" w:hAnsi="TheSans-B7Bold" w:cs="Palatino-Roman"/>
          <w:sz w:val="24"/>
          <w:szCs w:val="24"/>
        </w:rPr>
        <w:t xml:space="preserve">luation account normally called </w:t>
      </w:r>
      <w:r w:rsidRPr="00461C17">
        <w:rPr>
          <w:rFonts w:ascii="Palatino-Roman" w:eastAsia="Palatino-Roman" w:hAnsi="TheSans-B7Bold" w:cs="Palatino-Roman"/>
          <w:sz w:val="24"/>
          <w:szCs w:val="24"/>
        </w:rPr>
        <w:t>Accumulated Depreciation. Using an Accumulated D</w:t>
      </w:r>
      <w:r w:rsidR="00730A54" w:rsidRPr="00461C17">
        <w:rPr>
          <w:rFonts w:ascii="Palatino-Roman" w:eastAsia="Palatino-Roman" w:hAnsi="TheSans-B7Bold" w:cs="Palatino-Roman"/>
          <w:sz w:val="24"/>
          <w:szCs w:val="24"/>
        </w:rPr>
        <w:t xml:space="preserve">epreciation account permits the </w:t>
      </w:r>
      <w:r w:rsidRPr="00461C17">
        <w:rPr>
          <w:rFonts w:ascii="Palatino-Roman" w:eastAsia="Palatino-Roman" w:hAnsi="TheSans-B7Bold" w:cs="Palatino-Roman"/>
          <w:sz w:val="24"/>
          <w:szCs w:val="24"/>
        </w:rPr>
        <w:t>user of the financial statements to see the original cost</w:t>
      </w:r>
      <w:r w:rsidR="00730A54" w:rsidRPr="00461C17">
        <w:rPr>
          <w:rFonts w:ascii="Palatino-Roman" w:eastAsia="Palatino-Roman" w:hAnsi="TheSans-B7Bold" w:cs="Palatino-Roman"/>
          <w:sz w:val="24"/>
          <w:szCs w:val="24"/>
        </w:rPr>
        <w:t xml:space="preserve"> of the asset and the amount of </w:t>
      </w:r>
      <w:r w:rsidRPr="00461C17">
        <w:rPr>
          <w:rFonts w:ascii="Palatino-Roman" w:eastAsia="Palatino-Roman" w:hAnsi="TheSans-B7Bold" w:cs="Palatino-Roman"/>
          <w:sz w:val="24"/>
          <w:szCs w:val="24"/>
        </w:rPr>
        <w:t>depreciation that the company charged to expense in past years.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When depleting natural resources, some companies us</w:t>
      </w:r>
      <w:r w:rsidR="00730A54" w:rsidRPr="00461C17">
        <w:rPr>
          <w:rFonts w:ascii="Palatino-Roman" w:eastAsia="Palatino-Roman" w:hAnsi="TheSans-B7Bold" w:cs="Palatino-Roman"/>
          <w:sz w:val="24"/>
          <w:szCs w:val="24"/>
        </w:rPr>
        <w:t xml:space="preserve">e an Accumulated Depletion </w:t>
      </w:r>
      <w:r w:rsidRPr="00461C17">
        <w:rPr>
          <w:rFonts w:ascii="Palatino-Roman" w:eastAsia="Palatino-Roman" w:hAnsi="TheSans-B7Bold" w:cs="Palatino-Roman"/>
          <w:sz w:val="24"/>
          <w:szCs w:val="24"/>
        </w:rPr>
        <w:t>account. Many, however, simply credit the natural</w:t>
      </w:r>
      <w:r w:rsidR="00730A54" w:rsidRPr="00461C17">
        <w:rPr>
          <w:rFonts w:ascii="Palatino-Roman" w:eastAsia="Palatino-Roman" w:hAnsi="TheSans-B7Bold" w:cs="Palatino-Roman"/>
          <w:sz w:val="24"/>
          <w:szCs w:val="24"/>
        </w:rPr>
        <w:t xml:space="preserve"> resource account directly. The </w:t>
      </w:r>
      <w:r w:rsidRPr="00461C17">
        <w:rPr>
          <w:rFonts w:ascii="Palatino-Roman" w:eastAsia="Palatino-Roman" w:hAnsi="TheSans-B7Bold" w:cs="Palatino-Roman"/>
          <w:sz w:val="24"/>
          <w:szCs w:val="24"/>
        </w:rPr>
        <w:t xml:space="preserve">rationale for this approach is that the natural resources </w:t>
      </w:r>
      <w:r w:rsidR="00730A54" w:rsidRPr="00461C17">
        <w:rPr>
          <w:rFonts w:ascii="Palatino-Roman" w:eastAsia="Palatino-Roman" w:hAnsi="TheSans-B7Bold" w:cs="Palatino-Roman"/>
          <w:sz w:val="24"/>
          <w:szCs w:val="24"/>
        </w:rPr>
        <w:t xml:space="preserve">are physically consumed, making </w:t>
      </w:r>
      <w:r w:rsidRPr="00461C17">
        <w:rPr>
          <w:rFonts w:ascii="Palatino-Roman" w:eastAsia="Palatino-Roman" w:hAnsi="TheSans-B7Bold" w:cs="Palatino-Roman"/>
          <w:sz w:val="24"/>
          <w:szCs w:val="24"/>
        </w:rPr>
        <w:t>direct reduction of the cost of the natural resources appr</w:t>
      </w:r>
      <w:r w:rsidR="00730A54" w:rsidRPr="00461C17">
        <w:rPr>
          <w:rFonts w:ascii="Palatino-Roman" w:eastAsia="Palatino-Roman" w:hAnsi="TheSans-B7Bold" w:cs="Palatino-Roman"/>
          <w:sz w:val="24"/>
          <w:szCs w:val="24"/>
        </w:rPr>
        <w:t xml:space="preserve">opriate. </w:t>
      </w:r>
      <w:r w:rsidRPr="00461C17">
        <w:rPr>
          <w:rFonts w:ascii="Palatino-Roman" w:eastAsia="Palatino-Roman" w:hAnsi="TheSans-B7Bold" w:cs="Palatino-Roman"/>
          <w:sz w:val="24"/>
          <w:szCs w:val="24"/>
        </w:rPr>
        <w:t>Because of the significant impact on the financial</w:t>
      </w:r>
      <w:r w:rsidR="00730A54" w:rsidRPr="00461C17">
        <w:rPr>
          <w:rFonts w:ascii="Palatino-Roman" w:eastAsia="Palatino-Roman" w:hAnsi="TheSans-B7Bold" w:cs="Palatino-Roman"/>
          <w:sz w:val="24"/>
          <w:szCs w:val="24"/>
        </w:rPr>
        <w:t xml:space="preserve"> statements of the depreciation </w:t>
      </w:r>
      <w:r w:rsidRPr="00461C17">
        <w:rPr>
          <w:rFonts w:ascii="Palatino-Roman" w:eastAsia="Palatino-Roman" w:hAnsi="TheSans-B7Bold" w:cs="Palatino-Roman"/>
          <w:sz w:val="24"/>
          <w:szCs w:val="24"/>
        </w:rPr>
        <w:t>method(s) used, companies should disclose the following.</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 xml:space="preserve">a. </w:t>
      </w:r>
      <w:r w:rsidRPr="00461C17">
        <w:rPr>
          <w:rFonts w:ascii="Palatino-Roman" w:eastAsia="Palatino-Roman" w:hAnsi="TheSans-B7Bold" w:cs="Palatino-Roman"/>
          <w:sz w:val="24"/>
          <w:szCs w:val="24"/>
        </w:rPr>
        <w:t>Depreciation expense for the period.</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 xml:space="preserve">b. </w:t>
      </w:r>
      <w:r w:rsidRPr="00461C17">
        <w:rPr>
          <w:rFonts w:ascii="Palatino-Roman" w:eastAsia="Palatino-Roman" w:hAnsi="TheSans-B7Bold" w:cs="Palatino-Roman"/>
          <w:sz w:val="24"/>
          <w:szCs w:val="24"/>
        </w:rPr>
        <w:t>Balances of major classes of depreciable assets, by nature and function.</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 xml:space="preserve">c. </w:t>
      </w:r>
      <w:r w:rsidRPr="00461C17">
        <w:rPr>
          <w:rFonts w:ascii="Palatino-Roman" w:eastAsia="Palatino-Roman" w:hAnsi="TheSans-B7Bold" w:cs="Palatino-Roman"/>
          <w:sz w:val="24"/>
          <w:szCs w:val="24"/>
        </w:rPr>
        <w:t>Accumulated depreciation, either by major classes of depreciable assets or in total.</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Bold" w:hAnsi="Palatino-Bold" w:cs="Palatino-Bold"/>
          <w:b/>
          <w:bCs/>
          <w:sz w:val="24"/>
          <w:szCs w:val="24"/>
        </w:rPr>
        <w:t xml:space="preserve">d. </w:t>
      </w:r>
      <w:r w:rsidRPr="00461C17">
        <w:rPr>
          <w:rFonts w:ascii="Palatino-Roman" w:eastAsia="Palatino-Roman" w:hAnsi="TheSans-B7Bold" w:cs="Palatino-Roman"/>
          <w:sz w:val="24"/>
          <w:szCs w:val="24"/>
        </w:rPr>
        <w:t>A general description of the method or methods</w:t>
      </w:r>
      <w:r w:rsidR="00730A54" w:rsidRPr="00461C17">
        <w:rPr>
          <w:rFonts w:ascii="Palatino-Roman" w:eastAsia="Palatino-Roman" w:hAnsi="TheSans-B7Bold" w:cs="Palatino-Roman"/>
          <w:sz w:val="24"/>
          <w:szCs w:val="24"/>
        </w:rPr>
        <w:t xml:space="preserve"> used in computing depreciation </w:t>
      </w:r>
      <w:r w:rsidRPr="00461C17">
        <w:rPr>
          <w:rFonts w:ascii="Palatino-Roman" w:eastAsia="Palatino-Roman" w:hAnsi="TheSans-B7Bold" w:cs="Palatino-Roman"/>
          <w:sz w:val="24"/>
          <w:szCs w:val="24"/>
        </w:rPr>
        <w:t>with respect to major classes of depreciable assets.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Special disclosure requirements relate to the </w:t>
      </w:r>
      <w:r w:rsidR="00730A54" w:rsidRPr="00461C17">
        <w:rPr>
          <w:rFonts w:ascii="Palatino-Roman" w:eastAsia="Palatino-Roman" w:hAnsi="TheSans-B7Bold" w:cs="Palatino-Roman"/>
          <w:sz w:val="24"/>
          <w:szCs w:val="24"/>
        </w:rPr>
        <w:t xml:space="preserve">oil and gas industry. Companies </w:t>
      </w:r>
      <w:r w:rsidRPr="00461C17">
        <w:rPr>
          <w:rFonts w:ascii="Palatino-Roman" w:eastAsia="Palatino-Roman" w:hAnsi="TheSans-B7Bold" w:cs="Palatino-Roman"/>
          <w:sz w:val="24"/>
          <w:szCs w:val="24"/>
        </w:rPr>
        <w:t>engaged in these activities must disclose the following in their financial statements:</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 xml:space="preserve">(1) </w:t>
      </w:r>
      <w:r w:rsidR="00887D95" w:rsidRPr="00461C17">
        <w:rPr>
          <w:rFonts w:ascii="Palatino-Roman" w:eastAsia="Palatino-Roman" w:hAnsi="TheSans-B7Bold" w:cs="Palatino-Roman"/>
          <w:sz w:val="24"/>
          <w:szCs w:val="24"/>
        </w:rPr>
        <w:t>The</w:t>
      </w:r>
      <w:r w:rsidRPr="00461C17">
        <w:rPr>
          <w:rFonts w:ascii="Palatino-Roman" w:eastAsia="Palatino-Roman" w:hAnsi="TheSans-B7Bold" w:cs="Palatino-Roman"/>
          <w:sz w:val="24"/>
          <w:szCs w:val="24"/>
        </w:rPr>
        <w:t xml:space="preserve"> basic method of accounting for those costs in</w:t>
      </w:r>
      <w:r w:rsidR="00730A54" w:rsidRPr="00461C17">
        <w:rPr>
          <w:rFonts w:ascii="Palatino-Roman" w:eastAsia="Palatino-Roman" w:hAnsi="TheSans-B7Bold" w:cs="Palatino-Roman"/>
          <w:sz w:val="24"/>
          <w:szCs w:val="24"/>
        </w:rPr>
        <w:t xml:space="preserve">curred in oil and gas producing </w:t>
      </w:r>
      <w:r w:rsidRPr="00461C17">
        <w:rPr>
          <w:rFonts w:ascii="Palatino-Roman" w:eastAsia="Palatino-Roman" w:hAnsi="TheSans-B7Bold" w:cs="Palatino-Roman"/>
          <w:sz w:val="24"/>
          <w:szCs w:val="24"/>
        </w:rPr>
        <w:t>activities (e.g., full-cost versus successful-efforts), a</w:t>
      </w:r>
      <w:r w:rsidR="00730A54" w:rsidRPr="00461C17">
        <w:rPr>
          <w:rFonts w:ascii="Palatino-Roman" w:eastAsia="Palatino-Roman" w:hAnsi="TheSans-B7Bold" w:cs="Palatino-Roman"/>
          <w:sz w:val="24"/>
          <w:szCs w:val="24"/>
        </w:rPr>
        <w:t xml:space="preserve">nd (2) how the company disposes </w:t>
      </w:r>
      <w:r w:rsidRPr="00461C17">
        <w:rPr>
          <w:rFonts w:ascii="Palatino-Roman" w:eastAsia="Palatino-Roman" w:hAnsi="TheSans-B7Bold" w:cs="Palatino-Roman"/>
          <w:sz w:val="24"/>
          <w:szCs w:val="24"/>
        </w:rPr>
        <w:t xml:space="preserve">of costs relating to extractive activities (e.g., dispensing </w:t>
      </w:r>
      <w:r w:rsidR="00730A54" w:rsidRPr="00461C17">
        <w:rPr>
          <w:rFonts w:ascii="Palatino-Roman" w:eastAsia="Palatino-Roman" w:hAnsi="TheSans-B7Bold" w:cs="Palatino-Roman"/>
          <w:sz w:val="24"/>
          <w:szCs w:val="24"/>
        </w:rPr>
        <w:t xml:space="preserve">immediately versus depreciation </w:t>
      </w:r>
      <w:r w:rsidRPr="00461C17">
        <w:rPr>
          <w:rFonts w:ascii="Palatino-Roman" w:eastAsia="Palatino-Roman" w:hAnsi="TheSans-B7Bold" w:cs="Palatino-Roman"/>
          <w:sz w:val="24"/>
          <w:szCs w:val="24"/>
        </w:rPr>
        <w:t>and depletion).</w:t>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 xml:space="preserve">The 2007 annual report of </w:t>
      </w:r>
      <w:r w:rsidRPr="00461C17">
        <w:rPr>
          <w:rFonts w:ascii="Palatino-Bold" w:eastAsia="Palatino-Roman" w:hAnsi="Palatino-Bold" w:cs="Palatino-Bold"/>
          <w:b/>
          <w:bCs/>
          <w:sz w:val="24"/>
          <w:szCs w:val="24"/>
        </w:rPr>
        <w:t xml:space="preserve">International Paper Company </w:t>
      </w:r>
      <w:r w:rsidRPr="00461C17">
        <w:rPr>
          <w:rFonts w:ascii="Palatino-Roman" w:eastAsia="Palatino-Roman" w:cs="Palatino-Roman"/>
          <w:sz w:val="24"/>
          <w:szCs w:val="24"/>
        </w:rPr>
        <w:t xml:space="preserve">in Illustration </w:t>
      </w:r>
      <w:r w:rsidR="00730A54" w:rsidRPr="00461C17">
        <w:rPr>
          <w:rFonts w:ascii="Palatino-Roman" w:eastAsia="Palatino-Roman" w:cs="Palatino-Roman"/>
          <w:sz w:val="24"/>
          <w:szCs w:val="24"/>
        </w:rPr>
        <w:t>below</w:t>
      </w:r>
      <w:r w:rsidRPr="00461C17">
        <w:rPr>
          <w:rFonts w:ascii="Palatino-Roman" w:eastAsia="Palatino-Roman" w:cs="Palatino-Roman"/>
          <w:sz w:val="24"/>
          <w:szCs w:val="24"/>
        </w:rPr>
        <w:t xml:space="preserve"> show</w:t>
      </w:r>
      <w:r w:rsidR="00730A54" w:rsidRPr="00461C17">
        <w:rPr>
          <w:rFonts w:ascii="Palatino-Roman" w:eastAsia="Palatino-Roman" w:cs="Palatino-Roman"/>
          <w:sz w:val="24"/>
          <w:szCs w:val="24"/>
        </w:rPr>
        <w:t xml:space="preserve">s </w:t>
      </w:r>
      <w:r w:rsidRPr="00461C17">
        <w:rPr>
          <w:rFonts w:ascii="Palatino-Roman" w:eastAsia="Palatino-Roman" w:cs="Palatino-Roman"/>
          <w:sz w:val="24"/>
          <w:szCs w:val="24"/>
        </w:rPr>
        <w:t>an acceptable disclosure. It uses condensed balance sheet</w:t>
      </w:r>
      <w:r w:rsidR="00730A54" w:rsidRPr="00461C17">
        <w:rPr>
          <w:rFonts w:ascii="Palatino-Roman" w:eastAsia="Palatino-Roman" w:cs="Palatino-Roman"/>
          <w:sz w:val="24"/>
          <w:szCs w:val="24"/>
        </w:rPr>
        <w:t xml:space="preserve"> data supplemented with details </w:t>
      </w:r>
      <w:r w:rsidRPr="00461C17">
        <w:rPr>
          <w:rFonts w:ascii="Palatino-Roman" w:eastAsia="Palatino-Roman" w:cs="Palatino-Roman"/>
          <w:sz w:val="24"/>
          <w:szCs w:val="24"/>
        </w:rPr>
        <w:t>and policies in notes to the financial statements.</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lastRenderedPageBreak/>
        <w:drawing>
          <wp:inline distT="0" distB="0" distL="0" distR="0">
            <wp:extent cx="6048375" cy="48577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6048375" cy="4857750"/>
                    </a:xfrm>
                    <a:prstGeom prst="rect">
                      <a:avLst/>
                    </a:prstGeom>
                    <a:noFill/>
                    <a:ln w="9525">
                      <a:noFill/>
                      <a:miter lim="800000"/>
                      <a:headEnd/>
                      <a:tailEnd/>
                    </a:ln>
                  </pic:spPr>
                </pic:pic>
              </a:graphicData>
            </a:graphic>
          </wp:inline>
        </w:drawing>
      </w:r>
    </w:p>
    <w:p w:rsidR="00730A54" w:rsidRPr="00461C17" w:rsidRDefault="00730A54" w:rsidP="00312D8B">
      <w:pPr>
        <w:autoSpaceDE w:val="0"/>
        <w:autoSpaceDN w:val="0"/>
        <w:adjustRightInd w:val="0"/>
        <w:ind w:left="0"/>
        <w:rPr>
          <w:rFonts w:ascii="TheSans-B7Bold" w:hAnsi="TheSans-B7Bold" w:cs="TheSans-B7Bold"/>
          <w:b/>
          <w:bCs/>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Analysis of Property, Plant, and Equipment</w:t>
      </w:r>
    </w:p>
    <w:p w:rsidR="00EE22CB" w:rsidRPr="00461C17" w:rsidRDefault="00EE22CB" w:rsidP="00312D8B">
      <w:pPr>
        <w:autoSpaceDE w:val="0"/>
        <w:autoSpaceDN w:val="0"/>
        <w:adjustRightInd w:val="0"/>
        <w:ind w:left="0"/>
        <w:rPr>
          <w:rFonts w:ascii="Palatino-Roman" w:eastAsia="Palatino-Roman" w:hAnsi="TheSans-B7Bold" w:cs="Palatino-Roman"/>
          <w:sz w:val="24"/>
          <w:szCs w:val="24"/>
        </w:rPr>
      </w:pPr>
      <w:r w:rsidRPr="00461C17">
        <w:rPr>
          <w:rFonts w:ascii="Palatino-Roman" w:eastAsia="Palatino-Roman" w:hAnsi="TheSans-B7Bold" w:cs="Palatino-Roman"/>
          <w:sz w:val="24"/>
          <w:szCs w:val="24"/>
        </w:rPr>
        <w:t>Analysts evaluate assets relative to activity (turnover) and profitability.</w:t>
      </w:r>
    </w:p>
    <w:p w:rsidR="00730A54" w:rsidRPr="00461C17" w:rsidRDefault="00730A54" w:rsidP="00312D8B">
      <w:pPr>
        <w:autoSpaceDE w:val="0"/>
        <w:autoSpaceDN w:val="0"/>
        <w:adjustRightInd w:val="0"/>
        <w:ind w:left="0"/>
        <w:rPr>
          <w:rFonts w:ascii="TheSans-B7Bold" w:hAnsi="TheSans-B7Bold" w:cs="TheSans-B7Bold"/>
          <w:b/>
          <w:bCs/>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Asset Turnover Ratio</w:t>
      </w:r>
    </w:p>
    <w:p w:rsidR="00EE22CB" w:rsidRPr="00461C17" w:rsidRDefault="00EE22CB" w:rsidP="00312D8B">
      <w:pPr>
        <w:autoSpaceDE w:val="0"/>
        <w:autoSpaceDN w:val="0"/>
        <w:adjustRightInd w:val="0"/>
        <w:ind w:left="0"/>
        <w:rPr>
          <w:rFonts w:ascii="Palatino-Bold" w:hAnsi="Palatino-Bold" w:cs="Palatino-Bold"/>
          <w:b/>
          <w:bCs/>
          <w:sz w:val="24"/>
          <w:szCs w:val="24"/>
        </w:rPr>
      </w:pPr>
      <w:r w:rsidRPr="00461C17">
        <w:rPr>
          <w:rFonts w:ascii="Palatino-Roman" w:eastAsia="Palatino-Roman" w:hAnsi="TheSans-B7Bold" w:cs="Palatino-Roman"/>
          <w:sz w:val="24"/>
          <w:szCs w:val="24"/>
        </w:rPr>
        <w:t xml:space="preserve">How efficiently a company uses its assets to generate sales is measured by the </w:t>
      </w:r>
      <w:r w:rsidR="00730A54" w:rsidRPr="00461C17">
        <w:rPr>
          <w:rFonts w:ascii="Palatino-Bold" w:hAnsi="Palatino-Bold" w:cs="Palatino-Bold"/>
          <w:b/>
          <w:bCs/>
          <w:sz w:val="24"/>
          <w:szCs w:val="24"/>
        </w:rPr>
        <w:t xml:space="preserve">asset </w:t>
      </w:r>
      <w:r w:rsidRPr="00461C17">
        <w:rPr>
          <w:rFonts w:ascii="Palatino-Bold" w:hAnsi="Palatino-Bold" w:cs="Palatino-Bold"/>
          <w:b/>
          <w:bCs/>
          <w:sz w:val="24"/>
          <w:szCs w:val="24"/>
        </w:rPr>
        <w:t>turnover ratio</w:t>
      </w:r>
      <w:r w:rsidRPr="00461C17">
        <w:rPr>
          <w:rFonts w:ascii="Palatino-Roman" w:eastAsia="Palatino-Roman" w:hAnsi="TheSans-B7Bold" w:cs="Palatino-Roman"/>
          <w:sz w:val="24"/>
          <w:szCs w:val="24"/>
        </w:rPr>
        <w:t>. This ratio divides net sales by average total assets for the period. The</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resulting number is the dollars of sales produced by each dollar invested in assets. To</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 xml:space="preserve">illustrate, we use the following data from the </w:t>
      </w:r>
      <w:r w:rsidRPr="00461C17">
        <w:rPr>
          <w:rFonts w:ascii="Palatino-Bold" w:hAnsi="Palatino-Bold" w:cs="Palatino-Bold"/>
          <w:b/>
          <w:bCs/>
          <w:sz w:val="24"/>
          <w:szCs w:val="24"/>
        </w:rPr>
        <w:t xml:space="preserve">Tootsie Roll Industries </w:t>
      </w:r>
      <w:r w:rsidRPr="00461C17">
        <w:rPr>
          <w:rFonts w:ascii="Palatino-Roman" w:eastAsia="Palatino-Roman" w:hAnsi="TheSans-B7Bold" w:cs="Palatino-Roman"/>
          <w:sz w:val="24"/>
          <w:szCs w:val="24"/>
        </w:rPr>
        <w:t>2007 annual report.</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7620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6048375" cy="762000"/>
                    </a:xfrm>
                    <a:prstGeom prst="rect">
                      <a:avLst/>
                    </a:prstGeom>
                    <a:noFill/>
                    <a:ln w="9525">
                      <a:noFill/>
                      <a:miter lim="800000"/>
                      <a:headEnd/>
                      <a:tailEnd/>
                    </a:ln>
                  </pic:spPr>
                </pic:pic>
              </a:graphicData>
            </a:graphic>
          </wp:inline>
        </w:drawing>
      </w:r>
    </w:p>
    <w:p w:rsidR="00EE22CB" w:rsidRPr="00461C17" w:rsidRDefault="00EE22CB" w:rsidP="00312D8B">
      <w:pPr>
        <w:autoSpaceDE w:val="0"/>
        <w:autoSpaceDN w:val="0"/>
        <w:adjustRightInd w:val="0"/>
        <w:ind w:left="0"/>
        <w:rPr>
          <w:rFonts w:ascii="TheSans-B7Bold" w:hAnsi="TheSans-B7Bold" w:cs="TheSans-B7Bold"/>
          <w:b/>
          <w:bCs/>
          <w:sz w:val="24"/>
          <w:szCs w:val="24"/>
        </w:rPr>
      </w:pP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86475" cy="8001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6086475" cy="800100"/>
                    </a:xfrm>
                    <a:prstGeom prst="rect">
                      <a:avLst/>
                    </a:prstGeom>
                    <a:noFill/>
                    <a:ln w="9525">
                      <a:noFill/>
                      <a:miter lim="800000"/>
                      <a:headEnd/>
                      <a:tailEnd/>
                    </a:ln>
                  </pic:spPr>
                </pic:pic>
              </a:graphicData>
            </a:graphic>
          </wp:inline>
        </w:drawing>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asset turnover ratio shows that Tootsie Roll generated s</w:t>
      </w:r>
      <w:r w:rsidR="001A505C" w:rsidRPr="00461C17">
        <w:rPr>
          <w:rFonts w:ascii="Palatino-Roman" w:eastAsia="Palatino-Roman" w:cs="Palatino-Roman"/>
          <w:sz w:val="24"/>
          <w:szCs w:val="24"/>
        </w:rPr>
        <w:t xml:space="preserve">ales of $0.62 per dollar of </w:t>
      </w:r>
      <w:r w:rsidRPr="00461C17">
        <w:rPr>
          <w:rFonts w:ascii="Palatino-Roman" w:eastAsia="Palatino-Roman" w:cs="Palatino-Roman"/>
          <w:sz w:val="24"/>
          <w:szCs w:val="24"/>
        </w:rPr>
        <w:t>assets in the year ended December 31, 2007.</w:t>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lastRenderedPageBreak/>
        <w:t>Asset turnover ratios vary considerably among industrie</w:t>
      </w:r>
      <w:r w:rsidR="001A505C" w:rsidRPr="00461C17">
        <w:rPr>
          <w:rFonts w:ascii="Palatino-Roman" w:eastAsia="Palatino-Roman" w:cs="Palatino-Roman"/>
          <w:sz w:val="24"/>
          <w:szCs w:val="24"/>
        </w:rPr>
        <w:t xml:space="preserve">s. For example, a large utility </w:t>
      </w:r>
      <w:r w:rsidRPr="00461C17">
        <w:rPr>
          <w:rFonts w:ascii="Palatino-Roman" w:eastAsia="Palatino-Roman" w:cs="Palatino-Roman"/>
          <w:sz w:val="24"/>
          <w:szCs w:val="24"/>
        </w:rPr>
        <w:t xml:space="preserve">like </w:t>
      </w:r>
      <w:r w:rsidRPr="00461C17">
        <w:rPr>
          <w:rFonts w:ascii="Palatino-Bold" w:eastAsia="Palatino-Roman" w:hAnsi="Palatino-Bold" w:cs="Palatino-Bold"/>
          <w:b/>
          <w:bCs/>
          <w:sz w:val="24"/>
          <w:szCs w:val="24"/>
        </w:rPr>
        <w:t xml:space="preserve">Ameren </w:t>
      </w:r>
      <w:r w:rsidRPr="00461C17">
        <w:rPr>
          <w:rFonts w:ascii="Palatino-Roman" w:eastAsia="Palatino-Roman" w:cs="Palatino-Roman"/>
          <w:sz w:val="24"/>
          <w:szCs w:val="24"/>
        </w:rPr>
        <w:t xml:space="preserve">has a ratio of 0.32 times. A large grocery chain like </w:t>
      </w:r>
      <w:r w:rsidRPr="00461C17">
        <w:rPr>
          <w:rFonts w:ascii="Palatino-Bold" w:eastAsia="Palatino-Roman" w:hAnsi="Palatino-Bold" w:cs="Palatino-Bold"/>
          <w:b/>
          <w:bCs/>
          <w:sz w:val="24"/>
          <w:szCs w:val="24"/>
        </w:rPr>
        <w:t xml:space="preserve">Kroger </w:t>
      </w:r>
      <w:r w:rsidR="001A505C" w:rsidRPr="00461C17">
        <w:rPr>
          <w:rFonts w:ascii="Palatino-Roman" w:eastAsia="Palatino-Roman" w:cs="Palatino-Roman"/>
          <w:sz w:val="24"/>
          <w:szCs w:val="24"/>
        </w:rPr>
        <w:t xml:space="preserve">has a ratio </w:t>
      </w:r>
      <w:r w:rsidRPr="00461C17">
        <w:rPr>
          <w:rFonts w:ascii="Palatino-Roman" w:eastAsia="Palatino-Roman" w:cs="Palatino-Roman"/>
          <w:sz w:val="24"/>
          <w:szCs w:val="24"/>
        </w:rPr>
        <w:t>of 2.73 times. Thus, in comparing performance amo</w:t>
      </w:r>
      <w:r w:rsidR="001A505C" w:rsidRPr="00461C17">
        <w:rPr>
          <w:rFonts w:ascii="Palatino-Roman" w:eastAsia="Palatino-Roman" w:cs="Palatino-Roman"/>
          <w:sz w:val="24"/>
          <w:szCs w:val="24"/>
        </w:rPr>
        <w:t xml:space="preserve">ng companies based on the asset </w:t>
      </w:r>
      <w:r w:rsidRPr="00461C17">
        <w:rPr>
          <w:rFonts w:ascii="Palatino-Roman" w:eastAsia="Palatino-Roman" w:cs="Palatino-Roman"/>
          <w:sz w:val="24"/>
          <w:szCs w:val="24"/>
        </w:rPr>
        <w:t>turnover ratio, you need to consider the ratio within</w:t>
      </w:r>
      <w:r w:rsidR="001A505C" w:rsidRPr="00461C17">
        <w:rPr>
          <w:rFonts w:ascii="Palatino-Roman" w:eastAsia="Palatino-Roman" w:cs="Palatino-Roman"/>
          <w:sz w:val="24"/>
          <w:szCs w:val="24"/>
        </w:rPr>
        <w:t xml:space="preserve"> the context of the industry in </w:t>
      </w:r>
      <w:r w:rsidRPr="00461C17">
        <w:rPr>
          <w:rFonts w:ascii="Palatino-Roman" w:eastAsia="Palatino-Roman" w:cs="Palatino-Roman"/>
          <w:sz w:val="24"/>
          <w:szCs w:val="24"/>
        </w:rPr>
        <w:t>which a company operates.</w:t>
      </w:r>
    </w:p>
    <w:p w:rsidR="001A505C" w:rsidRPr="00461C17" w:rsidRDefault="001A505C" w:rsidP="00312D8B">
      <w:pPr>
        <w:autoSpaceDE w:val="0"/>
        <w:autoSpaceDN w:val="0"/>
        <w:adjustRightInd w:val="0"/>
        <w:ind w:left="0"/>
        <w:rPr>
          <w:rFonts w:ascii="TheSans-B7Bold" w:eastAsia="Palatino-Roman" w:hAnsi="TheSans-B7Bold" w:cs="TheSans-B7Bold"/>
          <w:b/>
          <w:bCs/>
          <w:sz w:val="24"/>
          <w:szCs w:val="24"/>
        </w:rPr>
      </w:pPr>
    </w:p>
    <w:p w:rsidR="00EE22CB" w:rsidRPr="00461C17" w:rsidRDefault="00EE22CB" w:rsidP="00312D8B">
      <w:pPr>
        <w:autoSpaceDE w:val="0"/>
        <w:autoSpaceDN w:val="0"/>
        <w:adjustRightInd w:val="0"/>
        <w:ind w:left="0"/>
        <w:rPr>
          <w:rFonts w:ascii="TheSans-B7Bold" w:eastAsia="Palatino-Roman" w:hAnsi="TheSans-B7Bold" w:cs="TheSans-B7Bold"/>
          <w:b/>
          <w:bCs/>
          <w:sz w:val="24"/>
          <w:szCs w:val="24"/>
        </w:rPr>
      </w:pPr>
      <w:r w:rsidRPr="00461C17">
        <w:rPr>
          <w:rFonts w:ascii="TheSans-B7Bold" w:eastAsia="Palatino-Roman" w:hAnsi="TheSans-B7Bold" w:cs="TheSans-B7Bold"/>
          <w:b/>
          <w:bCs/>
          <w:sz w:val="24"/>
          <w:szCs w:val="24"/>
        </w:rPr>
        <w:t>Profit Margin on Sales Ratio</w:t>
      </w:r>
    </w:p>
    <w:p w:rsidR="00EE22CB" w:rsidRPr="00461C17" w:rsidRDefault="00EE22CB" w:rsidP="00312D8B">
      <w:pPr>
        <w:autoSpaceDE w:val="0"/>
        <w:autoSpaceDN w:val="0"/>
        <w:adjustRightInd w:val="0"/>
        <w:ind w:left="0"/>
        <w:rPr>
          <w:rFonts w:ascii="Palatino-Bold" w:eastAsia="Palatino-Roman" w:hAnsi="Palatino-Bold" w:cs="Palatino-Bold"/>
          <w:b/>
          <w:bCs/>
          <w:sz w:val="24"/>
          <w:szCs w:val="24"/>
        </w:rPr>
      </w:pPr>
      <w:r w:rsidRPr="00461C17">
        <w:rPr>
          <w:rFonts w:ascii="Palatino-Roman" w:eastAsia="Palatino-Roman" w:cs="Palatino-Roman"/>
          <w:sz w:val="24"/>
          <w:szCs w:val="24"/>
        </w:rPr>
        <w:t xml:space="preserve">Another measure for analyzing the use of property, plant, and equipment is the </w:t>
      </w:r>
      <w:r w:rsidR="001A505C" w:rsidRPr="00461C17">
        <w:rPr>
          <w:rFonts w:ascii="Palatino-Bold" w:eastAsia="Palatino-Roman" w:hAnsi="Palatino-Bold" w:cs="Palatino-Bold"/>
          <w:b/>
          <w:bCs/>
          <w:sz w:val="24"/>
          <w:szCs w:val="24"/>
        </w:rPr>
        <w:t xml:space="preserve">profit </w:t>
      </w:r>
      <w:r w:rsidRPr="00461C17">
        <w:rPr>
          <w:rFonts w:ascii="Palatino-Bold" w:eastAsia="Palatino-Roman" w:hAnsi="Palatino-Bold" w:cs="Palatino-Bold"/>
          <w:b/>
          <w:bCs/>
          <w:sz w:val="24"/>
          <w:szCs w:val="24"/>
        </w:rPr>
        <w:t xml:space="preserve">margin on sales ratio </w:t>
      </w:r>
      <w:r w:rsidRPr="00461C17">
        <w:rPr>
          <w:rFonts w:ascii="Palatino-Roman" w:eastAsia="Palatino-Roman" w:cs="Palatino-Roman"/>
          <w:sz w:val="24"/>
          <w:szCs w:val="24"/>
        </w:rPr>
        <w:t>(rate of return on sales). Calculated as net income divided by net</w:t>
      </w:r>
      <w:r w:rsidR="004C6C4C">
        <w:rPr>
          <w:rFonts w:ascii="Palatino-Roman" w:eastAsia="Palatino-Roman" w:cs="Palatino-Roman"/>
          <w:sz w:val="24"/>
          <w:szCs w:val="24"/>
        </w:rPr>
        <w:t xml:space="preserve"> </w:t>
      </w:r>
      <w:r w:rsidRPr="00461C17">
        <w:rPr>
          <w:rFonts w:ascii="Palatino-Roman" w:eastAsia="Palatino-Roman" w:cs="Palatino-Roman"/>
          <w:sz w:val="24"/>
          <w:szCs w:val="24"/>
        </w:rPr>
        <w:t>sales, this profitability ratio does not, by itself, answer the question of how profitably</w:t>
      </w:r>
      <w:r w:rsidR="004C6C4C">
        <w:rPr>
          <w:rFonts w:ascii="Palatino-Roman" w:eastAsia="Palatino-Roman" w:cs="Palatino-Roman"/>
          <w:sz w:val="24"/>
          <w:szCs w:val="24"/>
        </w:rPr>
        <w:t xml:space="preserve"> </w:t>
      </w:r>
      <w:r w:rsidRPr="00461C17">
        <w:rPr>
          <w:rFonts w:ascii="Palatino-Roman" w:eastAsia="Palatino-Roman" w:cs="Palatino-Roman"/>
          <w:sz w:val="24"/>
          <w:szCs w:val="24"/>
        </w:rPr>
        <w:t>a company uses its assets. But by relating the profit margin on sales to the asset turnover</w:t>
      </w:r>
      <w:r w:rsidR="004C6C4C">
        <w:rPr>
          <w:rFonts w:ascii="Palatino-Roman" w:eastAsia="Palatino-Roman" w:cs="Palatino-Roman"/>
          <w:sz w:val="24"/>
          <w:szCs w:val="24"/>
        </w:rPr>
        <w:t xml:space="preserve"> </w:t>
      </w:r>
      <w:r w:rsidRPr="00461C17">
        <w:rPr>
          <w:rFonts w:ascii="Palatino-Roman" w:eastAsia="Palatino-Roman" w:cs="Palatino-Roman"/>
          <w:sz w:val="24"/>
          <w:szCs w:val="24"/>
        </w:rPr>
        <w:t>during a period of time, we can ascertain how profitably the company used assets during</w:t>
      </w:r>
      <w:r w:rsidR="004C6C4C">
        <w:rPr>
          <w:rFonts w:ascii="Palatino-Roman" w:eastAsia="Palatino-Roman" w:cs="Palatino-Roman"/>
          <w:sz w:val="24"/>
          <w:szCs w:val="24"/>
        </w:rPr>
        <w:t xml:space="preserve"> </w:t>
      </w:r>
      <w:r w:rsidRPr="00461C17">
        <w:rPr>
          <w:rFonts w:ascii="Palatino-Roman" w:eastAsia="Palatino-Roman" w:cs="Palatino-Roman"/>
          <w:sz w:val="24"/>
          <w:szCs w:val="24"/>
        </w:rPr>
        <w:t>that period of time in a measure of the rate of return on assets. Using the Tootsie</w:t>
      </w:r>
    </w:p>
    <w:p w:rsidR="00EE22CB" w:rsidRPr="00461C17" w:rsidRDefault="00EE22C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Roll Industries data, we compute t</w:t>
      </w:r>
      <w:r w:rsidR="00461C17" w:rsidRPr="00461C17">
        <w:rPr>
          <w:rFonts w:ascii="Palatino-Roman" w:eastAsia="Palatino-Roman" w:cs="Palatino-Roman"/>
          <w:sz w:val="24"/>
          <w:szCs w:val="24"/>
        </w:rPr>
        <w:t xml:space="preserve">he profit margin on sales ratio </w:t>
      </w:r>
      <w:r w:rsidRPr="00461C17">
        <w:rPr>
          <w:rFonts w:ascii="Palatino-Roman" w:eastAsia="Palatino-Roman" w:cs="Palatino-Roman"/>
          <w:sz w:val="24"/>
          <w:szCs w:val="24"/>
        </w:rPr>
        <w:t>and the rate of return on assets as follows.</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16573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6048375" cy="1657350"/>
                    </a:xfrm>
                    <a:prstGeom prst="rect">
                      <a:avLst/>
                    </a:prstGeom>
                    <a:noFill/>
                    <a:ln w="9525">
                      <a:noFill/>
                      <a:miter lim="800000"/>
                      <a:headEnd/>
                      <a:tailEnd/>
                    </a:ln>
                  </pic:spPr>
                </pic:pic>
              </a:graphicData>
            </a:graphic>
          </wp:inline>
        </w:drawing>
      </w:r>
    </w:p>
    <w:p w:rsidR="002F1EBB" w:rsidRPr="00461C17" w:rsidRDefault="002F1EBB" w:rsidP="00312D8B">
      <w:pPr>
        <w:autoSpaceDE w:val="0"/>
        <w:autoSpaceDN w:val="0"/>
        <w:adjustRightInd w:val="0"/>
        <w:ind w:left="0"/>
        <w:rPr>
          <w:rFonts w:ascii="TheSans-B7Bold" w:hAnsi="TheSans-B7Bold" w:cs="TheSans-B7Bold"/>
          <w:b/>
          <w:bCs/>
          <w:sz w:val="24"/>
          <w:szCs w:val="24"/>
        </w:rPr>
      </w:pPr>
    </w:p>
    <w:p w:rsidR="002F1EBB" w:rsidRPr="00461C17" w:rsidRDefault="002F1EB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sz w:val="24"/>
          <w:szCs w:val="24"/>
        </w:rPr>
        <w:t>Rate of Return on Assets</w:t>
      </w:r>
    </w:p>
    <w:p w:rsidR="002F1EBB" w:rsidRPr="00461C17" w:rsidRDefault="002F1EBB" w:rsidP="00312D8B">
      <w:pPr>
        <w:autoSpaceDE w:val="0"/>
        <w:autoSpaceDN w:val="0"/>
        <w:adjustRightInd w:val="0"/>
        <w:ind w:left="0"/>
        <w:rPr>
          <w:rFonts w:ascii="Palatino-Bold" w:hAnsi="Palatino-Bold" w:cs="Palatino-Bold"/>
          <w:b/>
          <w:bCs/>
          <w:sz w:val="24"/>
          <w:szCs w:val="24"/>
        </w:rPr>
      </w:pPr>
      <w:r w:rsidRPr="00461C17">
        <w:rPr>
          <w:rFonts w:ascii="Palatino-Roman" w:eastAsia="Palatino-Roman" w:hAnsi="TheSans-B7Bold" w:cs="Palatino-Roman"/>
          <w:sz w:val="24"/>
          <w:szCs w:val="24"/>
        </w:rPr>
        <w:t xml:space="preserve">The rate of return a company achieves through use of its assets is the </w:t>
      </w:r>
      <w:r w:rsidR="00461C17" w:rsidRPr="00461C17">
        <w:rPr>
          <w:rFonts w:ascii="Palatino-Bold" w:hAnsi="Palatino-Bold" w:cs="Palatino-Bold"/>
          <w:b/>
          <w:bCs/>
          <w:sz w:val="24"/>
          <w:szCs w:val="24"/>
        </w:rPr>
        <w:t xml:space="preserve">rate of return on </w:t>
      </w:r>
      <w:r w:rsidRPr="00461C17">
        <w:rPr>
          <w:rFonts w:ascii="Palatino-Bold" w:hAnsi="Palatino-Bold" w:cs="Palatino-Bold"/>
          <w:b/>
          <w:bCs/>
          <w:sz w:val="24"/>
          <w:szCs w:val="24"/>
        </w:rPr>
        <w:t>assets (ROA)</w:t>
      </w:r>
      <w:r w:rsidRPr="00461C17">
        <w:rPr>
          <w:rFonts w:ascii="Palatino-Roman" w:eastAsia="Palatino-Roman" w:hAnsi="TheSans-B7Bold" w:cs="Palatino-Roman"/>
          <w:sz w:val="24"/>
          <w:szCs w:val="24"/>
        </w:rPr>
        <w:t>. Rather than using the profit margin on sales, we can compute it directly</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by dividing net income by average total assets. Using Tootsie Roll</w:t>
      </w:r>
      <w:r w:rsidRPr="00461C17">
        <w:rPr>
          <w:rFonts w:ascii="Palatino-Roman" w:eastAsia="Palatino-Roman" w:hAnsi="TheSans-B7Bold" w:cs="Palatino-Roman" w:hint="eastAsia"/>
          <w:sz w:val="24"/>
          <w:szCs w:val="24"/>
        </w:rPr>
        <w:t>’</w:t>
      </w:r>
      <w:r w:rsidRPr="00461C17">
        <w:rPr>
          <w:rFonts w:ascii="Palatino-Roman" w:eastAsia="Palatino-Roman" w:hAnsi="TheSans-B7Bold" w:cs="Palatino-Roman"/>
          <w:sz w:val="24"/>
          <w:szCs w:val="24"/>
        </w:rPr>
        <w:t>s data, we compute</w:t>
      </w:r>
      <w:r w:rsidR="004C6C4C">
        <w:rPr>
          <w:rFonts w:ascii="Palatino-Roman" w:eastAsia="Palatino-Roman" w:hAnsi="TheSans-B7Bold" w:cs="Palatino-Roman"/>
          <w:sz w:val="24"/>
          <w:szCs w:val="24"/>
        </w:rPr>
        <w:t xml:space="preserve"> </w:t>
      </w:r>
      <w:r w:rsidRPr="00461C17">
        <w:rPr>
          <w:rFonts w:ascii="Palatino-Roman" w:eastAsia="Palatino-Roman" w:hAnsi="TheSans-B7Bold" w:cs="Palatino-Roman"/>
          <w:sz w:val="24"/>
          <w:szCs w:val="24"/>
        </w:rPr>
        <w:t>the ratio as follows.</w:t>
      </w:r>
    </w:p>
    <w:p w:rsidR="00EE22CB" w:rsidRPr="00461C17" w:rsidRDefault="00EE22CB" w:rsidP="00312D8B">
      <w:pPr>
        <w:autoSpaceDE w:val="0"/>
        <w:autoSpaceDN w:val="0"/>
        <w:adjustRightInd w:val="0"/>
        <w:ind w:left="0"/>
        <w:rPr>
          <w:rFonts w:ascii="TheSans-B7Bold" w:hAnsi="TheSans-B7Bold" w:cs="TheSans-B7Bold"/>
          <w:b/>
          <w:bCs/>
          <w:sz w:val="24"/>
          <w:szCs w:val="24"/>
        </w:rPr>
      </w:pPr>
      <w:r w:rsidRPr="00461C17">
        <w:rPr>
          <w:rFonts w:ascii="TheSans-B7Bold" w:hAnsi="TheSans-B7Bold" w:cs="TheSans-B7Bold"/>
          <w:b/>
          <w:bCs/>
          <w:noProof/>
          <w:sz w:val="24"/>
          <w:szCs w:val="24"/>
        </w:rPr>
        <w:drawing>
          <wp:inline distT="0" distB="0" distL="0" distR="0">
            <wp:extent cx="6048375" cy="14001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6048375" cy="1400175"/>
                    </a:xfrm>
                    <a:prstGeom prst="rect">
                      <a:avLst/>
                    </a:prstGeom>
                    <a:noFill/>
                    <a:ln w="9525">
                      <a:noFill/>
                      <a:miter lim="800000"/>
                      <a:headEnd/>
                      <a:tailEnd/>
                    </a:ln>
                  </pic:spPr>
                </pic:pic>
              </a:graphicData>
            </a:graphic>
          </wp:inline>
        </w:drawing>
      </w:r>
    </w:p>
    <w:p w:rsidR="002F1EBB" w:rsidRPr="00461C17" w:rsidRDefault="002F1EBB" w:rsidP="00312D8B">
      <w:pPr>
        <w:autoSpaceDE w:val="0"/>
        <w:autoSpaceDN w:val="0"/>
        <w:adjustRightInd w:val="0"/>
        <w:ind w:left="0"/>
        <w:rPr>
          <w:rFonts w:ascii="Palatino-Roman" w:eastAsia="Palatino-Roman" w:cs="Palatino-Roman"/>
          <w:sz w:val="24"/>
          <w:szCs w:val="24"/>
        </w:rPr>
      </w:pPr>
      <w:r w:rsidRPr="00461C17">
        <w:rPr>
          <w:rFonts w:ascii="Palatino-Roman" w:eastAsia="Palatino-Roman" w:cs="Palatino-Roman"/>
          <w:sz w:val="24"/>
          <w:szCs w:val="24"/>
        </w:rPr>
        <w:t>The 6.4 percent rate of return computed in thi</w:t>
      </w:r>
      <w:r w:rsidR="00461C17" w:rsidRPr="00461C17">
        <w:rPr>
          <w:rFonts w:ascii="Palatino-Roman" w:eastAsia="Palatino-Roman" w:cs="Palatino-Roman"/>
          <w:sz w:val="24"/>
          <w:szCs w:val="24"/>
        </w:rPr>
        <w:t xml:space="preserve">s manner equals the 6.4 percent </w:t>
      </w:r>
      <w:r w:rsidRPr="00461C17">
        <w:rPr>
          <w:rFonts w:ascii="Palatino-Roman" w:eastAsia="Palatino-Roman" w:cs="Palatino-Roman"/>
          <w:sz w:val="24"/>
          <w:szCs w:val="24"/>
        </w:rPr>
        <w:t>rate computed by multiplying the profit margin on s</w:t>
      </w:r>
      <w:r w:rsidR="00461C17" w:rsidRPr="00461C17">
        <w:rPr>
          <w:rFonts w:ascii="Palatino-Roman" w:eastAsia="Palatino-Roman" w:cs="Palatino-Roman"/>
          <w:sz w:val="24"/>
          <w:szCs w:val="24"/>
        </w:rPr>
        <w:t xml:space="preserve">ales by the asset turnover. The </w:t>
      </w:r>
      <w:r w:rsidRPr="00461C17">
        <w:rPr>
          <w:rFonts w:ascii="Palatino-Roman" w:eastAsia="Palatino-Roman" w:cs="Palatino-Roman"/>
          <w:sz w:val="24"/>
          <w:szCs w:val="24"/>
        </w:rPr>
        <w:t xml:space="preserve">rate of return on assets measures profitability well </w:t>
      </w:r>
      <w:r w:rsidR="00461C17" w:rsidRPr="00461C17">
        <w:rPr>
          <w:rFonts w:ascii="Palatino-Roman" w:eastAsia="Palatino-Roman" w:cs="Palatino-Roman"/>
          <w:sz w:val="24"/>
          <w:szCs w:val="24"/>
        </w:rPr>
        <w:t xml:space="preserve">because it combines the effects </w:t>
      </w:r>
      <w:r w:rsidRPr="00461C17">
        <w:rPr>
          <w:rFonts w:ascii="Palatino-Roman" w:eastAsia="Palatino-Roman" w:cs="Palatino-Roman"/>
          <w:sz w:val="24"/>
          <w:szCs w:val="24"/>
        </w:rPr>
        <w:t>of profit margin and asset turno</w:t>
      </w:r>
      <w:r w:rsidRPr="00461C17">
        <w:rPr>
          <w:rFonts w:ascii="Palatino-Roman" w:eastAsia="Palatino-Roman" w:cs="Palatino-Roman"/>
          <w:sz w:val="20"/>
          <w:szCs w:val="20"/>
        </w:rPr>
        <w:t>ver.</w:t>
      </w:r>
    </w:p>
    <w:sectPr w:rsidR="002F1EBB" w:rsidRPr="00461C17" w:rsidSect="00F267D9">
      <w:footerReference w:type="default" r:id="rId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C2" w:rsidRDefault="007400C2" w:rsidP="00461C17">
      <w:r>
        <w:separator/>
      </w:r>
    </w:p>
  </w:endnote>
  <w:endnote w:type="continuationSeparator" w:id="0">
    <w:p w:rsidR="007400C2" w:rsidRDefault="007400C2" w:rsidP="00461C17">
      <w:r>
        <w:continuationSeparator/>
      </w:r>
    </w:p>
  </w:endnote>
</w:endnotes>
</file>

<file path=word/fontTable.xml><?xml version="1.0" encoding="utf-8"?>
<w:fonts xmlns:r="http://schemas.openxmlformats.org/officeDocument/2006/relationships" xmlns:w="http://schemas.openxmlformats.org/wordprocessingml/2006/main">
  <w:font w:name="Palatino-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heSansBlack-Plai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heSans-B7Bold">
    <w:panose1 w:val="00000000000000000000"/>
    <w:charset w:val="00"/>
    <w:family w:val="auto"/>
    <w:notTrueType/>
    <w:pitch w:val="default"/>
    <w:sig w:usb0="00000003" w:usb1="00000000" w:usb2="00000000" w:usb3="00000000" w:csb0="00000001" w:csb1="00000000"/>
  </w:font>
  <w:font w:name="Palatino-Roman">
    <w:altName w:val="MS Mincho"/>
    <w:panose1 w:val="00000000000000000000"/>
    <w:charset w:val="80"/>
    <w:family w:val="auto"/>
    <w:notTrueType/>
    <w:pitch w:val="default"/>
    <w:sig w:usb0="00000001" w:usb1="08070000" w:usb2="00000010" w:usb3="00000000" w:csb0="00020000" w:csb1="00000000"/>
  </w:font>
  <w:font w:name="HelveticaNeue-Roman">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auto"/>
    <w:notTrueType/>
    <w:pitch w:val="default"/>
    <w:sig w:usb0="00000003" w:usb1="00000000" w:usb2="00000000" w:usb3="00000000" w:csb0="00000001" w:csb1="00000000"/>
  </w:font>
  <w:font w:name="Palatino-Medium">
    <w:altName w:val="MS Mincho"/>
    <w:panose1 w:val="00000000000000000000"/>
    <w:charset w:val="80"/>
    <w:family w:val="auto"/>
    <w:notTrueType/>
    <w:pitch w:val="default"/>
    <w:sig w:usb0="00000001" w:usb1="08070000" w:usb2="00000010" w:usb3="00000000" w:csb0="00020000" w:csb1="00000000"/>
  </w:font>
  <w:font w:name="Palatino-MediumItalic">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17" w:rsidRDefault="00461C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Financial Accounting II, Chapter Four, Handout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82767" w:rsidRPr="00982767">
      <w:rPr>
        <w:rFonts w:eastAsiaTheme="minorEastAsia"/>
      </w:rPr>
      <w:fldChar w:fldCharType="begin"/>
    </w:r>
    <w:r>
      <w:instrText xml:space="preserve"> PAGE   \* MERGEFORMAT </w:instrText>
    </w:r>
    <w:r w:rsidR="00982767" w:rsidRPr="00982767">
      <w:rPr>
        <w:rFonts w:eastAsiaTheme="minorEastAsia"/>
      </w:rPr>
      <w:fldChar w:fldCharType="separate"/>
    </w:r>
    <w:r w:rsidR="009D763D" w:rsidRPr="009D763D">
      <w:rPr>
        <w:rFonts w:asciiTheme="majorHAnsi" w:eastAsiaTheme="majorEastAsia" w:hAnsiTheme="majorHAnsi" w:cstheme="majorBidi"/>
        <w:noProof/>
      </w:rPr>
      <w:t>20</w:t>
    </w:r>
    <w:r w:rsidR="00982767">
      <w:rPr>
        <w:rFonts w:asciiTheme="majorHAnsi" w:eastAsiaTheme="majorEastAsia" w:hAnsiTheme="majorHAnsi" w:cstheme="majorBidi"/>
        <w:noProof/>
      </w:rPr>
      <w:fldChar w:fldCharType="end"/>
    </w:r>
  </w:p>
  <w:p w:rsidR="00461C17" w:rsidRDefault="00461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C2" w:rsidRDefault="007400C2" w:rsidP="00461C17">
      <w:r>
        <w:separator/>
      </w:r>
    </w:p>
  </w:footnote>
  <w:footnote w:type="continuationSeparator" w:id="0">
    <w:p w:rsidR="007400C2" w:rsidRDefault="007400C2" w:rsidP="00461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770"/>
    <w:multiLevelType w:val="hybridMultilevel"/>
    <w:tmpl w:val="FB24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7F37"/>
    <w:multiLevelType w:val="hybridMultilevel"/>
    <w:tmpl w:val="6CE4E616"/>
    <w:lvl w:ilvl="0" w:tplc="A1863E82">
      <w:start w:val="1"/>
      <w:numFmt w:val="lowerLetter"/>
      <w:lvlText w:val="%1."/>
      <w:lvlJc w:val="left"/>
      <w:pPr>
        <w:ind w:left="360" w:hanging="360"/>
      </w:pPr>
      <w:rPr>
        <w:rFonts w:ascii="Palatino-Bold" w:eastAsiaTheme="minorHAnsi" w:hAnsi="Palatino-Bold" w:cs="Palatin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B3AEC"/>
    <w:multiLevelType w:val="hybridMultilevel"/>
    <w:tmpl w:val="8B3E748E"/>
    <w:lvl w:ilvl="0" w:tplc="A1863E82">
      <w:start w:val="1"/>
      <w:numFmt w:val="lowerLetter"/>
      <w:lvlText w:val="%1."/>
      <w:lvlJc w:val="left"/>
      <w:pPr>
        <w:ind w:left="360" w:hanging="360"/>
      </w:pPr>
      <w:rPr>
        <w:rFonts w:ascii="Palatino-Bold" w:eastAsiaTheme="minorHAnsi" w:hAnsi="Palatino-Bold" w:cs="Palatino-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DA69F9"/>
    <w:multiLevelType w:val="hybridMultilevel"/>
    <w:tmpl w:val="1780EA1A"/>
    <w:lvl w:ilvl="0" w:tplc="7B3C3520">
      <w:start w:val="1"/>
      <w:numFmt w:val="decimal"/>
      <w:lvlText w:val="%1."/>
      <w:lvlJc w:val="left"/>
      <w:pPr>
        <w:ind w:left="360" w:hanging="360"/>
      </w:pPr>
      <w:rPr>
        <w:rFonts w:ascii="TheSansBlack-Plain" w:eastAsiaTheme="minorHAnsi" w:hAnsi="TheSansBlack-Plain" w:cs="TheSansBlack-Plai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D54C48"/>
    <w:multiLevelType w:val="hybridMultilevel"/>
    <w:tmpl w:val="68BA1480"/>
    <w:lvl w:ilvl="0" w:tplc="7B3C3520">
      <w:start w:val="1"/>
      <w:numFmt w:val="decimal"/>
      <w:lvlText w:val="%1."/>
      <w:lvlJc w:val="left"/>
      <w:pPr>
        <w:ind w:left="360" w:hanging="360"/>
      </w:pPr>
      <w:rPr>
        <w:rFonts w:ascii="TheSansBlack-Plain" w:eastAsiaTheme="minorHAnsi" w:hAnsi="TheSansBlack-Plain" w:cs="TheSansBlack-Plai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A7439"/>
    <w:multiLevelType w:val="hybridMultilevel"/>
    <w:tmpl w:val="21C2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505A7"/>
    <w:multiLevelType w:val="hybridMultilevel"/>
    <w:tmpl w:val="DBAE49A4"/>
    <w:lvl w:ilvl="0" w:tplc="8738F63C">
      <w:start w:val="1"/>
      <w:numFmt w:val="decimal"/>
      <w:lvlText w:val="%1."/>
      <w:lvlJc w:val="left"/>
      <w:pPr>
        <w:ind w:left="360" w:hanging="360"/>
      </w:pPr>
      <w:rPr>
        <w:rFonts w:ascii="TheSansBlack-Plain" w:eastAsiaTheme="minorHAnsi" w:hAnsi="TheSansBlack-Plain" w:cs="TheSansBlack-Plai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4D3D5A"/>
    <w:multiLevelType w:val="hybridMultilevel"/>
    <w:tmpl w:val="E880F9D4"/>
    <w:lvl w:ilvl="0" w:tplc="00BEF70A">
      <w:start w:val="1"/>
      <w:numFmt w:val="decimal"/>
      <w:lvlText w:val="%1."/>
      <w:lvlJc w:val="left"/>
      <w:pPr>
        <w:ind w:left="360" w:hanging="360"/>
      </w:pPr>
      <w:rPr>
        <w:rFonts w:ascii="TheSansBlack-Plain" w:eastAsiaTheme="minorHAnsi" w:hAnsi="TheSansBlack-Plain" w:cs="TheSansBlack-Plain" w:hint="default"/>
        <w:b/>
        <w:color w:val="0800D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8F25A2"/>
    <w:multiLevelType w:val="multilevel"/>
    <w:tmpl w:val="3AE4CF6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ascii="Palatino-BoldItalic" w:eastAsiaTheme="minorHAnsi" w:hAnsi="Palatino-BoldItalic" w:cs="Palatino-BoldItalic" w:hint="default"/>
        <w:b/>
        <w:i/>
      </w:rPr>
    </w:lvl>
    <w:lvl w:ilvl="2">
      <w:start w:val="1"/>
      <w:numFmt w:val="decimal"/>
      <w:isLgl/>
      <w:lvlText w:val="%1.%2.%3"/>
      <w:lvlJc w:val="left"/>
      <w:pPr>
        <w:ind w:left="720" w:hanging="720"/>
      </w:pPr>
      <w:rPr>
        <w:rFonts w:ascii="Palatino-BoldItalic" w:eastAsiaTheme="minorHAnsi" w:hAnsi="Palatino-BoldItalic" w:cs="Palatino-BoldItalic" w:hint="default"/>
        <w:b/>
        <w:i/>
      </w:rPr>
    </w:lvl>
    <w:lvl w:ilvl="3">
      <w:start w:val="1"/>
      <w:numFmt w:val="decimal"/>
      <w:isLgl/>
      <w:lvlText w:val="%1.%2.%3.%4"/>
      <w:lvlJc w:val="left"/>
      <w:pPr>
        <w:ind w:left="1080" w:hanging="1080"/>
      </w:pPr>
      <w:rPr>
        <w:rFonts w:ascii="Palatino-BoldItalic" w:eastAsiaTheme="minorHAnsi" w:hAnsi="Palatino-BoldItalic" w:cs="Palatino-BoldItalic" w:hint="default"/>
        <w:b/>
        <w:i/>
      </w:rPr>
    </w:lvl>
    <w:lvl w:ilvl="4">
      <w:start w:val="1"/>
      <w:numFmt w:val="decimal"/>
      <w:isLgl/>
      <w:lvlText w:val="%1.%2.%3.%4.%5"/>
      <w:lvlJc w:val="left"/>
      <w:pPr>
        <w:ind w:left="1080" w:hanging="1080"/>
      </w:pPr>
      <w:rPr>
        <w:rFonts w:ascii="Palatino-BoldItalic" w:eastAsiaTheme="minorHAnsi" w:hAnsi="Palatino-BoldItalic" w:cs="Palatino-BoldItalic" w:hint="default"/>
        <w:b/>
        <w:i/>
      </w:rPr>
    </w:lvl>
    <w:lvl w:ilvl="5">
      <w:start w:val="1"/>
      <w:numFmt w:val="decimal"/>
      <w:isLgl/>
      <w:lvlText w:val="%1.%2.%3.%4.%5.%6"/>
      <w:lvlJc w:val="left"/>
      <w:pPr>
        <w:ind w:left="1440" w:hanging="1440"/>
      </w:pPr>
      <w:rPr>
        <w:rFonts w:ascii="Palatino-BoldItalic" w:eastAsiaTheme="minorHAnsi" w:hAnsi="Palatino-BoldItalic" w:cs="Palatino-BoldItalic" w:hint="default"/>
        <w:b/>
        <w:i/>
      </w:rPr>
    </w:lvl>
    <w:lvl w:ilvl="6">
      <w:start w:val="1"/>
      <w:numFmt w:val="decimal"/>
      <w:isLgl/>
      <w:lvlText w:val="%1.%2.%3.%4.%5.%6.%7"/>
      <w:lvlJc w:val="left"/>
      <w:pPr>
        <w:ind w:left="1800" w:hanging="1800"/>
      </w:pPr>
      <w:rPr>
        <w:rFonts w:ascii="Palatino-BoldItalic" w:eastAsiaTheme="minorHAnsi" w:hAnsi="Palatino-BoldItalic" w:cs="Palatino-BoldItalic" w:hint="default"/>
        <w:b/>
        <w:i/>
      </w:rPr>
    </w:lvl>
    <w:lvl w:ilvl="7">
      <w:start w:val="1"/>
      <w:numFmt w:val="decimal"/>
      <w:isLgl/>
      <w:lvlText w:val="%1.%2.%3.%4.%5.%6.%7.%8"/>
      <w:lvlJc w:val="left"/>
      <w:pPr>
        <w:ind w:left="1800" w:hanging="1800"/>
      </w:pPr>
      <w:rPr>
        <w:rFonts w:ascii="Palatino-BoldItalic" w:eastAsiaTheme="minorHAnsi" w:hAnsi="Palatino-BoldItalic" w:cs="Palatino-BoldItalic" w:hint="default"/>
        <w:b/>
        <w:i/>
      </w:rPr>
    </w:lvl>
    <w:lvl w:ilvl="8">
      <w:start w:val="1"/>
      <w:numFmt w:val="decimal"/>
      <w:isLgl/>
      <w:lvlText w:val="%1.%2.%3.%4.%5.%6.%7.%8.%9"/>
      <w:lvlJc w:val="left"/>
      <w:pPr>
        <w:ind w:left="2160" w:hanging="2160"/>
      </w:pPr>
      <w:rPr>
        <w:rFonts w:ascii="Palatino-BoldItalic" w:eastAsiaTheme="minorHAnsi" w:hAnsi="Palatino-BoldItalic" w:cs="Palatino-BoldItalic" w:hint="default"/>
        <w:b/>
        <w:i/>
      </w:rPr>
    </w:lvl>
  </w:abstractNum>
  <w:num w:numId="1">
    <w:abstractNumId w:val="5"/>
  </w:num>
  <w:num w:numId="2">
    <w:abstractNumId w:val="3"/>
  </w:num>
  <w:num w:numId="3">
    <w:abstractNumId w:val="4"/>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67D9"/>
    <w:rsid w:val="00041CAB"/>
    <w:rsid w:val="00060006"/>
    <w:rsid w:val="000725C8"/>
    <w:rsid w:val="000964F4"/>
    <w:rsid w:val="00097ED5"/>
    <w:rsid w:val="000C190A"/>
    <w:rsid w:val="000D1573"/>
    <w:rsid w:val="00105811"/>
    <w:rsid w:val="001426F8"/>
    <w:rsid w:val="001A505C"/>
    <w:rsid w:val="00205651"/>
    <w:rsid w:val="002132E7"/>
    <w:rsid w:val="002A4626"/>
    <w:rsid w:val="002B1776"/>
    <w:rsid w:val="002F1EBB"/>
    <w:rsid w:val="00312D8B"/>
    <w:rsid w:val="003436B4"/>
    <w:rsid w:val="00347B36"/>
    <w:rsid w:val="003E27EF"/>
    <w:rsid w:val="00437669"/>
    <w:rsid w:val="004504F3"/>
    <w:rsid w:val="00461C17"/>
    <w:rsid w:val="0048389E"/>
    <w:rsid w:val="00487B9A"/>
    <w:rsid w:val="00493FEE"/>
    <w:rsid w:val="004C6C4C"/>
    <w:rsid w:val="005825A5"/>
    <w:rsid w:val="005A2329"/>
    <w:rsid w:val="00612F88"/>
    <w:rsid w:val="0063489E"/>
    <w:rsid w:val="006A15D6"/>
    <w:rsid w:val="006D7CD8"/>
    <w:rsid w:val="00730A54"/>
    <w:rsid w:val="007400C2"/>
    <w:rsid w:val="00793928"/>
    <w:rsid w:val="007E4FEC"/>
    <w:rsid w:val="00825790"/>
    <w:rsid w:val="00846362"/>
    <w:rsid w:val="00887D95"/>
    <w:rsid w:val="008943E0"/>
    <w:rsid w:val="008E4E53"/>
    <w:rsid w:val="008F639C"/>
    <w:rsid w:val="009661D1"/>
    <w:rsid w:val="00982767"/>
    <w:rsid w:val="009D763D"/>
    <w:rsid w:val="00A51CA8"/>
    <w:rsid w:val="00A54529"/>
    <w:rsid w:val="00AC7C96"/>
    <w:rsid w:val="00AE5BF7"/>
    <w:rsid w:val="00B02B13"/>
    <w:rsid w:val="00B24C88"/>
    <w:rsid w:val="00B52FDF"/>
    <w:rsid w:val="00B61061"/>
    <w:rsid w:val="00BC76B9"/>
    <w:rsid w:val="00BE1C28"/>
    <w:rsid w:val="00BE2E85"/>
    <w:rsid w:val="00C175F3"/>
    <w:rsid w:val="00C7102F"/>
    <w:rsid w:val="00CA2A19"/>
    <w:rsid w:val="00CA4094"/>
    <w:rsid w:val="00CC757F"/>
    <w:rsid w:val="00CF3CD6"/>
    <w:rsid w:val="00CF64BB"/>
    <w:rsid w:val="00D01595"/>
    <w:rsid w:val="00E36265"/>
    <w:rsid w:val="00E4315A"/>
    <w:rsid w:val="00E80B20"/>
    <w:rsid w:val="00EE22CB"/>
    <w:rsid w:val="00EE5906"/>
    <w:rsid w:val="00EF45AA"/>
    <w:rsid w:val="00F1601B"/>
    <w:rsid w:val="00F267D9"/>
    <w:rsid w:val="00F62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D9"/>
    <w:pPr>
      <w:ind w:left="720"/>
      <w:contextualSpacing/>
    </w:pPr>
  </w:style>
  <w:style w:type="paragraph" w:styleId="BalloonText">
    <w:name w:val="Balloon Text"/>
    <w:basedOn w:val="Normal"/>
    <w:link w:val="BalloonTextChar"/>
    <w:uiPriority w:val="99"/>
    <w:semiHidden/>
    <w:unhideWhenUsed/>
    <w:rsid w:val="00C175F3"/>
    <w:rPr>
      <w:rFonts w:ascii="Tahoma" w:hAnsi="Tahoma" w:cs="Tahoma"/>
      <w:sz w:val="16"/>
      <w:szCs w:val="16"/>
    </w:rPr>
  </w:style>
  <w:style w:type="character" w:customStyle="1" w:styleId="BalloonTextChar">
    <w:name w:val="Balloon Text Char"/>
    <w:basedOn w:val="DefaultParagraphFont"/>
    <w:link w:val="BalloonText"/>
    <w:uiPriority w:val="99"/>
    <w:semiHidden/>
    <w:rsid w:val="00C175F3"/>
    <w:rPr>
      <w:rFonts w:ascii="Tahoma" w:hAnsi="Tahoma" w:cs="Tahoma"/>
      <w:sz w:val="16"/>
      <w:szCs w:val="16"/>
    </w:rPr>
  </w:style>
  <w:style w:type="paragraph" w:styleId="Header">
    <w:name w:val="header"/>
    <w:basedOn w:val="Normal"/>
    <w:link w:val="HeaderChar"/>
    <w:uiPriority w:val="99"/>
    <w:unhideWhenUsed/>
    <w:rsid w:val="00461C17"/>
    <w:pPr>
      <w:tabs>
        <w:tab w:val="center" w:pos="4680"/>
        <w:tab w:val="right" w:pos="9360"/>
      </w:tabs>
    </w:pPr>
  </w:style>
  <w:style w:type="character" w:customStyle="1" w:styleId="HeaderChar">
    <w:name w:val="Header Char"/>
    <w:basedOn w:val="DefaultParagraphFont"/>
    <w:link w:val="Header"/>
    <w:uiPriority w:val="99"/>
    <w:rsid w:val="00461C17"/>
  </w:style>
  <w:style w:type="paragraph" w:styleId="Footer">
    <w:name w:val="footer"/>
    <w:basedOn w:val="Normal"/>
    <w:link w:val="FooterChar"/>
    <w:uiPriority w:val="99"/>
    <w:unhideWhenUsed/>
    <w:rsid w:val="00461C17"/>
    <w:pPr>
      <w:tabs>
        <w:tab w:val="center" w:pos="4680"/>
        <w:tab w:val="right" w:pos="9360"/>
      </w:tabs>
    </w:pPr>
  </w:style>
  <w:style w:type="character" w:customStyle="1" w:styleId="FooterChar">
    <w:name w:val="Footer Char"/>
    <w:basedOn w:val="DefaultParagraphFont"/>
    <w:link w:val="Footer"/>
    <w:uiPriority w:val="99"/>
    <w:rsid w:val="00461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28916">
      <w:bodyDiv w:val="1"/>
      <w:marLeft w:val="0"/>
      <w:marRight w:val="0"/>
      <w:marTop w:val="0"/>
      <w:marBottom w:val="0"/>
      <w:divBdr>
        <w:top w:val="none" w:sz="0" w:space="0" w:color="auto"/>
        <w:left w:val="none" w:sz="0" w:space="0" w:color="auto"/>
        <w:bottom w:val="none" w:sz="0" w:space="0" w:color="auto"/>
        <w:right w:val="none" w:sz="0" w:space="0" w:color="auto"/>
      </w:divBdr>
    </w:div>
    <w:div w:id="6088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6961</Words>
  <Characters>39681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dc:creator>
  <cp:lastModifiedBy>Mesele</cp:lastModifiedBy>
  <cp:revision>2</cp:revision>
  <cp:lastPrinted>2011-04-18T23:54:00Z</cp:lastPrinted>
  <dcterms:created xsi:type="dcterms:W3CDTF">2016-09-28T04:48:00Z</dcterms:created>
  <dcterms:modified xsi:type="dcterms:W3CDTF">2016-09-28T04:48:00Z</dcterms:modified>
</cp:coreProperties>
</file>